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6EC" w:rsidRPr="00DE06EC" w:rsidRDefault="00DE06EC" w:rsidP="00661BBB">
      <w:pPr>
        <w:tabs>
          <w:tab w:val="left" w:pos="9000"/>
        </w:tabs>
        <w:spacing w:after="0" w:line="240" w:lineRule="auto"/>
        <w:jc w:val="both"/>
        <w:rPr>
          <w:rFonts w:ascii="Times New Roman" w:eastAsia="Times New Roman" w:hAnsi="Times New Roman" w:cs="Times New Roman"/>
          <w:b/>
          <w:sz w:val="24"/>
          <w:szCs w:val="24"/>
          <w:lang w:eastAsia="it-IT"/>
        </w:rPr>
      </w:pPr>
      <w:r w:rsidRPr="00DE06EC">
        <w:rPr>
          <w:rFonts w:ascii="Times New Roman" w:eastAsia="Times New Roman" w:hAnsi="Times New Roman" w:cs="Times New Roman"/>
          <w:b/>
          <w:sz w:val="24"/>
          <w:szCs w:val="24"/>
          <w:lang w:eastAsia="it-IT"/>
        </w:rPr>
        <w:t>Esserci e tempo nel cinema di Ingmar Bergman</w:t>
      </w:r>
    </w:p>
    <w:p w:rsidR="00DE06EC" w:rsidRDefault="00DE06EC" w:rsidP="00661BBB">
      <w:pPr>
        <w:tabs>
          <w:tab w:val="left" w:pos="9000"/>
        </w:tabs>
        <w:spacing w:after="0" w:line="240" w:lineRule="auto"/>
        <w:jc w:val="both"/>
        <w:rPr>
          <w:rFonts w:ascii="Times New Roman" w:eastAsia="Times New Roman" w:hAnsi="Times New Roman" w:cs="Times New Roman"/>
          <w:b/>
          <w:sz w:val="28"/>
          <w:szCs w:val="28"/>
          <w:lang w:eastAsia="it-IT"/>
        </w:rPr>
      </w:pPr>
    </w:p>
    <w:p w:rsidR="00DE06EC" w:rsidRPr="00DE06EC" w:rsidRDefault="00DE06EC" w:rsidP="00661BBB">
      <w:pPr>
        <w:tabs>
          <w:tab w:val="left" w:pos="9000"/>
        </w:tabs>
        <w:spacing w:after="0" w:line="240" w:lineRule="auto"/>
        <w:jc w:val="both"/>
        <w:rPr>
          <w:rFonts w:ascii="Times New Roman" w:eastAsia="Times New Roman" w:hAnsi="Times New Roman" w:cs="Times New Roman"/>
          <w:b/>
          <w:lang w:eastAsia="it-IT"/>
        </w:rPr>
      </w:pPr>
      <w:r w:rsidRPr="00DE06EC">
        <w:rPr>
          <w:rFonts w:ascii="Times New Roman" w:eastAsia="Times New Roman" w:hAnsi="Times New Roman" w:cs="Times New Roman"/>
          <w:b/>
          <w:lang w:eastAsia="it-IT"/>
        </w:rPr>
        <w:t>di Desirée Massaroni</w:t>
      </w:r>
    </w:p>
    <w:p w:rsidR="00DE06EC" w:rsidRDefault="00DE06EC" w:rsidP="00661BBB">
      <w:pPr>
        <w:tabs>
          <w:tab w:val="left" w:pos="9000"/>
        </w:tabs>
        <w:spacing w:after="0" w:line="240" w:lineRule="auto"/>
        <w:jc w:val="both"/>
        <w:rPr>
          <w:rFonts w:ascii="Times New Roman" w:eastAsia="Times New Roman" w:hAnsi="Times New Roman" w:cs="Times New Roman"/>
          <w:b/>
          <w:sz w:val="28"/>
          <w:szCs w:val="28"/>
          <w:lang w:eastAsia="it-IT"/>
        </w:rPr>
      </w:pPr>
    </w:p>
    <w:p w:rsidR="00DE06EC" w:rsidRDefault="00DE06EC" w:rsidP="00661BBB">
      <w:pPr>
        <w:tabs>
          <w:tab w:val="left" w:pos="9000"/>
        </w:tabs>
        <w:spacing w:after="0" w:line="240" w:lineRule="auto"/>
        <w:jc w:val="both"/>
        <w:rPr>
          <w:rFonts w:ascii="Times New Roman" w:eastAsia="Times New Roman" w:hAnsi="Times New Roman" w:cs="Times New Roman"/>
          <w:b/>
          <w:sz w:val="28"/>
          <w:szCs w:val="28"/>
          <w:lang w:eastAsia="it-IT"/>
        </w:rPr>
      </w:pPr>
    </w:p>
    <w:p w:rsidR="00DE06EC" w:rsidRDefault="00DE06EC" w:rsidP="00661BBB">
      <w:pPr>
        <w:tabs>
          <w:tab w:val="left" w:pos="9000"/>
        </w:tabs>
        <w:spacing w:after="0" w:line="240" w:lineRule="auto"/>
        <w:jc w:val="both"/>
        <w:rPr>
          <w:rFonts w:ascii="Times New Roman" w:eastAsia="Times New Roman" w:hAnsi="Times New Roman" w:cs="Times New Roman"/>
          <w:b/>
          <w:sz w:val="28"/>
          <w:szCs w:val="28"/>
          <w:lang w:eastAsia="it-IT"/>
        </w:rPr>
      </w:pPr>
    </w:p>
    <w:p w:rsidR="00DE06EC" w:rsidRDefault="00DE06EC" w:rsidP="00661BBB">
      <w:pPr>
        <w:tabs>
          <w:tab w:val="left" w:pos="9000"/>
        </w:tabs>
        <w:spacing w:after="0" w:line="240" w:lineRule="auto"/>
        <w:jc w:val="both"/>
        <w:rPr>
          <w:rFonts w:ascii="Times New Roman" w:eastAsia="Times New Roman" w:hAnsi="Times New Roman" w:cs="Times New Roman"/>
          <w:b/>
          <w:sz w:val="28"/>
          <w:szCs w:val="28"/>
          <w:lang w:eastAsia="it-IT"/>
        </w:rPr>
      </w:pPr>
    </w:p>
    <w:p w:rsidR="00DE06EC" w:rsidRDefault="00DE06EC" w:rsidP="00661BBB">
      <w:pPr>
        <w:tabs>
          <w:tab w:val="left" w:pos="9000"/>
        </w:tabs>
        <w:spacing w:after="0" w:line="240" w:lineRule="auto"/>
        <w:jc w:val="both"/>
        <w:rPr>
          <w:rFonts w:ascii="Times New Roman" w:eastAsia="Times New Roman" w:hAnsi="Times New Roman" w:cs="Times New Roman"/>
          <w:b/>
          <w:sz w:val="28"/>
          <w:szCs w:val="28"/>
          <w:lang w:eastAsia="it-IT"/>
        </w:rPr>
      </w:pPr>
    </w:p>
    <w:p w:rsidR="00DE06EC" w:rsidRDefault="00DE06EC" w:rsidP="00661BBB">
      <w:pPr>
        <w:tabs>
          <w:tab w:val="left" w:pos="9000"/>
        </w:tabs>
        <w:spacing w:after="0" w:line="240" w:lineRule="auto"/>
        <w:jc w:val="both"/>
        <w:rPr>
          <w:rFonts w:ascii="Times New Roman" w:eastAsia="Times New Roman" w:hAnsi="Times New Roman" w:cs="Times New Roman"/>
          <w:b/>
          <w:sz w:val="28"/>
          <w:szCs w:val="28"/>
          <w:lang w:eastAsia="it-IT"/>
        </w:rPr>
      </w:pPr>
    </w:p>
    <w:p w:rsidR="00DE06EC" w:rsidRDefault="00DE06EC" w:rsidP="00661BBB">
      <w:pPr>
        <w:tabs>
          <w:tab w:val="left" w:pos="9000"/>
        </w:tabs>
        <w:spacing w:after="0" w:line="240" w:lineRule="auto"/>
        <w:jc w:val="both"/>
        <w:rPr>
          <w:rFonts w:ascii="Times New Roman" w:eastAsia="Times New Roman" w:hAnsi="Times New Roman" w:cs="Times New Roman"/>
          <w:b/>
          <w:sz w:val="28"/>
          <w:szCs w:val="28"/>
          <w:lang w:eastAsia="it-IT"/>
        </w:rPr>
      </w:pPr>
    </w:p>
    <w:p w:rsidR="00DE06EC" w:rsidRDefault="00DE06EC" w:rsidP="00661BBB">
      <w:pPr>
        <w:tabs>
          <w:tab w:val="left" w:pos="9000"/>
        </w:tabs>
        <w:spacing w:after="0" w:line="240" w:lineRule="auto"/>
        <w:jc w:val="both"/>
        <w:rPr>
          <w:rFonts w:ascii="Times New Roman" w:eastAsia="Times New Roman" w:hAnsi="Times New Roman" w:cs="Times New Roman"/>
          <w:b/>
          <w:sz w:val="28"/>
          <w:szCs w:val="28"/>
          <w:lang w:eastAsia="it-IT"/>
        </w:rPr>
      </w:pPr>
    </w:p>
    <w:p w:rsidR="00DE06EC" w:rsidRDefault="00DE06EC" w:rsidP="00661BBB">
      <w:pPr>
        <w:tabs>
          <w:tab w:val="left" w:pos="9000"/>
        </w:tabs>
        <w:spacing w:after="0" w:line="240" w:lineRule="auto"/>
        <w:jc w:val="both"/>
        <w:rPr>
          <w:rFonts w:ascii="Times New Roman" w:eastAsia="Times New Roman" w:hAnsi="Times New Roman" w:cs="Times New Roman"/>
          <w:b/>
          <w:sz w:val="28"/>
          <w:szCs w:val="28"/>
          <w:lang w:eastAsia="it-IT"/>
        </w:rPr>
      </w:pPr>
    </w:p>
    <w:p w:rsidR="00DE06EC" w:rsidRDefault="00DE06EC" w:rsidP="00661BBB">
      <w:pPr>
        <w:tabs>
          <w:tab w:val="left" w:pos="9000"/>
        </w:tabs>
        <w:spacing w:after="0" w:line="240" w:lineRule="auto"/>
        <w:jc w:val="both"/>
        <w:rPr>
          <w:rFonts w:ascii="Times New Roman" w:eastAsia="Times New Roman" w:hAnsi="Times New Roman" w:cs="Times New Roman"/>
          <w:b/>
          <w:sz w:val="28"/>
          <w:szCs w:val="28"/>
          <w:lang w:eastAsia="it-IT"/>
        </w:rPr>
      </w:pPr>
    </w:p>
    <w:p w:rsidR="00DE06EC" w:rsidRDefault="00DE06EC" w:rsidP="00661BBB">
      <w:pPr>
        <w:tabs>
          <w:tab w:val="left" w:pos="9000"/>
        </w:tabs>
        <w:spacing w:after="0" w:line="240" w:lineRule="auto"/>
        <w:jc w:val="both"/>
        <w:rPr>
          <w:rFonts w:ascii="Times New Roman" w:eastAsia="Times New Roman" w:hAnsi="Times New Roman" w:cs="Times New Roman"/>
          <w:b/>
          <w:sz w:val="28"/>
          <w:szCs w:val="28"/>
          <w:lang w:eastAsia="it-IT"/>
        </w:rPr>
      </w:pPr>
    </w:p>
    <w:p w:rsidR="00DE06EC" w:rsidRDefault="00DE06EC" w:rsidP="00661BBB">
      <w:pPr>
        <w:tabs>
          <w:tab w:val="left" w:pos="9000"/>
        </w:tabs>
        <w:spacing w:after="0" w:line="240" w:lineRule="auto"/>
        <w:jc w:val="both"/>
        <w:rPr>
          <w:rFonts w:ascii="Times New Roman" w:eastAsia="Times New Roman" w:hAnsi="Times New Roman" w:cs="Times New Roman"/>
          <w:b/>
          <w:sz w:val="28"/>
          <w:szCs w:val="28"/>
          <w:lang w:eastAsia="it-IT"/>
        </w:rPr>
      </w:pPr>
    </w:p>
    <w:p w:rsidR="00DE06EC" w:rsidRDefault="00DE06EC" w:rsidP="00661BBB">
      <w:pPr>
        <w:tabs>
          <w:tab w:val="left" w:pos="9000"/>
        </w:tabs>
        <w:spacing w:after="0" w:line="240" w:lineRule="auto"/>
        <w:jc w:val="both"/>
        <w:rPr>
          <w:rFonts w:ascii="Times New Roman" w:eastAsia="Times New Roman" w:hAnsi="Times New Roman" w:cs="Times New Roman"/>
          <w:b/>
          <w:sz w:val="28"/>
          <w:szCs w:val="28"/>
          <w:lang w:eastAsia="it-IT"/>
        </w:rPr>
      </w:pPr>
    </w:p>
    <w:p w:rsidR="00DE06EC" w:rsidRDefault="00DE06EC" w:rsidP="00661BBB">
      <w:pPr>
        <w:tabs>
          <w:tab w:val="left" w:pos="9000"/>
        </w:tabs>
        <w:spacing w:after="0" w:line="240" w:lineRule="auto"/>
        <w:jc w:val="both"/>
        <w:rPr>
          <w:rFonts w:ascii="Times New Roman" w:eastAsia="Times New Roman" w:hAnsi="Times New Roman" w:cs="Times New Roman"/>
          <w:b/>
          <w:sz w:val="28"/>
          <w:szCs w:val="28"/>
          <w:lang w:eastAsia="it-IT"/>
        </w:rPr>
      </w:pPr>
    </w:p>
    <w:p w:rsidR="00DE06EC" w:rsidRDefault="00DE06EC" w:rsidP="00661BBB">
      <w:pPr>
        <w:tabs>
          <w:tab w:val="left" w:pos="9000"/>
        </w:tabs>
        <w:spacing w:after="0" w:line="240" w:lineRule="auto"/>
        <w:jc w:val="both"/>
        <w:rPr>
          <w:rFonts w:ascii="Times New Roman" w:eastAsia="Times New Roman" w:hAnsi="Times New Roman" w:cs="Times New Roman"/>
          <w:b/>
          <w:sz w:val="28"/>
          <w:szCs w:val="28"/>
          <w:lang w:eastAsia="it-IT"/>
        </w:rPr>
      </w:pPr>
    </w:p>
    <w:p w:rsidR="00DE06EC" w:rsidRDefault="00DE06EC" w:rsidP="00661BBB">
      <w:pPr>
        <w:tabs>
          <w:tab w:val="left" w:pos="9000"/>
        </w:tabs>
        <w:spacing w:after="0" w:line="240" w:lineRule="auto"/>
        <w:jc w:val="both"/>
        <w:rPr>
          <w:rFonts w:ascii="Times New Roman" w:eastAsia="Times New Roman" w:hAnsi="Times New Roman" w:cs="Times New Roman"/>
          <w:b/>
          <w:sz w:val="28"/>
          <w:szCs w:val="28"/>
          <w:lang w:eastAsia="it-IT"/>
        </w:rPr>
      </w:pPr>
    </w:p>
    <w:p w:rsidR="00DE06EC" w:rsidRDefault="00DE06EC" w:rsidP="00661BBB">
      <w:pPr>
        <w:tabs>
          <w:tab w:val="left" w:pos="9000"/>
        </w:tabs>
        <w:spacing w:after="0" w:line="240" w:lineRule="auto"/>
        <w:jc w:val="both"/>
        <w:rPr>
          <w:rFonts w:ascii="Times New Roman" w:eastAsia="Times New Roman" w:hAnsi="Times New Roman" w:cs="Times New Roman"/>
          <w:b/>
          <w:sz w:val="28"/>
          <w:szCs w:val="28"/>
          <w:lang w:eastAsia="it-IT"/>
        </w:rPr>
      </w:pPr>
    </w:p>
    <w:p w:rsidR="00DE06EC" w:rsidRDefault="00DE06EC" w:rsidP="00661BBB">
      <w:pPr>
        <w:tabs>
          <w:tab w:val="left" w:pos="9000"/>
        </w:tabs>
        <w:spacing w:after="0" w:line="240" w:lineRule="auto"/>
        <w:jc w:val="both"/>
        <w:rPr>
          <w:rFonts w:ascii="Times New Roman" w:eastAsia="Times New Roman" w:hAnsi="Times New Roman" w:cs="Times New Roman"/>
          <w:b/>
          <w:sz w:val="28"/>
          <w:szCs w:val="28"/>
          <w:lang w:eastAsia="it-IT"/>
        </w:rPr>
      </w:pPr>
    </w:p>
    <w:p w:rsidR="00DE06EC" w:rsidRDefault="00DE06EC" w:rsidP="00661BBB">
      <w:pPr>
        <w:tabs>
          <w:tab w:val="left" w:pos="9000"/>
        </w:tabs>
        <w:spacing w:after="0" w:line="240" w:lineRule="auto"/>
        <w:jc w:val="both"/>
        <w:rPr>
          <w:rFonts w:ascii="Times New Roman" w:eastAsia="Times New Roman" w:hAnsi="Times New Roman" w:cs="Times New Roman"/>
          <w:b/>
          <w:sz w:val="28"/>
          <w:szCs w:val="28"/>
          <w:lang w:eastAsia="it-IT"/>
        </w:rPr>
      </w:pPr>
    </w:p>
    <w:p w:rsidR="00DE06EC" w:rsidRDefault="00DE06EC" w:rsidP="00661BBB">
      <w:pPr>
        <w:tabs>
          <w:tab w:val="left" w:pos="9000"/>
        </w:tabs>
        <w:spacing w:after="0" w:line="240" w:lineRule="auto"/>
        <w:jc w:val="both"/>
        <w:rPr>
          <w:rFonts w:ascii="Times New Roman" w:eastAsia="Times New Roman" w:hAnsi="Times New Roman" w:cs="Times New Roman"/>
          <w:b/>
          <w:sz w:val="28"/>
          <w:szCs w:val="28"/>
          <w:lang w:eastAsia="it-IT"/>
        </w:rPr>
      </w:pPr>
    </w:p>
    <w:p w:rsidR="00DE06EC" w:rsidRDefault="00DE06EC" w:rsidP="00661BBB">
      <w:pPr>
        <w:tabs>
          <w:tab w:val="left" w:pos="9000"/>
        </w:tabs>
        <w:spacing w:after="0" w:line="240" w:lineRule="auto"/>
        <w:jc w:val="both"/>
        <w:rPr>
          <w:rFonts w:ascii="Times New Roman" w:eastAsia="Times New Roman" w:hAnsi="Times New Roman" w:cs="Times New Roman"/>
          <w:b/>
          <w:sz w:val="28"/>
          <w:szCs w:val="28"/>
          <w:lang w:eastAsia="it-IT"/>
        </w:rPr>
      </w:pPr>
    </w:p>
    <w:p w:rsidR="00DE06EC" w:rsidRDefault="00DE06EC" w:rsidP="00661BBB">
      <w:pPr>
        <w:tabs>
          <w:tab w:val="left" w:pos="9000"/>
        </w:tabs>
        <w:spacing w:after="0" w:line="240" w:lineRule="auto"/>
        <w:jc w:val="both"/>
        <w:rPr>
          <w:rFonts w:ascii="Times New Roman" w:eastAsia="Times New Roman" w:hAnsi="Times New Roman" w:cs="Times New Roman"/>
          <w:b/>
          <w:sz w:val="28"/>
          <w:szCs w:val="28"/>
          <w:lang w:eastAsia="it-IT"/>
        </w:rPr>
      </w:pPr>
    </w:p>
    <w:p w:rsidR="00DE06EC" w:rsidRDefault="00DE06EC" w:rsidP="00661BBB">
      <w:pPr>
        <w:tabs>
          <w:tab w:val="left" w:pos="9000"/>
        </w:tabs>
        <w:spacing w:after="0" w:line="240" w:lineRule="auto"/>
        <w:jc w:val="both"/>
        <w:rPr>
          <w:rFonts w:ascii="Times New Roman" w:eastAsia="Times New Roman" w:hAnsi="Times New Roman" w:cs="Times New Roman"/>
          <w:b/>
          <w:sz w:val="28"/>
          <w:szCs w:val="28"/>
          <w:lang w:eastAsia="it-IT"/>
        </w:rPr>
      </w:pPr>
    </w:p>
    <w:p w:rsidR="00DE06EC" w:rsidRDefault="00DE06EC" w:rsidP="00661BBB">
      <w:pPr>
        <w:tabs>
          <w:tab w:val="left" w:pos="9000"/>
        </w:tabs>
        <w:spacing w:after="0" w:line="240" w:lineRule="auto"/>
        <w:jc w:val="both"/>
        <w:rPr>
          <w:rFonts w:ascii="Times New Roman" w:eastAsia="Times New Roman" w:hAnsi="Times New Roman" w:cs="Times New Roman"/>
          <w:b/>
          <w:sz w:val="28"/>
          <w:szCs w:val="28"/>
          <w:lang w:eastAsia="it-IT"/>
        </w:rPr>
      </w:pPr>
    </w:p>
    <w:p w:rsidR="00DE06EC" w:rsidRDefault="00DE06EC" w:rsidP="00661BBB">
      <w:pPr>
        <w:tabs>
          <w:tab w:val="left" w:pos="9000"/>
        </w:tabs>
        <w:spacing w:after="0" w:line="240" w:lineRule="auto"/>
        <w:jc w:val="both"/>
        <w:rPr>
          <w:rFonts w:ascii="Times New Roman" w:eastAsia="Times New Roman" w:hAnsi="Times New Roman" w:cs="Times New Roman"/>
          <w:b/>
          <w:sz w:val="28"/>
          <w:szCs w:val="28"/>
          <w:lang w:eastAsia="it-IT"/>
        </w:rPr>
      </w:pPr>
    </w:p>
    <w:p w:rsidR="00DE06EC" w:rsidRDefault="00DE06EC" w:rsidP="00661BBB">
      <w:pPr>
        <w:tabs>
          <w:tab w:val="left" w:pos="9000"/>
        </w:tabs>
        <w:spacing w:after="0" w:line="240" w:lineRule="auto"/>
        <w:jc w:val="both"/>
        <w:rPr>
          <w:rFonts w:ascii="Times New Roman" w:eastAsia="Times New Roman" w:hAnsi="Times New Roman" w:cs="Times New Roman"/>
          <w:b/>
          <w:sz w:val="28"/>
          <w:szCs w:val="28"/>
          <w:lang w:eastAsia="it-IT"/>
        </w:rPr>
      </w:pPr>
    </w:p>
    <w:p w:rsidR="00DE06EC" w:rsidRDefault="00DE06EC" w:rsidP="00661BBB">
      <w:pPr>
        <w:tabs>
          <w:tab w:val="left" w:pos="9000"/>
        </w:tabs>
        <w:spacing w:after="0" w:line="240" w:lineRule="auto"/>
        <w:jc w:val="both"/>
        <w:rPr>
          <w:rFonts w:ascii="Times New Roman" w:eastAsia="Times New Roman" w:hAnsi="Times New Roman" w:cs="Times New Roman"/>
          <w:b/>
          <w:sz w:val="28"/>
          <w:szCs w:val="28"/>
          <w:lang w:eastAsia="it-IT"/>
        </w:rPr>
      </w:pPr>
    </w:p>
    <w:p w:rsidR="00DE06EC" w:rsidRDefault="00DE06EC" w:rsidP="00661BBB">
      <w:pPr>
        <w:tabs>
          <w:tab w:val="left" w:pos="9000"/>
        </w:tabs>
        <w:spacing w:after="0" w:line="240" w:lineRule="auto"/>
        <w:jc w:val="both"/>
        <w:rPr>
          <w:rFonts w:ascii="Times New Roman" w:eastAsia="Times New Roman" w:hAnsi="Times New Roman" w:cs="Times New Roman"/>
          <w:b/>
          <w:sz w:val="28"/>
          <w:szCs w:val="28"/>
          <w:lang w:eastAsia="it-IT"/>
        </w:rPr>
      </w:pPr>
    </w:p>
    <w:p w:rsidR="00DE06EC" w:rsidRDefault="00DE06EC" w:rsidP="00661BBB">
      <w:pPr>
        <w:tabs>
          <w:tab w:val="left" w:pos="9000"/>
        </w:tabs>
        <w:spacing w:after="0" w:line="240" w:lineRule="auto"/>
        <w:jc w:val="both"/>
        <w:rPr>
          <w:rFonts w:ascii="Times New Roman" w:eastAsia="Times New Roman" w:hAnsi="Times New Roman" w:cs="Times New Roman"/>
          <w:b/>
          <w:sz w:val="28"/>
          <w:szCs w:val="28"/>
          <w:lang w:eastAsia="it-IT"/>
        </w:rPr>
      </w:pPr>
    </w:p>
    <w:p w:rsidR="00DE06EC" w:rsidRDefault="00DE06EC" w:rsidP="00661BBB">
      <w:pPr>
        <w:tabs>
          <w:tab w:val="left" w:pos="9000"/>
        </w:tabs>
        <w:spacing w:after="0" w:line="240" w:lineRule="auto"/>
        <w:jc w:val="both"/>
        <w:rPr>
          <w:rFonts w:ascii="Times New Roman" w:eastAsia="Times New Roman" w:hAnsi="Times New Roman" w:cs="Times New Roman"/>
          <w:b/>
          <w:sz w:val="28"/>
          <w:szCs w:val="28"/>
          <w:lang w:eastAsia="it-IT"/>
        </w:rPr>
      </w:pPr>
    </w:p>
    <w:p w:rsidR="00DE06EC" w:rsidRDefault="00DE06EC" w:rsidP="00661BBB">
      <w:pPr>
        <w:tabs>
          <w:tab w:val="left" w:pos="9000"/>
        </w:tabs>
        <w:spacing w:after="0" w:line="240" w:lineRule="auto"/>
        <w:jc w:val="both"/>
        <w:rPr>
          <w:rFonts w:ascii="Times New Roman" w:eastAsia="Times New Roman" w:hAnsi="Times New Roman" w:cs="Times New Roman"/>
          <w:b/>
          <w:sz w:val="28"/>
          <w:szCs w:val="28"/>
          <w:lang w:eastAsia="it-IT"/>
        </w:rPr>
      </w:pPr>
    </w:p>
    <w:p w:rsidR="00DE06EC" w:rsidRDefault="00DE06EC" w:rsidP="00661BBB">
      <w:pPr>
        <w:tabs>
          <w:tab w:val="left" w:pos="9000"/>
        </w:tabs>
        <w:spacing w:after="0" w:line="240" w:lineRule="auto"/>
        <w:jc w:val="both"/>
        <w:rPr>
          <w:rFonts w:ascii="Times New Roman" w:eastAsia="Times New Roman" w:hAnsi="Times New Roman" w:cs="Times New Roman"/>
          <w:b/>
          <w:sz w:val="28"/>
          <w:szCs w:val="28"/>
          <w:lang w:eastAsia="it-IT"/>
        </w:rPr>
      </w:pPr>
    </w:p>
    <w:p w:rsidR="00DE06EC" w:rsidRDefault="00DE06EC" w:rsidP="00661BBB">
      <w:pPr>
        <w:tabs>
          <w:tab w:val="left" w:pos="9000"/>
        </w:tabs>
        <w:spacing w:after="0" w:line="240" w:lineRule="auto"/>
        <w:jc w:val="both"/>
        <w:rPr>
          <w:rFonts w:ascii="Times New Roman" w:eastAsia="Times New Roman" w:hAnsi="Times New Roman" w:cs="Times New Roman"/>
          <w:b/>
          <w:sz w:val="28"/>
          <w:szCs w:val="28"/>
          <w:lang w:eastAsia="it-IT"/>
        </w:rPr>
      </w:pPr>
    </w:p>
    <w:p w:rsidR="00DE06EC" w:rsidRDefault="00DE06EC" w:rsidP="00661BBB">
      <w:pPr>
        <w:tabs>
          <w:tab w:val="left" w:pos="9000"/>
        </w:tabs>
        <w:spacing w:after="0" w:line="240" w:lineRule="auto"/>
        <w:jc w:val="both"/>
        <w:rPr>
          <w:rFonts w:ascii="Times New Roman" w:eastAsia="Times New Roman" w:hAnsi="Times New Roman" w:cs="Times New Roman"/>
          <w:b/>
          <w:sz w:val="28"/>
          <w:szCs w:val="28"/>
          <w:lang w:eastAsia="it-IT"/>
        </w:rPr>
      </w:pPr>
    </w:p>
    <w:p w:rsidR="00DE06EC" w:rsidRDefault="00DE06EC" w:rsidP="00661BBB">
      <w:pPr>
        <w:tabs>
          <w:tab w:val="left" w:pos="9000"/>
        </w:tabs>
        <w:spacing w:after="0" w:line="240" w:lineRule="auto"/>
        <w:jc w:val="both"/>
        <w:rPr>
          <w:rFonts w:ascii="Times New Roman" w:eastAsia="Times New Roman" w:hAnsi="Times New Roman" w:cs="Times New Roman"/>
          <w:b/>
          <w:sz w:val="28"/>
          <w:szCs w:val="28"/>
          <w:lang w:eastAsia="it-IT"/>
        </w:rPr>
      </w:pPr>
    </w:p>
    <w:p w:rsidR="00DE06EC" w:rsidRDefault="00DE06EC" w:rsidP="00661BBB">
      <w:pPr>
        <w:tabs>
          <w:tab w:val="left" w:pos="9000"/>
        </w:tabs>
        <w:spacing w:after="0" w:line="240" w:lineRule="auto"/>
        <w:jc w:val="both"/>
        <w:rPr>
          <w:rFonts w:ascii="Times New Roman" w:eastAsia="Times New Roman" w:hAnsi="Times New Roman" w:cs="Times New Roman"/>
          <w:b/>
          <w:sz w:val="28"/>
          <w:szCs w:val="28"/>
          <w:lang w:eastAsia="it-IT"/>
        </w:rPr>
      </w:pPr>
    </w:p>
    <w:p w:rsidR="00DE06EC" w:rsidRDefault="00DE06EC" w:rsidP="00661BBB">
      <w:pPr>
        <w:tabs>
          <w:tab w:val="left" w:pos="9000"/>
        </w:tabs>
        <w:spacing w:after="0" w:line="240" w:lineRule="auto"/>
        <w:jc w:val="both"/>
        <w:rPr>
          <w:rFonts w:ascii="Times New Roman" w:eastAsia="Times New Roman" w:hAnsi="Times New Roman" w:cs="Times New Roman"/>
          <w:b/>
          <w:sz w:val="28"/>
          <w:szCs w:val="28"/>
          <w:lang w:eastAsia="it-IT"/>
        </w:rPr>
      </w:pPr>
    </w:p>
    <w:p w:rsidR="00DE06EC" w:rsidRDefault="00DE06EC" w:rsidP="00661BBB">
      <w:pPr>
        <w:tabs>
          <w:tab w:val="left" w:pos="9000"/>
        </w:tabs>
        <w:spacing w:after="0" w:line="240" w:lineRule="auto"/>
        <w:jc w:val="both"/>
        <w:rPr>
          <w:rFonts w:ascii="Times New Roman" w:eastAsia="Times New Roman" w:hAnsi="Times New Roman" w:cs="Times New Roman"/>
          <w:b/>
          <w:sz w:val="28"/>
          <w:szCs w:val="28"/>
          <w:lang w:eastAsia="it-IT"/>
        </w:rPr>
      </w:pPr>
    </w:p>
    <w:p w:rsidR="00DE06EC" w:rsidRDefault="00DE06EC" w:rsidP="00661BBB">
      <w:pPr>
        <w:tabs>
          <w:tab w:val="left" w:pos="9000"/>
        </w:tabs>
        <w:spacing w:after="0" w:line="240" w:lineRule="auto"/>
        <w:jc w:val="both"/>
        <w:rPr>
          <w:rFonts w:ascii="Times New Roman" w:eastAsia="Times New Roman" w:hAnsi="Times New Roman" w:cs="Times New Roman"/>
          <w:b/>
          <w:sz w:val="28"/>
          <w:szCs w:val="28"/>
          <w:lang w:eastAsia="it-IT"/>
        </w:rPr>
      </w:pPr>
    </w:p>
    <w:p w:rsidR="00DE06EC" w:rsidRDefault="00DE06EC" w:rsidP="00661BBB">
      <w:pPr>
        <w:tabs>
          <w:tab w:val="left" w:pos="9000"/>
        </w:tabs>
        <w:spacing w:after="0" w:line="240" w:lineRule="auto"/>
        <w:jc w:val="both"/>
        <w:rPr>
          <w:rFonts w:ascii="Times New Roman" w:eastAsia="Times New Roman" w:hAnsi="Times New Roman" w:cs="Times New Roman"/>
          <w:b/>
          <w:sz w:val="28"/>
          <w:szCs w:val="28"/>
          <w:lang w:eastAsia="it-IT"/>
        </w:rPr>
      </w:pPr>
    </w:p>
    <w:p w:rsidR="00DE06EC" w:rsidRDefault="00DE06EC" w:rsidP="00661BBB">
      <w:pPr>
        <w:tabs>
          <w:tab w:val="left" w:pos="9000"/>
        </w:tabs>
        <w:spacing w:after="0" w:line="240" w:lineRule="auto"/>
        <w:jc w:val="both"/>
        <w:rPr>
          <w:rFonts w:ascii="Times New Roman" w:eastAsia="Times New Roman" w:hAnsi="Times New Roman" w:cs="Times New Roman"/>
          <w:b/>
          <w:sz w:val="28"/>
          <w:szCs w:val="28"/>
          <w:lang w:eastAsia="it-IT"/>
        </w:rPr>
      </w:pPr>
    </w:p>
    <w:p w:rsidR="00FD693D" w:rsidRDefault="008F276A" w:rsidP="00661BBB">
      <w:pPr>
        <w:tabs>
          <w:tab w:val="left" w:pos="9000"/>
        </w:tabs>
        <w:spacing w:after="0" w:line="240" w:lineRule="auto"/>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lastRenderedPageBreak/>
        <w:t xml:space="preserve">CAPITOLO </w:t>
      </w:r>
      <w:r w:rsidR="00912AD3" w:rsidRPr="00912AD3">
        <w:rPr>
          <w:rFonts w:ascii="Times New Roman" w:eastAsia="Times New Roman" w:hAnsi="Times New Roman" w:cs="Times New Roman"/>
          <w:b/>
          <w:sz w:val="28"/>
          <w:szCs w:val="28"/>
          <w:lang w:eastAsia="it-IT"/>
        </w:rPr>
        <w:t xml:space="preserve"> 1  </w:t>
      </w:r>
      <w:r w:rsidR="00865E65">
        <w:rPr>
          <w:rFonts w:ascii="Times New Roman" w:eastAsia="Times New Roman" w:hAnsi="Times New Roman" w:cs="Times New Roman"/>
          <w:b/>
          <w:sz w:val="28"/>
          <w:szCs w:val="28"/>
          <w:lang w:eastAsia="it-IT"/>
        </w:rPr>
        <w:t xml:space="preserve"> INTRODUZIONE</w:t>
      </w:r>
    </w:p>
    <w:p w:rsidR="00FD693D" w:rsidRDefault="00FD693D" w:rsidP="00661BBB">
      <w:pPr>
        <w:tabs>
          <w:tab w:val="left" w:pos="9000"/>
        </w:tabs>
        <w:spacing w:after="0" w:line="240" w:lineRule="auto"/>
        <w:jc w:val="both"/>
        <w:rPr>
          <w:rFonts w:ascii="Times New Roman" w:eastAsia="Times New Roman" w:hAnsi="Times New Roman" w:cs="Times New Roman"/>
          <w:b/>
          <w:sz w:val="28"/>
          <w:szCs w:val="28"/>
          <w:lang w:eastAsia="it-IT"/>
        </w:rPr>
      </w:pPr>
    </w:p>
    <w:p w:rsidR="00FD693D" w:rsidRDefault="00FD693D" w:rsidP="00661BBB">
      <w:pPr>
        <w:tabs>
          <w:tab w:val="left" w:pos="9000"/>
        </w:tabs>
        <w:spacing w:after="0" w:line="240" w:lineRule="auto"/>
        <w:jc w:val="both"/>
        <w:rPr>
          <w:rFonts w:ascii="Times New Roman" w:eastAsia="Times New Roman" w:hAnsi="Times New Roman" w:cs="Times New Roman"/>
          <w:b/>
          <w:sz w:val="28"/>
          <w:szCs w:val="28"/>
          <w:lang w:eastAsia="it-IT"/>
        </w:rPr>
      </w:pPr>
    </w:p>
    <w:p w:rsidR="003D0B12" w:rsidRPr="00661BBB" w:rsidRDefault="0066165B" w:rsidP="00AE3AD3">
      <w:pPr>
        <w:pStyle w:val="Paragrafoelenco"/>
        <w:numPr>
          <w:ilvl w:val="1"/>
          <w:numId w:val="1"/>
        </w:numPr>
        <w:tabs>
          <w:tab w:val="left" w:pos="9000"/>
        </w:tabs>
        <w:spacing w:after="0" w:line="240" w:lineRule="auto"/>
        <w:jc w:val="both"/>
        <w:rPr>
          <w:rFonts w:ascii="Times New Roman" w:eastAsia="Times New Roman" w:hAnsi="Times New Roman" w:cs="Times New Roman"/>
          <w:b/>
          <w:sz w:val="28"/>
          <w:szCs w:val="28"/>
          <w:lang w:eastAsia="it-IT"/>
        </w:rPr>
      </w:pPr>
      <w:r w:rsidRPr="00661BBB">
        <w:rPr>
          <w:rFonts w:ascii="Times New Roman" w:eastAsia="Times New Roman" w:hAnsi="Times New Roman" w:cs="Times New Roman"/>
          <w:i/>
          <w:sz w:val="28"/>
          <w:szCs w:val="28"/>
          <w:lang w:eastAsia="it-IT"/>
        </w:rPr>
        <w:t>Il tempo che parla al cinema</w:t>
      </w:r>
      <w:r w:rsidR="00DE06EC">
        <w:rPr>
          <w:rFonts w:ascii="Times New Roman" w:eastAsia="Times New Roman" w:hAnsi="Times New Roman" w:cs="Times New Roman"/>
          <w:i/>
          <w:sz w:val="28"/>
          <w:szCs w:val="28"/>
          <w:lang w:eastAsia="it-IT"/>
        </w:rPr>
        <w:t xml:space="preserve"> di</w:t>
      </w:r>
      <w:r w:rsidRPr="00661BBB">
        <w:rPr>
          <w:rFonts w:ascii="Times New Roman" w:eastAsia="Times New Roman" w:hAnsi="Times New Roman" w:cs="Times New Roman"/>
          <w:i/>
          <w:sz w:val="28"/>
          <w:szCs w:val="28"/>
          <w:lang w:eastAsia="it-IT"/>
        </w:rPr>
        <w:t xml:space="preserve"> </w:t>
      </w:r>
      <w:r w:rsidR="000B6604" w:rsidRPr="00661BBB">
        <w:rPr>
          <w:rFonts w:ascii="Times New Roman" w:eastAsia="Times New Roman" w:hAnsi="Times New Roman" w:cs="Times New Roman"/>
          <w:i/>
          <w:sz w:val="28"/>
          <w:szCs w:val="28"/>
          <w:lang w:eastAsia="it-IT"/>
        </w:rPr>
        <w:t xml:space="preserve">Ingmar Bergman </w:t>
      </w:r>
      <w:r w:rsidRPr="00661BBB">
        <w:rPr>
          <w:rFonts w:ascii="Times New Roman" w:eastAsia="Times New Roman" w:hAnsi="Times New Roman" w:cs="Times New Roman"/>
          <w:i/>
          <w:sz w:val="28"/>
          <w:szCs w:val="28"/>
          <w:lang w:eastAsia="it-IT"/>
        </w:rPr>
        <w:t>e Ingmar Bergman che parla al tempo</w:t>
      </w:r>
    </w:p>
    <w:p w:rsidR="003D0B12" w:rsidRDefault="003D0B12" w:rsidP="00661BBB">
      <w:pPr>
        <w:pStyle w:val="Paragrafoelenco"/>
        <w:spacing w:after="0" w:line="240" w:lineRule="auto"/>
        <w:ind w:left="0"/>
        <w:jc w:val="both"/>
        <w:rPr>
          <w:rFonts w:ascii="Times New Roman" w:eastAsia="Times New Roman" w:hAnsi="Times New Roman" w:cs="Times New Roman"/>
          <w:sz w:val="24"/>
          <w:szCs w:val="24"/>
          <w:lang w:eastAsia="it-IT"/>
        </w:rPr>
      </w:pPr>
    </w:p>
    <w:p w:rsidR="003D0B12" w:rsidRDefault="003D0B12" w:rsidP="00661BBB">
      <w:pPr>
        <w:pStyle w:val="Paragrafoelenco"/>
        <w:spacing w:after="0" w:line="360" w:lineRule="auto"/>
        <w:ind w:left="0"/>
        <w:jc w:val="both"/>
        <w:rPr>
          <w:rFonts w:ascii="Times New Roman" w:eastAsia="Times New Roman" w:hAnsi="Times New Roman" w:cs="Times New Roman"/>
          <w:sz w:val="24"/>
          <w:szCs w:val="24"/>
          <w:lang w:eastAsia="it-IT"/>
        </w:rPr>
      </w:pPr>
    </w:p>
    <w:p w:rsidR="0003261B" w:rsidRDefault="007D00AB" w:rsidP="00661BBB">
      <w:pPr>
        <w:pStyle w:val="Paragrafoelenco"/>
        <w:spacing w:after="0" w:line="360" w:lineRule="auto"/>
        <w:ind w:left="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Il cinema di Ingmar Bergman ha rappresentato nel </w:t>
      </w:r>
      <w:r w:rsidR="004B58B7">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900 una delle </w:t>
      </w:r>
      <w:r w:rsidR="006E6CB2">
        <w:rPr>
          <w:rFonts w:ascii="Times New Roman" w:eastAsia="Times New Roman" w:hAnsi="Times New Roman" w:cs="Times New Roman"/>
          <w:sz w:val="24"/>
          <w:szCs w:val="24"/>
          <w:lang w:eastAsia="it-IT"/>
        </w:rPr>
        <w:t xml:space="preserve">opere </w:t>
      </w:r>
      <w:r>
        <w:rPr>
          <w:rFonts w:ascii="Times New Roman" w:eastAsia="Times New Roman" w:hAnsi="Times New Roman" w:cs="Times New Roman"/>
          <w:sz w:val="24"/>
          <w:szCs w:val="24"/>
          <w:lang w:eastAsia="it-IT"/>
        </w:rPr>
        <w:t xml:space="preserve">più </w:t>
      </w:r>
      <w:r w:rsidR="004B58B7">
        <w:rPr>
          <w:rFonts w:ascii="Times New Roman" w:eastAsia="Times New Roman" w:hAnsi="Times New Roman" w:cs="Times New Roman"/>
          <w:sz w:val="24"/>
          <w:szCs w:val="24"/>
          <w:lang w:eastAsia="it-IT"/>
        </w:rPr>
        <w:t xml:space="preserve">complesse e </w:t>
      </w:r>
      <w:r>
        <w:rPr>
          <w:rFonts w:ascii="Times New Roman" w:eastAsia="Times New Roman" w:hAnsi="Times New Roman" w:cs="Times New Roman"/>
          <w:sz w:val="24"/>
          <w:szCs w:val="24"/>
          <w:lang w:eastAsia="it-IT"/>
        </w:rPr>
        <w:t xml:space="preserve">compiute </w:t>
      </w:r>
      <w:r w:rsidR="004B58B7">
        <w:rPr>
          <w:rFonts w:ascii="Times New Roman" w:eastAsia="Times New Roman" w:hAnsi="Times New Roman" w:cs="Times New Roman"/>
          <w:sz w:val="24"/>
          <w:szCs w:val="24"/>
          <w:lang w:eastAsia="it-IT"/>
        </w:rPr>
        <w:t>sui limiti e sulle contraddizioni dell</w:t>
      </w:r>
      <w:r>
        <w:rPr>
          <w:rFonts w:ascii="Times New Roman" w:eastAsia="Times New Roman" w:hAnsi="Times New Roman" w:cs="Times New Roman"/>
          <w:sz w:val="24"/>
          <w:szCs w:val="24"/>
          <w:lang w:eastAsia="it-IT"/>
        </w:rPr>
        <w:t xml:space="preserve">’esistenza umana </w:t>
      </w:r>
      <w:r w:rsidR="004B58B7">
        <w:rPr>
          <w:rFonts w:ascii="Times New Roman" w:eastAsia="Times New Roman" w:hAnsi="Times New Roman" w:cs="Times New Roman"/>
          <w:sz w:val="24"/>
          <w:szCs w:val="24"/>
          <w:lang w:eastAsia="it-IT"/>
        </w:rPr>
        <w:t xml:space="preserve">attraverso </w:t>
      </w:r>
      <w:r w:rsidR="0003261B">
        <w:rPr>
          <w:rFonts w:ascii="Times New Roman" w:eastAsia="Times New Roman" w:hAnsi="Times New Roman" w:cs="Times New Roman"/>
          <w:sz w:val="24"/>
          <w:szCs w:val="24"/>
          <w:lang w:eastAsia="it-IT"/>
        </w:rPr>
        <w:t>la riproduzione ossessiva dell’epopea</w:t>
      </w:r>
      <w:r w:rsidR="004B58B7">
        <w:rPr>
          <w:rFonts w:ascii="Times New Roman" w:eastAsia="Times New Roman" w:hAnsi="Times New Roman" w:cs="Times New Roman"/>
          <w:sz w:val="24"/>
          <w:szCs w:val="24"/>
          <w:lang w:eastAsia="it-IT"/>
        </w:rPr>
        <w:t xml:space="preserve"> quotidiana</w:t>
      </w:r>
      <w:r w:rsidR="0003261B">
        <w:rPr>
          <w:rFonts w:ascii="Times New Roman" w:eastAsia="Times New Roman" w:hAnsi="Times New Roman" w:cs="Times New Roman"/>
          <w:sz w:val="24"/>
          <w:szCs w:val="24"/>
          <w:lang w:eastAsia="it-IT"/>
        </w:rPr>
        <w:t xml:space="preserve"> di individui </w:t>
      </w:r>
      <w:r w:rsidR="004B58B7">
        <w:rPr>
          <w:rFonts w:ascii="Times New Roman" w:eastAsia="Times New Roman" w:hAnsi="Times New Roman" w:cs="Times New Roman"/>
          <w:sz w:val="24"/>
          <w:szCs w:val="24"/>
          <w:lang w:eastAsia="it-IT"/>
        </w:rPr>
        <w:t xml:space="preserve">scissi </w:t>
      </w:r>
      <w:r w:rsidR="0003261B">
        <w:rPr>
          <w:rFonts w:ascii="Times New Roman" w:eastAsia="Times New Roman" w:hAnsi="Times New Roman" w:cs="Times New Roman"/>
          <w:sz w:val="24"/>
          <w:szCs w:val="24"/>
          <w:lang w:eastAsia="it-IT"/>
        </w:rPr>
        <w:t xml:space="preserve">tra il proprio io </w:t>
      </w:r>
      <w:r w:rsidR="004B58B7">
        <w:rPr>
          <w:rFonts w:ascii="Times New Roman" w:eastAsia="Times New Roman" w:hAnsi="Times New Roman" w:cs="Times New Roman"/>
          <w:sz w:val="24"/>
          <w:szCs w:val="24"/>
          <w:lang w:eastAsia="it-IT"/>
        </w:rPr>
        <w:t xml:space="preserve">interiore </w:t>
      </w:r>
      <w:r w:rsidR="0003261B">
        <w:rPr>
          <w:rFonts w:ascii="Times New Roman" w:eastAsia="Times New Roman" w:hAnsi="Times New Roman" w:cs="Times New Roman"/>
          <w:sz w:val="24"/>
          <w:szCs w:val="24"/>
          <w:lang w:eastAsia="it-IT"/>
        </w:rPr>
        <w:t>e il mondo esterno, tra la maschera e i</w:t>
      </w:r>
      <w:r w:rsidR="006E6CB2">
        <w:rPr>
          <w:rFonts w:ascii="Times New Roman" w:eastAsia="Times New Roman" w:hAnsi="Times New Roman" w:cs="Times New Roman"/>
          <w:sz w:val="24"/>
          <w:szCs w:val="24"/>
          <w:lang w:eastAsia="it-IT"/>
        </w:rPr>
        <w:t xml:space="preserve">l desiderio, la cui inabilità alla vita si rovescia </w:t>
      </w:r>
      <w:r w:rsidR="00735F6B">
        <w:rPr>
          <w:rFonts w:ascii="Times New Roman" w:eastAsia="Times New Roman" w:hAnsi="Times New Roman" w:cs="Times New Roman"/>
          <w:sz w:val="24"/>
          <w:szCs w:val="24"/>
          <w:lang w:eastAsia="it-IT"/>
        </w:rPr>
        <w:t>nell’interroga</w:t>
      </w:r>
      <w:r w:rsidR="004B58B7">
        <w:rPr>
          <w:rFonts w:ascii="Times New Roman" w:eastAsia="Times New Roman" w:hAnsi="Times New Roman" w:cs="Times New Roman"/>
          <w:sz w:val="24"/>
          <w:szCs w:val="24"/>
          <w:lang w:eastAsia="it-IT"/>
        </w:rPr>
        <w:t>zione</w:t>
      </w:r>
      <w:r w:rsidR="00735F6B">
        <w:rPr>
          <w:rFonts w:ascii="Times New Roman" w:eastAsia="Times New Roman" w:hAnsi="Times New Roman" w:cs="Times New Roman"/>
          <w:sz w:val="24"/>
          <w:szCs w:val="24"/>
          <w:lang w:eastAsia="it-IT"/>
        </w:rPr>
        <w:t xml:space="preserve"> </w:t>
      </w:r>
      <w:r w:rsidR="006E6CB2">
        <w:rPr>
          <w:rFonts w:ascii="Times New Roman" w:eastAsia="Times New Roman" w:hAnsi="Times New Roman" w:cs="Times New Roman"/>
          <w:sz w:val="24"/>
          <w:szCs w:val="24"/>
          <w:lang w:eastAsia="it-IT"/>
        </w:rPr>
        <w:t xml:space="preserve">costante </w:t>
      </w:r>
      <w:r w:rsidR="004B58B7">
        <w:rPr>
          <w:rFonts w:ascii="Times New Roman" w:eastAsia="Times New Roman" w:hAnsi="Times New Roman" w:cs="Times New Roman"/>
          <w:sz w:val="24"/>
          <w:szCs w:val="24"/>
          <w:lang w:eastAsia="it-IT"/>
        </w:rPr>
        <w:t>sul senso del tempo nel tempo medesimo in cui la vita viene vissuta, dunque una sorta di messa in abisso tra il sé sociale e la coscienza.</w:t>
      </w:r>
    </w:p>
    <w:p w:rsidR="006E6CB2" w:rsidRDefault="006E6CB2" w:rsidP="00661BBB">
      <w:pPr>
        <w:pStyle w:val="Paragrafoelenco"/>
        <w:spacing w:after="0" w:line="360" w:lineRule="auto"/>
        <w:ind w:left="0"/>
        <w:jc w:val="both"/>
        <w:rPr>
          <w:rFonts w:ascii="Times New Roman" w:eastAsia="Times New Roman" w:hAnsi="Times New Roman" w:cs="Times New Roman"/>
          <w:sz w:val="24"/>
          <w:szCs w:val="24"/>
          <w:lang w:eastAsia="it-IT"/>
        </w:rPr>
      </w:pPr>
    </w:p>
    <w:p w:rsidR="00735F6B" w:rsidRDefault="007D00AB" w:rsidP="00661BBB">
      <w:pPr>
        <w:pStyle w:val="Paragrafoelenco"/>
        <w:spacing w:after="0" w:line="360" w:lineRule="auto"/>
        <w:ind w:left="0"/>
        <w:jc w:val="both"/>
        <w:rPr>
          <w:rFonts w:ascii="Times New Roman" w:eastAsia="Times New Roman" w:hAnsi="Times New Roman" w:cs="Times New Roman"/>
          <w:sz w:val="24"/>
          <w:szCs w:val="24"/>
          <w:lang w:eastAsia="it-IT"/>
        </w:rPr>
      </w:pPr>
      <w:r w:rsidRPr="0003261B">
        <w:rPr>
          <w:rFonts w:ascii="Times New Roman" w:eastAsia="Times New Roman" w:hAnsi="Times New Roman" w:cs="Times New Roman"/>
          <w:sz w:val="24"/>
          <w:szCs w:val="24"/>
          <w:lang w:eastAsia="it-IT"/>
        </w:rPr>
        <w:t>All’interno della grande cattedrale del cinema di Bergman il filo che abbiamo sce</w:t>
      </w:r>
      <w:r w:rsidR="0003261B" w:rsidRPr="0003261B">
        <w:rPr>
          <w:rFonts w:ascii="Times New Roman" w:eastAsia="Times New Roman" w:hAnsi="Times New Roman" w:cs="Times New Roman"/>
          <w:sz w:val="24"/>
          <w:szCs w:val="24"/>
          <w:lang w:eastAsia="it-IT"/>
        </w:rPr>
        <w:t>lto è il tempo; un tema teorico-critico che innerva i film del regista svedese</w:t>
      </w:r>
      <w:r w:rsidR="006E6CB2">
        <w:rPr>
          <w:rFonts w:ascii="Times New Roman" w:eastAsia="Times New Roman" w:hAnsi="Times New Roman" w:cs="Times New Roman"/>
          <w:sz w:val="24"/>
          <w:szCs w:val="24"/>
          <w:lang w:eastAsia="it-IT"/>
        </w:rPr>
        <w:t>,</w:t>
      </w:r>
      <w:r w:rsidR="0003261B" w:rsidRPr="0003261B">
        <w:rPr>
          <w:rFonts w:ascii="Times New Roman" w:eastAsia="Times New Roman" w:hAnsi="Times New Roman" w:cs="Times New Roman"/>
          <w:sz w:val="24"/>
          <w:szCs w:val="24"/>
          <w:lang w:eastAsia="it-IT"/>
        </w:rPr>
        <w:t xml:space="preserve"> </w:t>
      </w:r>
      <w:r w:rsidR="006E6CB2">
        <w:rPr>
          <w:rFonts w:ascii="Times New Roman" w:eastAsia="Times New Roman" w:hAnsi="Times New Roman" w:cs="Times New Roman"/>
          <w:sz w:val="24"/>
          <w:szCs w:val="24"/>
          <w:lang w:eastAsia="it-IT"/>
        </w:rPr>
        <w:t xml:space="preserve">come </w:t>
      </w:r>
      <w:r w:rsidR="00912AD3" w:rsidRPr="006E6CB2">
        <w:rPr>
          <w:rFonts w:ascii="Times New Roman" w:eastAsia="Times New Roman" w:hAnsi="Times New Roman" w:cs="Times New Roman"/>
          <w:i/>
          <w:sz w:val="24"/>
          <w:szCs w:val="24"/>
          <w:lang w:eastAsia="it-IT"/>
        </w:rPr>
        <w:t>Il posto delle fragole</w:t>
      </w:r>
      <w:r w:rsidR="00912AD3" w:rsidRPr="006E6CB2">
        <w:rPr>
          <w:rFonts w:ascii="Times New Roman" w:eastAsia="Times New Roman" w:hAnsi="Times New Roman" w:cs="Times New Roman"/>
          <w:sz w:val="24"/>
          <w:szCs w:val="24"/>
          <w:lang w:eastAsia="it-IT"/>
        </w:rPr>
        <w:t>,</w:t>
      </w:r>
      <w:r w:rsidR="00912AD3" w:rsidRPr="006E6CB2">
        <w:rPr>
          <w:rFonts w:ascii="Times New Roman" w:eastAsia="Times New Roman" w:hAnsi="Times New Roman" w:cs="Times New Roman"/>
          <w:i/>
          <w:sz w:val="24"/>
          <w:szCs w:val="24"/>
          <w:lang w:eastAsia="it-IT"/>
        </w:rPr>
        <w:t xml:space="preserve"> Il settimo sigillo</w:t>
      </w:r>
      <w:r w:rsidR="00912AD3" w:rsidRPr="006E6CB2">
        <w:rPr>
          <w:rFonts w:ascii="Times New Roman" w:eastAsia="Times New Roman" w:hAnsi="Times New Roman" w:cs="Times New Roman"/>
          <w:sz w:val="24"/>
          <w:szCs w:val="24"/>
          <w:lang w:eastAsia="it-IT"/>
        </w:rPr>
        <w:t>,</w:t>
      </w:r>
      <w:r w:rsidR="006E6CB2">
        <w:rPr>
          <w:rFonts w:ascii="Times New Roman" w:eastAsia="Times New Roman" w:hAnsi="Times New Roman" w:cs="Times New Roman"/>
          <w:i/>
          <w:sz w:val="24"/>
          <w:szCs w:val="24"/>
          <w:lang w:eastAsia="it-IT"/>
        </w:rPr>
        <w:t xml:space="preserve"> Il volto, L’ora del lupo, </w:t>
      </w:r>
      <w:r w:rsidR="006E6CB2">
        <w:rPr>
          <w:rFonts w:ascii="Times New Roman" w:eastAsia="Times New Roman" w:hAnsi="Times New Roman" w:cs="Times New Roman"/>
          <w:sz w:val="24"/>
          <w:szCs w:val="24"/>
          <w:lang w:eastAsia="it-IT"/>
        </w:rPr>
        <w:t xml:space="preserve">i quali </w:t>
      </w:r>
      <w:r w:rsidR="00912AD3" w:rsidRPr="006E6CB2">
        <w:rPr>
          <w:rFonts w:ascii="Times New Roman" w:eastAsia="Times New Roman" w:hAnsi="Times New Roman" w:cs="Times New Roman"/>
          <w:sz w:val="24"/>
          <w:szCs w:val="24"/>
          <w:lang w:eastAsia="it-IT"/>
        </w:rPr>
        <w:t xml:space="preserve">interpellano </w:t>
      </w:r>
      <w:r w:rsidR="006E6CB2">
        <w:rPr>
          <w:rFonts w:ascii="Times New Roman" w:eastAsia="Times New Roman" w:hAnsi="Times New Roman" w:cs="Times New Roman"/>
          <w:sz w:val="24"/>
          <w:szCs w:val="24"/>
          <w:lang w:eastAsia="it-IT"/>
        </w:rPr>
        <w:t xml:space="preserve">proprio </w:t>
      </w:r>
      <w:r w:rsidR="00912AD3" w:rsidRPr="006E6CB2">
        <w:rPr>
          <w:rFonts w:ascii="Times New Roman" w:eastAsia="Times New Roman" w:hAnsi="Times New Roman" w:cs="Times New Roman"/>
          <w:sz w:val="24"/>
          <w:szCs w:val="24"/>
          <w:lang w:eastAsia="it-IT"/>
        </w:rPr>
        <w:t>la dicotomia fra il tempo cronologico e il tempo soggettivo</w:t>
      </w:r>
      <w:r w:rsidR="00735F6B">
        <w:rPr>
          <w:rFonts w:ascii="Times New Roman" w:eastAsia="Times New Roman" w:hAnsi="Times New Roman" w:cs="Times New Roman"/>
          <w:sz w:val="24"/>
          <w:szCs w:val="24"/>
          <w:lang w:eastAsia="it-IT"/>
        </w:rPr>
        <w:t>, come vissuto dall’individuo.</w:t>
      </w:r>
    </w:p>
    <w:p w:rsidR="0066165B" w:rsidRDefault="0066165B" w:rsidP="00661BBB">
      <w:pPr>
        <w:pStyle w:val="Paragrafoelenco"/>
        <w:spacing w:after="0" w:line="360" w:lineRule="auto"/>
        <w:ind w:left="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Occorre subito precisare che </w:t>
      </w:r>
      <w:r w:rsidR="00B1542F">
        <w:rPr>
          <w:rFonts w:ascii="Times New Roman" w:eastAsia="Times New Roman" w:hAnsi="Times New Roman" w:cs="Times New Roman"/>
          <w:sz w:val="24"/>
          <w:szCs w:val="24"/>
          <w:lang w:eastAsia="it-IT"/>
        </w:rPr>
        <w:t xml:space="preserve">l’obiettivo di questo libro è non solo quello di applicare dei metodi interpretativi sul tempo - mutuati da altri orizzonti del sapere – nell’opera di  Ingmar Bergman, ma soprattutto quello di evidenziare come il suo cinema è un orizzonte  per interpretare il  mondo e che parla alle altre discipline. </w:t>
      </w:r>
    </w:p>
    <w:p w:rsidR="00735F6B" w:rsidRDefault="00735F6B" w:rsidP="00661BBB">
      <w:pPr>
        <w:pStyle w:val="Paragrafoelenco"/>
        <w:spacing w:after="0" w:line="360" w:lineRule="auto"/>
        <w:ind w:left="0"/>
        <w:jc w:val="both"/>
        <w:rPr>
          <w:rFonts w:ascii="Times New Roman" w:eastAsia="Times New Roman" w:hAnsi="Times New Roman" w:cs="Times New Roman"/>
          <w:sz w:val="24"/>
          <w:szCs w:val="24"/>
          <w:lang w:eastAsia="it-IT"/>
        </w:rPr>
      </w:pPr>
    </w:p>
    <w:p w:rsidR="0066165B" w:rsidRDefault="00912AD3" w:rsidP="00661BBB">
      <w:pPr>
        <w:pStyle w:val="Paragrafoelenco"/>
        <w:spacing w:after="0" w:line="360" w:lineRule="auto"/>
        <w:ind w:left="0"/>
        <w:jc w:val="both"/>
        <w:rPr>
          <w:rFonts w:ascii="Times New Roman" w:eastAsia="Times New Roman" w:hAnsi="Times New Roman" w:cs="Times New Roman"/>
          <w:sz w:val="24"/>
          <w:szCs w:val="24"/>
          <w:lang w:eastAsia="it-IT"/>
        </w:rPr>
      </w:pPr>
      <w:r w:rsidRPr="00735F6B">
        <w:rPr>
          <w:rFonts w:ascii="Times New Roman" w:eastAsia="Times New Roman" w:hAnsi="Times New Roman" w:cs="Times New Roman"/>
          <w:sz w:val="24"/>
          <w:szCs w:val="24"/>
          <w:lang w:eastAsia="it-IT"/>
        </w:rPr>
        <w:t xml:space="preserve">Le teorie che da questo punto di vista ci pare utile prendere in considerazione </w:t>
      </w:r>
      <w:r w:rsidR="00735F6B" w:rsidRPr="00735F6B">
        <w:rPr>
          <w:rFonts w:ascii="Times New Roman" w:eastAsia="Times New Roman" w:hAnsi="Times New Roman" w:cs="Times New Roman"/>
          <w:sz w:val="24"/>
          <w:szCs w:val="24"/>
          <w:lang w:eastAsia="it-IT"/>
        </w:rPr>
        <w:t xml:space="preserve"> </w:t>
      </w:r>
      <w:r w:rsidRPr="00735F6B">
        <w:rPr>
          <w:rFonts w:ascii="Times New Roman" w:eastAsia="Times New Roman" w:hAnsi="Times New Roman" w:cs="Times New Roman"/>
          <w:sz w:val="24"/>
          <w:szCs w:val="24"/>
          <w:lang w:eastAsia="it-IT"/>
        </w:rPr>
        <w:t xml:space="preserve">sono quelle elaborate da Sant’Agostino, </w:t>
      </w:r>
      <w:r w:rsidR="0080432F" w:rsidRPr="00735F6B">
        <w:rPr>
          <w:rFonts w:ascii="Times New Roman" w:eastAsia="Times New Roman" w:hAnsi="Times New Roman" w:cs="Times New Roman"/>
          <w:sz w:val="24"/>
          <w:szCs w:val="24"/>
          <w:lang w:eastAsia="it-IT"/>
        </w:rPr>
        <w:t xml:space="preserve">Henri </w:t>
      </w:r>
      <w:r w:rsidRPr="00735F6B">
        <w:rPr>
          <w:rFonts w:ascii="Times New Roman" w:eastAsia="Times New Roman" w:hAnsi="Times New Roman" w:cs="Times New Roman"/>
          <w:sz w:val="24"/>
          <w:szCs w:val="24"/>
          <w:lang w:eastAsia="it-IT"/>
        </w:rPr>
        <w:t xml:space="preserve">Bergson, </w:t>
      </w:r>
      <w:r w:rsidR="0080432F" w:rsidRPr="00735F6B">
        <w:rPr>
          <w:rFonts w:ascii="Times New Roman" w:eastAsia="Times New Roman" w:hAnsi="Times New Roman" w:cs="Times New Roman"/>
          <w:sz w:val="24"/>
          <w:szCs w:val="24"/>
          <w:lang w:eastAsia="it-IT"/>
        </w:rPr>
        <w:t xml:space="preserve">Edmund Husserl e Martin </w:t>
      </w:r>
      <w:r w:rsidR="00735F6B" w:rsidRPr="00735F6B">
        <w:rPr>
          <w:rFonts w:ascii="Times New Roman" w:eastAsia="Times New Roman" w:hAnsi="Times New Roman" w:cs="Times New Roman"/>
          <w:sz w:val="24"/>
          <w:szCs w:val="24"/>
          <w:lang w:eastAsia="it-IT"/>
        </w:rPr>
        <w:t xml:space="preserve">Heidegger, convergenti </w:t>
      </w:r>
      <w:r w:rsidRPr="00735F6B">
        <w:rPr>
          <w:rFonts w:ascii="Times New Roman" w:eastAsia="Times New Roman" w:hAnsi="Times New Roman" w:cs="Times New Roman"/>
          <w:sz w:val="24"/>
          <w:szCs w:val="24"/>
          <w:lang w:eastAsia="it-IT"/>
        </w:rPr>
        <w:t xml:space="preserve">secondo la linea temporale che privilegia l’interiorità. </w:t>
      </w:r>
    </w:p>
    <w:p w:rsidR="0066165B" w:rsidRDefault="0066165B" w:rsidP="00661BBB">
      <w:pPr>
        <w:pStyle w:val="Paragrafoelenco"/>
        <w:spacing w:after="0" w:line="360" w:lineRule="auto"/>
        <w:ind w:left="0"/>
        <w:jc w:val="both"/>
        <w:rPr>
          <w:rFonts w:ascii="Times New Roman" w:eastAsia="Times New Roman" w:hAnsi="Times New Roman" w:cs="Times New Roman"/>
          <w:sz w:val="24"/>
          <w:szCs w:val="24"/>
          <w:lang w:eastAsia="it-IT"/>
        </w:rPr>
      </w:pPr>
    </w:p>
    <w:p w:rsidR="00735F6B" w:rsidRPr="00735F6B" w:rsidRDefault="00735F6B" w:rsidP="00661BBB">
      <w:pPr>
        <w:pStyle w:val="Paragrafoelenco"/>
        <w:spacing w:after="0" w:line="360" w:lineRule="auto"/>
        <w:ind w:left="0"/>
        <w:jc w:val="both"/>
        <w:rPr>
          <w:rFonts w:ascii="Times New Roman" w:eastAsia="Times New Roman" w:hAnsi="Times New Roman" w:cs="Times New Roman"/>
          <w:sz w:val="24"/>
          <w:szCs w:val="24"/>
          <w:lang w:eastAsia="it-IT"/>
        </w:rPr>
      </w:pPr>
      <w:r w:rsidRPr="00735F6B">
        <w:rPr>
          <w:rFonts w:ascii="Times New Roman" w:eastAsia="Times New Roman" w:hAnsi="Times New Roman" w:cs="Times New Roman"/>
          <w:sz w:val="24"/>
          <w:szCs w:val="24"/>
          <w:lang w:eastAsia="it-IT"/>
        </w:rPr>
        <w:t xml:space="preserve">Sant’Agostino </w:t>
      </w:r>
      <w:r w:rsidR="00912AD3" w:rsidRPr="00735F6B">
        <w:rPr>
          <w:rFonts w:ascii="Times New Roman" w:eastAsia="Times New Roman" w:hAnsi="Times New Roman" w:cs="Times New Roman"/>
          <w:sz w:val="24"/>
          <w:szCs w:val="24"/>
          <w:lang w:eastAsia="it-IT"/>
        </w:rPr>
        <w:t xml:space="preserve"> scopre il tempo interiore come tempo del soggetto e riconduce</w:t>
      </w:r>
      <w:r w:rsidR="0066165B">
        <w:rPr>
          <w:rFonts w:ascii="Times New Roman" w:eastAsia="Times New Roman" w:hAnsi="Times New Roman" w:cs="Times New Roman"/>
          <w:sz w:val="24"/>
          <w:szCs w:val="24"/>
          <w:lang w:eastAsia="it-IT"/>
        </w:rPr>
        <w:t xml:space="preserve"> </w:t>
      </w:r>
      <w:r w:rsidR="00912AD3" w:rsidRPr="00735F6B">
        <w:rPr>
          <w:rFonts w:ascii="Times New Roman" w:eastAsia="Times New Roman" w:hAnsi="Times New Roman" w:cs="Times New Roman"/>
          <w:sz w:val="24"/>
          <w:szCs w:val="24"/>
          <w:lang w:eastAsia="it-IT"/>
        </w:rPr>
        <w:t xml:space="preserve">la dimensione dell’essere del tempo al fluire dei vissuti. Similmente </w:t>
      </w:r>
      <w:r w:rsidRPr="00735F6B">
        <w:rPr>
          <w:rFonts w:ascii="Times New Roman" w:eastAsia="Times New Roman" w:hAnsi="Times New Roman" w:cs="Times New Roman"/>
          <w:sz w:val="24"/>
          <w:szCs w:val="24"/>
          <w:lang w:eastAsia="it-IT"/>
        </w:rPr>
        <w:t xml:space="preserve">Martin </w:t>
      </w:r>
      <w:r w:rsidR="00912AD3" w:rsidRPr="00735F6B">
        <w:rPr>
          <w:rFonts w:ascii="Times New Roman" w:eastAsia="Times New Roman" w:hAnsi="Times New Roman" w:cs="Times New Roman"/>
          <w:sz w:val="24"/>
          <w:szCs w:val="24"/>
          <w:lang w:eastAsia="it-IT"/>
        </w:rPr>
        <w:t xml:space="preserve">Heidegger concepisce la temporalità come momento costitutivo dell’esistenza umana distinguendo in modo rigoroso il tempo autentico dal tempo mondano. Da qui la consapevolezza della valenza del tempo come momento ontologico proprio dell’esistenza umana. </w:t>
      </w:r>
    </w:p>
    <w:p w:rsidR="00912AD3" w:rsidRPr="00735F6B" w:rsidRDefault="00735F6B" w:rsidP="00661BBB">
      <w:pPr>
        <w:pStyle w:val="Paragrafoelenco"/>
        <w:spacing w:after="0" w:line="360" w:lineRule="auto"/>
        <w:ind w:left="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Entrambi </w:t>
      </w:r>
      <w:r w:rsidR="00881229">
        <w:rPr>
          <w:rFonts w:ascii="Times New Roman" w:eastAsia="Times New Roman" w:hAnsi="Times New Roman" w:cs="Times New Roman"/>
          <w:sz w:val="24"/>
          <w:szCs w:val="24"/>
          <w:lang w:eastAsia="it-IT"/>
        </w:rPr>
        <w:t xml:space="preserve">coniugano </w:t>
      </w:r>
      <w:r w:rsidR="00912AD3" w:rsidRPr="00735F6B">
        <w:rPr>
          <w:rFonts w:ascii="Times New Roman" w:eastAsia="Times New Roman" w:hAnsi="Times New Roman" w:cs="Times New Roman"/>
          <w:sz w:val="24"/>
          <w:szCs w:val="24"/>
          <w:lang w:eastAsia="it-IT"/>
        </w:rPr>
        <w:t>la scissione f</w:t>
      </w:r>
      <w:r>
        <w:rPr>
          <w:rFonts w:ascii="Times New Roman" w:eastAsia="Times New Roman" w:hAnsi="Times New Roman" w:cs="Times New Roman"/>
          <w:sz w:val="24"/>
          <w:szCs w:val="24"/>
          <w:lang w:eastAsia="it-IT"/>
        </w:rPr>
        <w:t>ra tempo oggettivo e soggettivo;</w:t>
      </w:r>
      <w:r w:rsidR="00912AD3" w:rsidRPr="00735F6B">
        <w:rPr>
          <w:rFonts w:ascii="Times New Roman" w:eastAsia="Times New Roman" w:hAnsi="Times New Roman" w:cs="Times New Roman"/>
          <w:sz w:val="24"/>
          <w:szCs w:val="24"/>
          <w:lang w:eastAsia="it-IT"/>
        </w:rPr>
        <w:t xml:space="preserve"> Sant’Agostino risolve la dicotomia attraverso i concetti di </w:t>
      </w:r>
      <w:r w:rsidR="00912AD3" w:rsidRPr="00735F6B">
        <w:rPr>
          <w:rFonts w:ascii="Times New Roman" w:eastAsia="Times New Roman" w:hAnsi="Times New Roman" w:cs="Times New Roman"/>
          <w:i/>
          <w:sz w:val="24"/>
          <w:szCs w:val="24"/>
          <w:lang w:eastAsia="it-IT"/>
        </w:rPr>
        <w:t>distentio</w:t>
      </w:r>
      <w:r w:rsidR="00912AD3" w:rsidRPr="00735F6B">
        <w:rPr>
          <w:rFonts w:ascii="Times New Roman" w:eastAsia="Times New Roman" w:hAnsi="Times New Roman" w:cs="Times New Roman"/>
          <w:sz w:val="24"/>
          <w:szCs w:val="24"/>
          <w:lang w:eastAsia="it-IT"/>
        </w:rPr>
        <w:t xml:space="preserve"> ed </w:t>
      </w:r>
      <w:r w:rsidR="00912AD3" w:rsidRPr="00735F6B">
        <w:rPr>
          <w:rFonts w:ascii="Times New Roman" w:eastAsia="Times New Roman" w:hAnsi="Times New Roman" w:cs="Times New Roman"/>
          <w:i/>
          <w:sz w:val="24"/>
          <w:szCs w:val="24"/>
          <w:lang w:eastAsia="it-IT"/>
        </w:rPr>
        <w:t>intentio</w:t>
      </w:r>
      <w:r w:rsidR="00912AD3" w:rsidRPr="00735F6B">
        <w:rPr>
          <w:rFonts w:ascii="Times New Roman" w:eastAsia="Times New Roman" w:hAnsi="Times New Roman" w:cs="Times New Roman"/>
          <w:sz w:val="24"/>
          <w:szCs w:val="24"/>
          <w:lang w:eastAsia="it-IT"/>
        </w:rPr>
        <w:t xml:space="preserve"> </w:t>
      </w:r>
      <w:r w:rsidR="00912AD3" w:rsidRPr="00735F6B">
        <w:rPr>
          <w:rFonts w:ascii="Times New Roman" w:eastAsia="Times New Roman" w:hAnsi="Times New Roman" w:cs="Times New Roman"/>
          <w:i/>
          <w:sz w:val="24"/>
          <w:szCs w:val="24"/>
          <w:lang w:eastAsia="it-IT"/>
        </w:rPr>
        <w:t xml:space="preserve">animi </w:t>
      </w:r>
      <w:r w:rsidR="00912AD3" w:rsidRPr="00735F6B">
        <w:rPr>
          <w:rFonts w:ascii="Times New Roman" w:eastAsia="Times New Roman" w:hAnsi="Times New Roman" w:cs="Times New Roman"/>
          <w:sz w:val="24"/>
          <w:szCs w:val="24"/>
          <w:lang w:eastAsia="it-IT"/>
        </w:rPr>
        <w:t>mentre Heidegger mostra</w:t>
      </w:r>
      <w:r w:rsidR="00881229">
        <w:rPr>
          <w:rFonts w:ascii="Times New Roman" w:eastAsia="Times New Roman" w:hAnsi="Times New Roman" w:cs="Times New Roman"/>
          <w:sz w:val="24"/>
          <w:szCs w:val="24"/>
          <w:lang w:eastAsia="it-IT"/>
        </w:rPr>
        <w:t xml:space="preserve"> </w:t>
      </w:r>
      <w:r w:rsidR="00912AD3" w:rsidRPr="00735F6B">
        <w:rPr>
          <w:rFonts w:ascii="Times New Roman" w:eastAsia="Times New Roman" w:hAnsi="Times New Roman" w:cs="Times New Roman"/>
          <w:sz w:val="24"/>
          <w:szCs w:val="24"/>
          <w:lang w:eastAsia="it-IT"/>
        </w:rPr>
        <w:t xml:space="preserve">come l’essere sia un esserci nel mondo. </w:t>
      </w:r>
      <w:r w:rsidR="00881229">
        <w:rPr>
          <w:rFonts w:ascii="Times New Roman" w:eastAsia="Times New Roman" w:hAnsi="Times New Roman" w:cs="Times New Roman"/>
          <w:sz w:val="24"/>
          <w:szCs w:val="24"/>
          <w:lang w:eastAsia="it-IT"/>
        </w:rPr>
        <w:t xml:space="preserve">Infine </w:t>
      </w:r>
      <w:r w:rsidR="00912AD3" w:rsidRPr="00735F6B">
        <w:rPr>
          <w:rFonts w:ascii="Times New Roman" w:eastAsia="Times New Roman" w:hAnsi="Times New Roman" w:cs="Times New Roman"/>
          <w:sz w:val="24"/>
          <w:szCs w:val="24"/>
          <w:lang w:eastAsia="it-IT"/>
        </w:rPr>
        <w:t xml:space="preserve">Bergson  mediante il concetto di durata e Husserl </w:t>
      </w:r>
      <w:r w:rsidR="00912AD3" w:rsidRPr="00735F6B">
        <w:rPr>
          <w:rFonts w:ascii="Times New Roman" w:eastAsia="Times New Roman" w:hAnsi="Times New Roman" w:cs="Times New Roman"/>
          <w:sz w:val="24"/>
          <w:szCs w:val="24"/>
          <w:lang w:eastAsia="it-IT"/>
        </w:rPr>
        <w:lastRenderedPageBreak/>
        <w:t xml:space="preserve">attraverso l’elaborazione dei flussi del vissuto teorizzano un tempo come fenomeno della coscienza  nella sua relazione con il mondo. </w:t>
      </w:r>
    </w:p>
    <w:p w:rsidR="00912AD3" w:rsidRPr="00912AD3" w:rsidRDefault="00912AD3" w:rsidP="00661BBB">
      <w:pPr>
        <w:spacing w:after="0" w:line="360" w:lineRule="auto"/>
        <w:jc w:val="both"/>
        <w:rPr>
          <w:rFonts w:ascii="Times New Roman" w:eastAsia="Times New Roman" w:hAnsi="Times New Roman" w:cs="Times New Roman"/>
          <w:sz w:val="24"/>
          <w:szCs w:val="24"/>
          <w:lang w:eastAsia="it-IT"/>
        </w:rPr>
      </w:pPr>
    </w:p>
    <w:p w:rsidR="00735F6B" w:rsidRDefault="00912AD3" w:rsidP="00912AD3">
      <w:pPr>
        <w:spacing w:after="0" w:line="360" w:lineRule="auto"/>
        <w:jc w:val="both"/>
        <w:rPr>
          <w:rFonts w:ascii="Times New Roman" w:eastAsia="Times New Roman" w:hAnsi="Times New Roman" w:cs="Times New Roman"/>
          <w:sz w:val="24"/>
          <w:szCs w:val="24"/>
          <w:lang w:eastAsia="it-IT"/>
        </w:rPr>
      </w:pPr>
      <w:r w:rsidRPr="00912AD3">
        <w:rPr>
          <w:rFonts w:ascii="Times New Roman" w:eastAsia="Times New Roman" w:hAnsi="Times New Roman" w:cs="Times New Roman"/>
          <w:sz w:val="24"/>
          <w:szCs w:val="24"/>
          <w:lang w:eastAsia="it-IT"/>
        </w:rPr>
        <w:t xml:space="preserve">          </w:t>
      </w:r>
    </w:p>
    <w:p w:rsidR="00912AD3" w:rsidRPr="00661BBB" w:rsidRDefault="00912AD3" w:rsidP="00661BBB">
      <w:pPr>
        <w:spacing w:after="0" w:line="360" w:lineRule="auto"/>
        <w:jc w:val="both"/>
        <w:rPr>
          <w:rFonts w:ascii="Times New Roman" w:eastAsia="Times New Roman" w:hAnsi="Times New Roman" w:cs="Times New Roman"/>
          <w:sz w:val="24"/>
          <w:szCs w:val="24"/>
          <w:u w:val="single"/>
          <w:lang w:eastAsia="it-IT"/>
        </w:rPr>
      </w:pPr>
      <w:r w:rsidRPr="00661BBB">
        <w:rPr>
          <w:rFonts w:ascii="Times New Roman" w:eastAsia="Times New Roman" w:hAnsi="Times New Roman" w:cs="Times New Roman"/>
          <w:sz w:val="24"/>
          <w:szCs w:val="24"/>
          <w:u w:val="single"/>
          <w:lang w:eastAsia="it-IT"/>
        </w:rPr>
        <w:t>Presente, passato e futuro</w:t>
      </w:r>
    </w:p>
    <w:p w:rsidR="00912AD3" w:rsidRPr="00912AD3" w:rsidRDefault="00912AD3" w:rsidP="00661BBB">
      <w:pPr>
        <w:spacing w:after="0" w:line="360" w:lineRule="auto"/>
        <w:jc w:val="both"/>
        <w:rPr>
          <w:rFonts w:ascii="Times New Roman" w:eastAsia="Times New Roman" w:hAnsi="Times New Roman" w:cs="Times New Roman"/>
          <w:sz w:val="24"/>
          <w:szCs w:val="24"/>
          <w:lang w:eastAsia="it-IT"/>
        </w:rPr>
      </w:pPr>
    </w:p>
    <w:p w:rsidR="00912AD3" w:rsidRPr="00912AD3" w:rsidRDefault="00912AD3" w:rsidP="00661BBB">
      <w:pPr>
        <w:spacing w:after="0" w:line="360" w:lineRule="auto"/>
        <w:jc w:val="both"/>
        <w:rPr>
          <w:rFonts w:ascii="Times New Roman" w:eastAsia="Times New Roman" w:hAnsi="Times New Roman" w:cs="Times New Roman"/>
          <w:sz w:val="24"/>
          <w:szCs w:val="24"/>
          <w:lang w:eastAsia="it-IT"/>
        </w:rPr>
      </w:pPr>
      <w:r w:rsidRPr="00912AD3">
        <w:rPr>
          <w:rFonts w:ascii="Times New Roman" w:eastAsia="Times New Roman" w:hAnsi="Times New Roman" w:cs="Times New Roman"/>
          <w:sz w:val="24"/>
          <w:szCs w:val="24"/>
          <w:lang w:eastAsia="it-IT"/>
        </w:rPr>
        <w:t xml:space="preserve">Una seconda concezione del tempo </w:t>
      </w:r>
      <w:r w:rsidR="00DA2070">
        <w:rPr>
          <w:rFonts w:ascii="Times New Roman" w:eastAsia="Times New Roman" w:hAnsi="Times New Roman" w:cs="Times New Roman"/>
          <w:sz w:val="24"/>
          <w:szCs w:val="24"/>
          <w:lang w:eastAsia="it-IT"/>
        </w:rPr>
        <w:t xml:space="preserve">- </w:t>
      </w:r>
      <w:r w:rsidR="0080432F">
        <w:rPr>
          <w:rFonts w:ascii="Times New Roman" w:eastAsia="Times New Roman" w:hAnsi="Times New Roman" w:cs="Times New Roman"/>
          <w:sz w:val="24"/>
          <w:szCs w:val="24"/>
          <w:lang w:eastAsia="it-IT"/>
        </w:rPr>
        <w:t xml:space="preserve">che i </w:t>
      </w:r>
      <w:r w:rsidRPr="00912AD3">
        <w:rPr>
          <w:rFonts w:ascii="Times New Roman" w:eastAsia="Times New Roman" w:hAnsi="Times New Roman" w:cs="Times New Roman"/>
          <w:sz w:val="24"/>
          <w:szCs w:val="24"/>
          <w:lang w:eastAsia="it-IT"/>
        </w:rPr>
        <w:t xml:space="preserve">film affrontati in questo saggio </w:t>
      </w:r>
      <w:r w:rsidR="00DA2070">
        <w:rPr>
          <w:rFonts w:ascii="Times New Roman" w:eastAsia="Times New Roman" w:hAnsi="Times New Roman" w:cs="Times New Roman"/>
          <w:sz w:val="24"/>
          <w:szCs w:val="24"/>
          <w:lang w:eastAsia="it-IT"/>
        </w:rPr>
        <w:t xml:space="preserve">interpretano e sviluppano in diverse forme simboliche -  </w:t>
      </w:r>
      <w:r w:rsidRPr="00912AD3">
        <w:rPr>
          <w:rFonts w:ascii="Times New Roman" w:eastAsia="Times New Roman" w:hAnsi="Times New Roman" w:cs="Times New Roman"/>
          <w:sz w:val="24"/>
          <w:szCs w:val="24"/>
          <w:lang w:eastAsia="it-IT"/>
        </w:rPr>
        <w:t xml:space="preserve">concerne la collocazione e la connessione delle tre qualità temporali: presente, passato, futuro. </w:t>
      </w:r>
    </w:p>
    <w:p w:rsidR="004B58B7" w:rsidRDefault="00912AD3" w:rsidP="00661BBB">
      <w:pPr>
        <w:spacing w:after="0" w:line="360" w:lineRule="auto"/>
        <w:jc w:val="both"/>
        <w:rPr>
          <w:rFonts w:ascii="Times New Roman" w:eastAsia="Times New Roman" w:hAnsi="Times New Roman" w:cs="Times New Roman"/>
          <w:sz w:val="24"/>
          <w:szCs w:val="24"/>
          <w:lang w:eastAsia="it-IT"/>
        </w:rPr>
      </w:pPr>
      <w:r w:rsidRPr="00912AD3">
        <w:rPr>
          <w:rFonts w:ascii="Times New Roman" w:eastAsia="Times New Roman" w:hAnsi="Times New Roman" w:cs="Times New Roman"/>
          <w:sz w:val="24"/>
          <w:szCs w:val="24"/>
          <w:lang w:eastAsia="it-IT"/>
        </w:rPr>
        <w:t>La visione di Sant’</w:t>
      </w:r>
      <w:r w:rsidR="004B58B7">
        <w:rPr>
          <w:rFonts w:ascii="Times New Roman" w:eastAsia="Times New Roman" w:hAnsi="Times New Roman" w:cs="Times New Roman"/>
          <w:sz w:val="24"/>
          <w:szCs w:val="24"/>
          <w:lang w:eastAsia="it-IT"/>
        </w:rPr>
        <w:t xml:space="preserve">Agostino del triplice presente - </w:t>
      </w:r>
      <w:r w:rsidRPr="00912AD3">
        <w:rPr>
          <w:rFonts w:ascii="Times New Roman" w:eastAsia="Times New Roman" w:hAnsi="Times New Roman" w:cs="Times New Roman"/>
          <w:sz w:val="24"/>
          <w:szCs w:val="24"/>
          <w:lang w:eastAsia="it-IT"/>
        </w:rPr>
        <w:t>parallela al meccanismo di protensioni e ritensioni di Hus</w:t>
      </w:r>
      <w:r w:rsidR="004B58B7">
        <w:rPr>
          <w:rFonts w:ascii="Times New Roman" w:eastAsia="Times New Roman" w:hAnsi="Times New Roman" w:cs="Times New Roman"/>
          <w:sz w:val="24"/>
          <w:szCs w:val="24"/>
          <w:lang w:eastAsia="it-IT"/>
        </w:rPr>
        <w:t xml:space="preserve">serl - </w:t>
      </w:r>
      <w:r w:rsidRPr="00912AD3">
        <w:rPr>
          <w:rFonts w:ascii="Times New Roman" w:eastAsia="Times New Roman" w:hAnsi="Times New Roman" w:cs="Times New Roman"/>
          <w:sz w:val="24"/>
          <w:szCs w:val="24"/>
          <w:lang w:eastAsia="it-IT"/>
        </w:rPr>
        <w:t xml:space="preserve"> si connette alla </w:t>
      </w:r>
      <w:r w:rsidR="00DA2070">
        <w:rPr>
          <w:rFonts w:ascii="Times New Roman" w:eastAsia="Times New Roman" w:hAnsi="Times New Roman" w:cs="Times New Roman"/>
          <w:sz w:val="24"/>
          <w:szCs w:val="24"/>
          <w:lang w:eastAsia="it-IT"/>
        </w:rPr>
        <w:t xml:space="preserve">concezione </w:t>
      </w:r>
      <w:r w:rsidRPr="00912AD3">
        <w:rPr>
          <w:rFonts w:ascii="Times New Roman" w:eastAsia="Times New Roman" w:hAnsi="Times New Roman" w:cs="Times New Roman"/>
          <w:sz w:val="24"/>
          <w:szCs w:val="24"/>
          <w:lang w:eastAsia="it-IT"/>
        </w:rPr>
        <w:t>ontologica del tempo heideggeriana e alla teorizzazione della memori</w:t>
      </w:r>
      <w:r w:rsidR="0080432F">
        <w:rPr>
          <w:rFonts w:ascii="Times New Roman" w:eastAsia="Times New Roman" w:hAnsi="Times New Roman" w:cs="Times New Roman"/>
          <w:sz w:val="24"/>
          <w:szCs w:val="24"/>
          <w:lang w:eastAsia="it-IT"/>
        </w:rPr>
        <w:t xml:space="preserve">a e della durata di Bergson. </w:t>
      </w:r>
    </w:p>
    <w:p w:rsidR="004B58B7" w:rsidRDefault="004B58B7" w:rsidP="00661BBB">
      <w:pPr>
        <w:spacing w:after="0" w:line="360" w:lineRule="auto"/>
        <w:jc w:val="both"/>
        <w:rPr>
          <w:rFonts w:ascii="Times New Roman" w:eastAsia="Times New Roman" w:hAnsi="Times New Roman" w:cs="Times New Roman"/>
          <w:sz w:val="24"/>
          <w:szCs w:val="24"/>
          <w:lang w:eastAsia="it-IT"/>
        </w:rPr>
      </w:pPr>
    </w:p>
    <w:p w:rsidR="00912AD3" w:rsidRPr="00912AD3" w:rsidRDefault="004B58B7" w:rsidP="00661BBB">
      <w:pPr>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Il </w:t>
      </w:r>
      <w:r w:rsidR="00912AD3" w:rsidRPr="00912AD3">
        <w:rPr>
          <w:rFonts w:ascii="Times New Roman" w:eastAsia="Times New Roman" w:hAnsi="Times New Roman" w:cs="Times New Roman"/>
          <w:sz w:val="24"/>
          <w:szCs w:val="24"/>
          <w:lang w:eastAsia="it-IT"/>
        </w:rPr>
        <w:t>rapporto fra le diverse qualità temporali</w:t>
      </w:r>
      <w:r>
        <w:rPr>
          <w:rFonts w:ascii="Times New Roman" w:eastAsia="Times New Roman" w:hAnsi="Times New Roman" w:cs="Times New Roman"/>
          <w:sz w:val="24"/>
          <w:szCs w:val="24"/>
          <w:lang w:eastAsia="it-IT"/>
        </w:rPr>
        <w:t xml:space="preserve"> (presene, passato, futuro) conduce </w:t>
      </w:r>
      <w:r w:rsidR="00912AD3" w:rsidRPr="00912AD3">
        <w:rPr>
          <w:rFonts w:ascii="Times New Roman" w:eastAsia="Times New Roman" w:hAnsi="Times New Roman" w:cs="Times New Roman"/>
          <w:sz w:val="24"/>
          <w:szCs w:val="24"/>
          <w:lang w:eastAsia="it-IT"/>
        </w:rPr>
        <w:t xml:space="preserve"> Sant’Agostino, attraverso un approccio ontologico allo studio del tempo, ad una negazione dell’esistenza del tempo per cui </w:t>
      </w:r>
      <w:r w:rsidR="00912AD3" w:rsidRPr="00912AD3">
        <w:rPr>
          <w:rFonts w:ascii="Times New Roman" w:eastAsia="Times New Roman" w:hAnsi="Times New Roman" w:cs="Times New Roman"/>
          <w:i/>
          <w:sz w:val="24"/>
          <w:szCs w:val="24"/>
          <w:lang w:eastAsia="it-IT"/>
        </w:rPr>
        <w:t>il tempo non ha essere poiché il futuro non è ancora, il passato non è più e il presente non permane.</w:t>
      </w:r>
      <w:r w:rsidR="00912AD3" w:rsidRPr="00912AD3">
        <w:rPr>
          <w:rFonts w:ascii="Times New Roman" w:eastAsia="Times New Roman" w:hAnsi="Times New Roman" w:cs="Times New Roman"/>
          <w:sz w:val="24"/>
          <w:szCs w:val="24"/>
          <w:vertAlign w:val="superscript"/>
          <w:lang w:eastAsia="it-IT"/>
        </w:rPr>
        <w:footnoteReference w:customMarkFollows="1" w:id="1"/>
        <w:t>1</w:t>
      </w:r>
      <w:r w:rsidR="00912AD3" w:rsidRPr="00912AD3">
        <w:rPr>
          <w:rFonts w:ascii="Times New Roman" w:eastAsia="Times New Roman" w:hAnsi="Times New Roman" w:cs="Times New Roman"/>
          <w:sz w:val="24"/>
          <w:szCs w:val="24"/>
          <w:lang w:eastAsia="it-IT"/>
        </w:rPr>
        <w:t xml:space="preserve"> La dissertazione aporetica di Sant’Agostino</w:t>
      </w:r>
      <w:r w:rsidR="00912AD3" w:rsidRPr="00912AD3">
        <w:rPr>
          <w:rFonts w:ascii="Times New Roman" w:eastAsia="Times New Roman" w:hAnsi="Times New Roman" w:cs="Times New Roman"/>
          <w:sz w:val="24"/>
          <w:szCs w:val="24"/>
          <w:vertAlign w:val="superscript"/>
          <w:lang w:eastAsia="it-IT"/>
        </w:rPr>
        <w:footnoteReference w:customMarkFollows="1" w:id="2"/>
        <w:t>2</w:t>
      </w:r>
      <w:r w:rsidR="00912AD3" w:rsidRPr="00912AD3">
        <w:rPr>
          <w:rFonts w:ascii="Times New Roman" w:eastAsia="Times New Roman" w:hAnsi="Times New Roman" w:cs="Times New Roman"/>
          <w:sz w:val="24"/>
          <w:szCs w:val="24"/>
          <w:lang w:eastAsia="it-IT"/>
        </w:rPr>
        <w:t xml:space="preserve"> riconosce solo al presente l’ipotesi di una sua esistenza in virtù di sua attualità che tuttavia, se fosse tale, dovrebbe declinarsi in eternità e non più in tempo. Il non-essere del tempo è dunque nella constatazione del tempo presente</w:t>
      </w:r>
      <w:r w:rsidR="00912AD3" w:rsidRPr="00912AD3">
        <w:rPr>
          <w:rFonts w:ascii="Times New Roman" w:eastAsia="Times New Roman" w:hAnsi="Times New Roman" w:cs="Times New Roman"/>
          <w:sz w:val="24"/>
          <w:szCs w:val="24"/>
          <w:vertAlign w:val="superscript"/>
          <w:lang w:eastAsia="it-IT"/>
        </w:rPr>
        <w:footnoteReference w:customMarkFollows="1" w:id="3"/>
        <w:t>3</w:t>
      </w:r>
      <w:r w:rsidR="00912AD3" w:rsidRPr="00912AD3">
        <w:rPr>
          <w:rFonts w:ascii="Times New Roman" w:eastAsia="Times New Roman" w:hAnsi="Times New Roman" w:cs="Times New Roman"/>
          <w:sz w:val="24"/>
          <w:szCs w:val="24"/>
          <w:lang w:eastAsia="it-IT"/>
        </w:rPr>
        <w:t xml:space="preserve"> tendente sia a tramutarsi in passato sia in un qualcosa che ancora non è avvenuto per cui il tempo ci sarebbe solo in quanto tende a non essere. </w:t>
      </w:r>
      <w:r>
        <w:rPr>
          <w:rFonts w:ascii="Times New Roman" w:eastAsia="Times New Roman" w:hAnsi="Times New Roman" w:cs="Times New Roman"/>
          <w:sz w:val="24"/>
          <w:szCs w:val="24"/>
          <w:lang w:eastAsia="it-IT"/>
        </w:rPr>
        <w:t>(</w:t>
      </w:r>
      <w:r w:rsidR="00912AD3" w:rsidRPr="00912AD3">
        <w:rPr>
          <w:rFonts w:ascii="Times New Roman" w:eastAsia="Times New Roman" w:hAnsi="Times New Roman" w:cs="Times New Roman"/>
          <w:sz w:val="24"/>
          <w:szCs w:val="24"/>
          <w:lang w:eastAsia="it-IT"/>
        </w:rPr>
        <w:t xml:space="preserve">In modo simile Aristotele sull’aporia inerente il non essere del tempo puntualizza un aspetto fondamentale dovuto a un’ambiguità d’espressione  per cui  ciò che  </w:t>
      </w:r>
      <w:r w:rsidR="00912AD3" w:rsidRPr="00912AD3">
        <w:rPr>
          <w:rFonts w:ascii="Times New Roman" w:eastAsia="Times New Roman" w:hAnsi="Times New Roman" w:cs="Times New Roman"/>
          <w:i/>
          <w:sz w:val="24"/>
          <w:szCs w:val="24"/>
          <w:lang w:eastAsia="it-IT"/>
        </w:rPr>
        <w:t>non è più</w:t>
      </w:r>
      <w:r w:rsidR="00912AD3" w:rsidRPr="00912AD3">
        <w:rPr>
          <w:rFonts w:ascii="Times New Roman" w:eastAsia="Times New Roman" w:hAnsi="Times New Roman" w:cs="Times New Roman"/>
          <w:sz w:val="24"/>
          <w:szCs w:val="24"/>
          <w:lang w:eastAsia="it-IT"/>
        </w:rPr>
        <w:t xml:space="preserve"> sarebbe identificato con il </w:t>
      </w:r>
      <w:r w:rsidR="00912AD3" w:rsidRPr="00912AD3">
        <w:rPr>
          <w:rFonts w:ascii="Times New Roman" w:eastAsia="Times New Roman" w:hAnsi="Times New Roman" w:cs="Times New Roman"/>
          <w:i/>
          <w:sz w:val="24"/>
          <w:szCs w:val="24"/>
          <w:lang w:eastAsia="it-IT"/>
        </w:rPr>
        <w:t>non essere</w:t>
      </w:r>
      <w:r>
        <w:rPr>
          <w:rFonts w:ascii="Times New Roman" w:eastAsia="Times New Roman" w:hAnsi="Times New Roman" w:cs="Times New Roman"/>
          <w:i/>
          <w:sz w:val="24"/>
          <w:szCs w:val="24"/>
          <w:lang w:eastAsia="it-IT"/>
        </w:rPr>
        <w:t>)</w:t>
      </w:r>
      <w:r w:rsidR="00912AD3" w:rsidRPr="00912AD3">
        <w:rPr>
          <w:rFonts w:ascii="Times New Roman" w:eastAsia="Times New Roman" w:hAnsi="Times New Roman" w:cs="Times New Roman"/>
          <w:sz w:val="24"/>
          <w:szCs w:val="24"/>
          <w:lang w:eastAsia="it-IT"/>
        </w:rPr>
        <w:t>.</w:t>
      </w:r>
      <w:r w:rsidR="00912AD3" w:rsidRPr="00912AD3">
        <w:rPr>
          <w:rFonts w:ascii="Times New Roman" w:eastAsia="Times New Roman" w:hAnsi="Times New Roman" w:cs="Times New Roman"/>
          <w:sz w:val="24"/>
          <w:szCs w:val="24"/>
          <w:vertAlign w:val="superscript"/>
          <w:lang w:eastAsia="it-IT"/>
        </w:rPr>
        <w:t xml:space="preserve"> </w:t>
      </w:r>
      <w:r w:rsidR="00912AD3" w:rsidRPr="00912AD3">
        <w:rPr>
          <w:rFonts w:ascii="Times New Roman" w:eastAsia="Times New Roman" w:hAnsi="Times New Roman" w:cs="Times New Roman"/>
          <w:sz w:val="24"/>
          <w:szCs w:val="24"/>
          <w:vertAlign w:val="superscript"/>
          <w:lang w:eastAsia="it-IT"/>
        </w:rPr>
        <w:footnoteReference w:customMarkFollows="1" w:id="4"/>
        <w:t>4</w:t>
      </w:r>
      <w:r w:rsidR="00912AD3" w:rsidRPr="00912AD3">
        <w:rPr>
          <w:rFonts w:ascii="Times New Roman" w:eastAsia="Times New Roman" w:hAnsi="Times New Roman" w:cs="Times New Roman"/>
          <w:sz w:val="24"/>
          <w:szCs w:val="24"/>
          <w:lang w:eastAsia="it-IT"/>
        </w:rPr>
        <w:t xml:space="preserve"> </w:t>
      </w:r>
    </w:p>
    <w:p w:rsidR="00912AD3" w:rsidRPr="00912AD3" w:rsidRDefault="00912AD3" w:rsidP="00661BBB">
      <w:pPr>
        <w:spacing w:after="0" w:line="360" w:lineRule="auto"/>
        <w:jc w:val="both"/>
        <w:rPr>
          <w:rFonts w:ascii="Times New Roman" w:eastAsia="Times New Roman" w:hAnsi="Times New Roman" w:cs="Times New Roman"/>
          <w:sz w:val="24"/>
          <w:szCs w:val="24"/>
          <w:lang w:eastAsia="it-IT"/>
        </w:rPr>
      </w:pPr>
      <w:r w:rsidRPr="00912AD3">
        <w:rPr>
          <w:rFonts w:ascii="Times New Roman" w:eastAsia="Times New Roman" w:hAnsi="Times New Roman" w:cs="Times New Roman"/>
          <w:sz w:val="24"/>
          <w:szCs w:val="24"/>
          <w:lang w:eastAsia="it-IT"/>
        </w:rPr>
        <w:t>Agostino indica tuttavia l’aporia del non-essere del tempo attraverso la constatazione del suo passare e del suo scorrere. Scrive Sant’Agostino:</w:t>
      </w:r>
    </w:p>
    <w:p w:rsidR="00912AD3" w:rsidRPr="00912AD3" w:rsidRDefault="00912AD3" w:rsidP="00912AD3">
      <w:pPr>
        <w:spacing w:after="0" w:line="360" w:lineRule="auto"/>
        <w:ind w:left="1134" w:right="851"/>
        <w:jc w:val="both"/>
        <w:rPr>
          <w:rFonts w:ascii="Times New Roman" w:eastAsia="Times New Roman" w:hAnsi="Times New Roman" w:cs="Times New Roman"/>
          <w:sz w:val="20"/>
          <w:szCs w:val="20"/>
          <w:lang w:eastAsia="it-IT"/>
        </w:rPr>
      </w:pPr>
    </w:p>
    <w:p w:rsidR="00912AD3" w:rsidRPr="00912AD3" w:rsidRDefault="00912AD3" w:rsidP="00912AD3">
      <w:pPr>
        <w:spacing w:after="0" w:line="360" w:lineRule="auto"/>
        <w:ind w:left="1620" w:right="2258"/>
        <w:jc w:val="both"/>
        <w:rPr>
          <w:rFonts w:ascii="Times New Roman" w:eastAsia="Times New Roman" w:hAnsi="Times New Roman" w:cs="Times New Roman"/>
          <w:sz w:val="24"/>
          <w:szCs w:val="24"/>
          <w:lang w:eastAsia="it-IT"/>
        </w:rPr>
      </w:pPr>
      <w:r w:rsidRPr="00912AD3">
        <w:rPr>
          <w:rFonts w:ascii="Times New Roman" w:eastAsia="Times New Roman" w:hAnsi="Times New Roman" w:cs="Times New Roman"/>
          <w:sz w:val="20"/>
          <w:szCs w:val="20"/>
          <w:lang w:eastAsia="it-IT"/>
        </w:rPr>
        <w:t xml:space="preserve">E tuttavia io affermo tranquillamente di sapere che se nulla passasse non ci sarebbe un passato, e se nulla avvenisse non ci sarebbe un avvenire, e se nulla esistesse non ci sarebbe un presente. </w:t>
      </w:r>
      <w:r w:rsidRPr="00912AD3">
        <w:rPr>
          <w:rFonts w:ascii="Times New Roman" w:eastAsia="Times New Roman" w:hAnsi="Times New Roman" w:cs="Times New Roman"/>
          <w:sz w:val="24"/>
          <w:szCs w:val="24"/>
          <w:vertAlign w:val="superscript"/>
          <w:lang w:eastAsia="it-IT"/>
        </w:rPr>
        <w:endnoteReference w:customMarkFollows="1" w:id="1"/>
        <w:t>5</w:t>
      </w:r>
    </w:p>
    <w:p w:rsidR="00912AD3" w:rsidRPr="00912AD3" w:rsidRDefault="00912AD3" w:rsidP="00912AD3">
      <w:pPr>
        <w:spacing w:after="0" w:line="360" w:lineRule="auto"/>
        <w:ind w:left="540" w:right="851"/>
        <w:jc w:val="both"/>
        <w:rPr>
          <w:rFonts w:ascii="Times New Roman" w:eastAsia="Times New Roman" w:hAnsi="Times New Roman" w:cs="Times New Roman"/>
          <w:sz w:val="20"/>
          <w:szCs w:val="20"/>
          <w:lang w:eastAsia="it-IT"/>
        </w:rPr>
      </w:pPr>
    </w:p>
    <w:p w:rsidR="00912AD3" w:rsidRPr="00912AD3" w:rsidRDefault="00912AD3" w:rsidP="00661BBB">
      <w:pPr>
        <w:spacing w:after="0" w:line="360" w:lineRule="auto"/>
        <w:jc w:val="both"/>
        <w:rPr>
          <w:rFonts w:ascii="Times New Roman" w:eastAsia="Times New Roman" w:hAnsi="Times New Roman" w:cs="Times New Roman"/>
          <w:sz w:val="24"/>
          <w:szCs w:val="24"/>
          <w:lang w:eastAsia="it-IT"/>
        </w:rPr>
      </w:pPr>
      <w:r w:rsidRPr="00912AD3">
        <w:rPr>
          <w:rFonts w:ascii="Times New Roman" w:eastAsia="Times New Roman" w:hAnsi="Times New Roman" w:cs="Times New Roman"/>
          <w:sz w:val="24"/>
          <w:szCs w:val="24"/>
          <w:lang w:eastAsia="it-IT"/>
        </w:rPr>
        <w:lastRenderedPageBreak/>
        <w:t xml:space="preserve">Individuando poi il luogo delle qualità temporali nell’anima, Agostino afferma infatti che </w:t>
      </w:r>
      <w:r w:rsidRPr="00912AD3">
        <w:rPr>
          <w:rFonts w:ascii="Times New Roman" w:eastAsia="Times New Roman" w:hAnsi="Times New Roman" w:cs="Times New Roman"/>
          <w:i/>
          <w:sz w:val="24"/>
          <w:szCs w:val="24"/>
          <w:lang w:eastAsia="it-IT"/>
        </w:rPr>
        <w:t>tanto il futuro quanto il passato sono</w:t>
      </w:r>
      <w:r w:rsidRPr="00912AD3">
        <w:rPr>
          <w:rFonts w:ascii="Times New Roman" w:eastAsia="Times New Roman" w:hAnsi="Times New Roman" w:cs="Times New Roman"/>
          <w:sz w:val="24"/>
          <w:szCs w:val="24"/>
          <w:lang w:eastAsia="it-IT"/>
        </w:rPr>
        <w:t xml:space="preserve"> in virtù del raccontare gli eventi passati e di prevedere o anticipare quelli futuri.</w:t>
      </w:r>
      <w:r w:rsidRPr="00912AD3">
        <w:rPr>
          <w:rFonts w:ascii="Times New Roman" w:eastAsia="Times New Roman" w:hAnsi="Times New Roman" w:cs="Times New Roman"/>
          <w:sz w:val="20"/>
          <w:szCs w:val="20"/>
          <w:vertAlign w:val="superscript"/>
          <w:lang w:eastAsia="it-IT"/>
        </w:rPr>
        <w:t xml:space="preserve"> </w:t>
      </w:r>
    </w:p>
    <w:p w:rsidR="00912AD3" w:rsidRPr="00912AD3" w:rsidRDefault="00912AD3" w:rsidP="00912AD3">
      <w:pPr>
        <w:spacing w:after="0" w:line="360" w:lineRule="auto"/>
        <w:ind w:left="1620" w:right="2258"/>
        <w:jc w:val="both"/>
        <w:rPr>
          <w:rFonts w:ascii="Times New Roman" w:eastAsia="Times New Roman" w:hAnsi="Times New Roman" w:cs="Times New Roman"/>
          <w:sz w:val="24"/>
          <w:szCs w:val="24"/>
          <w:lang w:eastAsia="it-IT"/>
        </w:rPr>
      </w:pPr>
    </w:p>
    <w:p w:rsidR="00912AD3" w:rsidRPr="00912AD3" w:rsidRDefault="00912AD3" w:rsidP="00912AD3">
      <w:pPr>
        <w:tabs>
          <w:tab w:val="left" w:pos="7380"/>
        </w:tabs>
        <w:spacing w:after="0" w:line="360" w:lineRule="auto"/>
        <w:ind w:left="1620" w:right="2258"/>
        <w:jc w:val="both"/>
        <w:rPr>
          <w:rFonts w:ascii="Times New Roman" w:eastAsia="Times New Roman" w:hAnsi="Times New Roman" w:cs="Times New Roman"/>
          <w:sz w:val="20"/>
          <w:szCs w:val="20"/>
          <w:lang w:eastAsia="it-IT"/>
        </w:rPr>
      </w:pPr>
      <w:r w:rsidRPr="00912AD3">
        <w:rPr>
          <w:rFonts w:ascii="Times New Roman" w:eastAsia="Times New Roman" w:hAnsi="Times New Roman" w:cs="Times New Roman"/>
          <w:sz w:val="20"/>
          <w:szCs w:val="20"/>
          <w:lang w:eastAsia="it-IT"/>
        </w:rPr>
        <w:t>E la mia infanzia, che non è più, è nel passato, che non è più: ma nel rievocarla e narrarla è nel presente che io vedo la sua immagine, ancora viva nella mia memoria (...) di solito noi premeditiamo le nostre azioni future, e mentre questa anticipazione mentale dell’azione è presente non lo è ancora l’azione stessa, che è futura.</w:t>
      </w:r>
      <w:r w:rsidRPr="00912AD3">
        <w:rPr>
          <w:rFonts w:ascii="Times New Roman" w:eastAsia="Times New Roman" w:hAnsi="Times New Roman" w:cs="Times New Roman"/>
          <w:sz w:val="20"/>
          <w:szCs w:val="20"/>
          <w:vertAlign w:val="superscript"/>
          <w:lang w:eastAsia="it-IT"/>
        </w:rPr>
        <w:t xml:space="preserve"> </w:t>
      </w:r>
      <w:r w:rsidRPr="00912AD3">
        <w:rPr>
          <w:rFonts w:ascii="Times New Roman" w:eastAsia="Times New Roman" w:hAnsi="Times New Roman" w:cs="Times New Roman"/>
          <w:sz w:val="20"/>
          <w:szCs w:val="20"/>
          <w:vertAlign w:val="superscript"/>
          <w:lang w:eastAsia="it-IT"/>
        </w:rPr>
        <w:endnoteReference w:customMarkFollows="1" w:id="2"/>
        <w:t>6</w:t>
      </w:r>
    </w:p>
    <w:p w:rsidR="00912AD3" w:rsidRPr="00912AD3" w:rsidRDefault="00912AD3" w:rsidP="00912AD3">
      <w:pPr>
        <w:tabs>
          <w:tab w:val="left" w:pos="8460"/>
          <w:tab w:val="left" w:pos="9638"/>
        </w:tabs>
        <w:spacing w:after="0" w:line="360" w:lineRule="auto"/>
        <w:ind w:left="540" w:right="851"/>
        <w:jc w:val="both"/>
        <w:rPr>
          <w:rFonts w:ascii="Times New Roman" w:eastAsia="Times New Roman" w:hAnsi="Times New Roman" w:cs="Times New Roman"/>
          <w:sz w:val="24"/>
          <w:szCs w:val="24"/>
          <w:lang w:eastAsia="it-IT"/>
        </w:rPr>
      </w:pPr>
    </w:p>
    <w:p w:rsidR="00912AD3" w:rsidRPr="00912AD3" w:rsidRDefault="00912AD3" w:rsidP="00661BBB">
      <w:pPr>
        <w:tabs>
          <w:tab w:val="left" w:pos="10080"/>
        </w:tabs>
        <w:spacing w:after="0" w:line="360" w:lineRule="auto"/>
        <w:jc w:val="both"/>
        <w:rPr>
          <w:rFonts w:ascii="Times New Roman" w:eastAsia="Times New Roman" w:hAnsi="Times New Roman" w:cs="Times New Roman"/>
          <w:sz w:val="24"/>
          <w:szCs w:val="24"/>
          <w:lang w:eastAsia="it-IT"/>
        </w:rPr>
      </w:pPr>
      <w:r w:rsidRPr="00912AD3">
        <w:rPr>
          <w:rFonts w:ascii="Times New Roman" w:eastAsia="Times New Roman" w:hAnsi="Times New Roman" w:cs="Times New Roman"/>
          <w:sz w:val="24"/>
          <w:szCs w:val="24"/>
          <w:lang w:eastAsia="it-IT"/>
        </w:rPr>
        <w:t xml:space="preserve">La struttura di un triplice presente consegna alla memoria il destino delle cose passate e all’attesa delle cose future. Il “presente” designa dunque il tempo presente come struttura consustanziale dei tre modi temporali i quali tuttavia non sono solo nella coscienza, intesa come ricordo o attesa, ma anche nella presenza e nell’assenza. Infatti il tempo per la coscienza è presente, anche se appartiene al passato e al futuro attraverso la memoria e l’intuizione. </w:t>
      </w:r>
    </w:p>
    <w:p w:rsidR="00912AD3" w:rsidRPr="00912AD3" w:rsidRDefault="000B6604" w:rsidP="00661BBB">
      <w:pPr>
        <w:tabs>
          <w:tab w:val="left" w:pos="10080"/>
        </w:tabs>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In questa prospettiva </w:t>
      </w:r>
      <w:r w:rsidR="00912AD3" w:rsidRPr="00912AD3">
        <w:rPr>
          <w:rFonts w:ascii="Times New Roman" w:eastAsia="Times New Roman" w:hAnsi="Times New Roman" w:cs="Times New Roman"/>
          <w:sz w:val="24"/>
          <w:szCs w:val="24"/>
          <w:lang w:eastAsia="it-IT"/>
        </w:rPr>
        <w:t>la memoria</w:t>
      </w:r>
      <w:r>
        <w:rPr>
          <w:rFonts w:ascii="Times New Roman" w:eastAsia="Times New Roman" w:hAnsi="Times New Roman" w:cs="Times New Roman"/>
          <w:sz w:val="24"/>
          <w:szCs w:val="24"/>
          <w:lang w:eastAsia="it-IT"/>
        </w:rPr>
        <w:t xml:space="preserve"> esiste ora come il futuro in quanto </w:t>
      </w:r>
      <w:r w:rsidR="00912AD3" w:rsidRPr="00912AD3">
        <w:rPr>
          <w:rFonts w:ascii="Times New Roman" w:eastAsia="Times New Roman" w:hAnsi="Times New Roman" w:cs="Times New Roman"/>
          <w:sz w:val="24"/>
          <w:szCs w:val="24"/>
          <w:lang w:eastAsia="it-IT"/>
        </w:rPr>
        <w:t xml:space="preserve"> è grazie all’attesa che le cose futu</w:t>
      </w:r>
      <w:r>
        <w:rPr>
          <w:rFonts w:ascii="Times New Roman" w:eastAsia="Times New Roman" w:hAnsi="Times New Roman" w:cs="Times New Roman"/>
          <w:sz w:val="24"/>
          <w:szCs w:val="24"/>
          <w:lang w:eastAsia="it-IT"/>
        </w:rPr>
        <w:t>re si presentano come da venire;  l</w:t>
      </w:r>
      <w:r w:rsidR="00912AD3" w:rsidRPr="00912AD3">
        <w:rPr>
          <w:rFonts w:ascii="Times New Roman" w:eastAsia="Times New Roman" w:hAnsi="Times New Roman" w:cs="Times New Roman"/>
          <w:sz w:val="24"/>
          <w:szCs w:val="24"/>
          <w:lang w:eastAsia="it-IT"/>
        </w:rPr>
        <w:t>’attesa è</w:t>
      </w:r>
      <w:r>
        <w:rPr>
          <w:rFonts w:ascii="Times New Roman" w:eastAsia="Times New Roman" w:hAnsi="Times New Roman" w:cs="Times New Roman"/>
          <w:sz w:val="24"/>
          <w:szCs w:val="24"/>
          <w:lang w:eastAsia="it-IT"/>
        </w:rPr>
        <w:t xml:space="preserve"> quindi </w:t>
      </w:r>
      <w:r w:rsidR="00912AD3" w:rsidRPr="00912AD3">
        <w:rPr>
          <w:rFonts w:ascii="Times New Roman" w:eastAsia="Times New Roman" w:hAnsi="Times New Roman" w:cs="Times New Roman"/>
          <w:sz w:val="24"/>
          <w:szCs w:val="24"/>
          <w:lang w:eastAsia="it-IT"/>
        </w:rPr>
        <w:t xml:space="preserve">un’immagine che già esiste, che precede l’evento che non è ancora, delineandosi come causa delle cose future. </w:t>
      </w:r>
    </w:p>
    <w:p w:rsidR="00912AD3" w:rsidRPr="00912AD3" w:rsidRDefault="00912AD3" w:rsidP="00661BBB">
      <w:pPr>
        <w:tabs>
          <w:tab w:val="left" w:pos="10080"/>
        </w:tabs>
        <w:spacing w:after="0" w:line="360" w:lineRule="auto"/>
        <w:jc w:val="both"/>
        <w:rPr>
          <w:rFonts w:ascii="Times New Roman" w:eastAsia="Times New Roman" w:hAnsi="Times New Roman" w:cs="Times New Roman"/>
          <w:sz w:val="24"/>
          <w:szCs w:val="24"/>
          <w:lang w:eastAsia="it-IT"/>
        </w:rPr>
      </w:pPr>
    </w:p>
    <w:p w:rsidR="00912AD3" w:rsidRPr="00912AD3" w:rsidRDefault="00912AD3" w:rsidP="00661BBB">
      <w:pPr>
        <w:tabs>
          <w:tab w:val="left" w:pos="10080"/>
        </w:tabs>
        <w:spacing w:after="0" w:line="360" w:lineRule="auto"/>
        <w:jc w:val="both"/>
        <w:rPr>
          <w:rFonts w:ascii="Times New Roman" w:eastAsia="Times New Roman" w:hAnsi="Times New Roman" w:cs="Times New Roman"/>
          <w:i/>
          <w:sz w:val="24"/>
          <w:szCs w:val="24"/>
          <w:lang w:eastAsia="it-IT"/>
        </w:rPr>
      </w:pPr>
    </w:p>
    <w:p w:rsidR="00912AD3" w:rsidRPr="00661BBB" w:rsidRDefault="00912AD3" w:rsidP="00661BBB">
      <w:pPr>
        <w:tabs>
          <w:tab w:val="left" w:pos="10080"/>
        </w:tabs>
        <w:spacing w:after="0" w:line="360" w:lineRule="auto"/>
        <w:jc w:val="both"/>
        <w:rPr>
          <w:rFonts w:ascii="Times New Roman" w:eastAsia="Times New Roman" w:hAnsi="Times New Roman" w:cs="Times New Roman"/>
          <w:sz w:val="24"/>
          <w:szCs w:val="24"/>
          <w:u w:val="single"/>
          <w:lang w:eastAsia="it-IT"/>
        </w:rPr>
      </w:pPr>
      <w:r w:rsidRPr="00661BBB">
        <w:rPr>
          <w:rFonts w:ascii="Times New Roman" w:eastAsia="Times New Roman" w:hAnsi="Times New Roman" w:cs="Times New Roman"/>
          <w:sz w:val="24"/>
          <w:szCs w:val="24"/>
          <w:u w:val="single"/>
          <w:lang w:eastAsia="it-IT"/>
        </w:rPr>
        <w:t>Il tempo e l’anima</w:t>
      </w:r>
    </w:p>
    <w:p w:rsidR="000B6604" w:rsidRDefault="000B6604" w:rsidP="00661BBB">
      <w:pPr>
        <w:tabs>
          <w:tab w:val="left" w:pos="10080"/>
        </w:tabs>
        <w:spacing w:after="0" w:line="360" w:lineRule="auto"/>
        <w:jc w:val="both"/>
        <w:rPr>
          <w:rFonts w:ascii="Times New Roman" w:eastAsia="Times New Roman" w:hAnsi="Times New Roman" w:cs="Times New Roman"/>
          <w:sz w:val="24"/>
          <w:szCs w:val="24"/>
          <w:lang w:eastAsia="it-IT"/>
        </w:rPr>
      </w:pPr>
    </w:p>
    <w:p w:rsidR="000B6604" w:rsidRDefault="00912AD3" w:rsidP="00661BBB">
      <w:pPr>
        <w:tabs>
          <w:tab w:val="left" w:pos="10080"/>
        </w:tabs>
        <w:spacing w:after="0" w:line="360" w:lineRule="auto"/>
        <w:jc w:val="both"/>
        <w:rPr>
          <w:rFonts w:ascii="Times New Roman" w:eastAsia="Times New Roman" w:hAnsi="Times New Roman" w:cs="Times New Roman"/>
          <w:sz w:val="24"/>
          <w:szCs w:val="24"/>
          <w:lang w:eastAsia="it-IT"/>
        </w:rPr>
      </w:pPr>
      <w:r w:rsidRPr="00912AD3">
        <w:rPr>
          <w:rFonts w:ascii="Times New Roman" w:eastAsia="Times New Roman" w:hAnsi="Times New Roman" w:cs="Times New Roman"/>
          <w:sz w:val="24"/>
          <w:szCs w:val="24"/>
          <w:lang w:eastAsia="it-IT"/>
        </w:rPr>
        <w:t xml:space="preserve">Sant’Agostino </w:t>
      </w:r>
      <w:r w:rsidR="000B6604" w:rsidRPr="00881229">
        <w:rPr>
          <w:rFonts w:ascii="Times New Roman" w:eastAsia="Times New Roman" w:hAnsi="Times New Roman" w:cs="Times New Roman"/>
          <w:sz w:val="24"/>
          <w:szCs w:val="24"/>
          <w:lang w:eastAsia="it-IT"/>
        </w:rPr>
        <w:t>risolve</w:t>
      </w:r>
      <w:r w:rsidR="000B6604">
        <w:rPr>
          <w:rFonts w:ascii="Times New Roman" w:eastAsia="Times New Roman" w:hAnsi="Times New Roman" w:cs="Times New Roman"/>
          <w:sz w:val="24"/>
          <w:szCs w:val="24"/>
          <w:lang w:eastAsia="it-IT"/>
        </w:rPr>
        <w:t xml:space="preserve"> la teoria sul tempo </w:t>
      </w:r>
      <w:r w:rsidRPr="00912AD3">
        <w:rPr>
          <w:rFonts w:ascii="Times New Roman" w:eastAsia="Times New Roman" w:hAnsi="Times New Roman" w:cs="Times New Roman"/>
          <w:sz w:val="24"/>
          <w:szCs w:val="24"/>
          <w:lang w:eastAsia="it-IT"/>
        </w:rPr>
        <w:t xml:space="preserve">con </w:t>
      </w:r>
      <w:r w:rsidR="000B6604">
        <w:rPr>
          <w:rFonts w:ascii="Times New Roman" w:eastAsia="Times New Roman" w:hAnsi="Times New Roman" w:cs="Times New Roman"/>
          <w:sz w:val="24"/>
          <w:szCs w:val="24"/>
          <w:lang w:eastAsia="it-IT"/>
        </w:rPr>
        <w:t xml:space="preserve">il concetto di </w:t>
      </w:r>
      <w:r w:rsidRPr="00912AD3">
        <w:rPr>
          <w:rFonts w:ascii="Times New Roman" w:eastAsia="Times New Roman" w:hAnsi="Times New Roman" w:cs="Times New Roman"/>
          <w:i/>
          <w:sz w:val="24"/>
          <w:szCs w:val="24"/>
          <w:lang w:eastAsia="it-IT"/>
        </w:rPr>
        <w:t>distentio animi</w:t>
      </w:r>
      <w:r w:rsidR="000B6604">
        <w:rPr>
          <w:rFonts w:ascii="Times New Roman" w:eastAsia="Times New Roman" w:hAnsi="Times New Roman" w:cs="Times New Roman"/>
          <w:sz w:val="24"/>
          <w:szCs w:val="24"/>
          <w:lang w:eastAsia="it-IT"/>
        </w:rPr>
        <w:t xml:space="preserve">; </w:t>
      </w:r>
      <w:r w:rsidRPr="00912AD3">
        <w:rPr>
          <w:rFonts w:ascii="Times New Roman" w:eastAsia="Times New Roman" w:hAnsi="Times New Roman" w:cs="Times New Roman"/>
          <w:sz w:val="24"/>
          <w:szCs w:val="24"/>
          <w:lang w:eastAsia="it-IT"/>
        </w:rPr>
        <w:t xml:space="preserve"> la mente che ha aspettative ricorda e dunque quello che si aspetta le si fa oggetto di attenzione  per divenire oggetto di memoria. È dunque l’anima che misura il tempo: il passato attraverso la memoria, il presente con l’attenzione e il futuro tramite l’attesa, giungendo così alla constatazione che il tempo si delinei come reale non in sé, ma in relazione all’anima che lo renderebbe appunto reale in rapporto ad essa. </w:t>
      </w:r>
    </w:p>
    <w:p w:rsidR="00912AD3" w:rsidRDefault="00912AD3" w:rsidP="00661BBB">
      <w:pPr>
        <w:tabs>
          <w:tab w:val="left" w:pos="10080"/>
        </w:tabs>
        <w:spacing w:after="0" w:line="360" w:lineRule="auto"/>
        <w:jc w:val="both"/>
        <w:rPr>
          <w:rFonts w:ascii="Times New Roman" w:eastAsia="Times New Roman" w:hAnsi="Times New Roman" w:cs="Times New Roman"/>
          <w:sz w:val="24"/>
          <w:szCs w:val="24"/>
          <w:lang w:eastAsia="it-IT"/>
        </w:rPr>
      </w:pPr>
      <w:r w:rsidRPr="00912AD3">
        <w:rPr>
          <w:rFonts w:ascii="Times New Roman" w:eastAsia="Times New Roman" w:hAnsi="Times New Roman" w:cs="Times New Roman"/>
          <w:sz w:val="24"/>
          <w:szCs w:val="24"/>
          <w:lang w:eastAsia="it-IT"/>
        </w:rPr>
        <w:t xml:space="preserve">Agostino concepisce la </w:t>
      </w:r>
      <w:r w:rsidRPr="00912AD3">
        <w:rPr>
          <w:rFonts w:ascii="Times New Roman" w:eastAsia="Times New Roman" w:hAnsi="Times New Roman" w:cs="Times New Roman"/>
          <w:i/>
          <w:sz w:val="24"/>
          <w:szCs w:val="24"/>
          <w:lang w:eastAsia="it-IT"/>
        </w:rPr>
        <w:t>distentio animi</w:t>
      </w:r>
      <w:r w:rsidRPr="00912AD3">
        <w:rPr>
          <w:rFonts w:ascii="Times New Roman" w:eastAsia="Times New Roman" w:hAnsi="Times New Roman" w:cs="Times New Roman"/>
          <w:sz w:val="24"/>
          <w:szCs w:val="24"/>
          <w:lang w:eastAsia="it-IT"/>
        </w:rPr>
        <w:t xml:space="preserve"> in relazione alla </w:t>
      </w:r>
      <w:r w:rsidRPr="00912AD3">
        <w:rPr>
          <w:rFonts w:ascii="Times New Roman" w:eastAsia="Times New Roman" w:hAnsi="Times New Roman" w:cs="Times New Roman"/>
          <w:i/>
          <w:sz w:val="24"/>
          <w:szCs w:val="24"/>
          <w:lang w:eastAsia="it-IT"/>
        </w:rPr>
        <w:t>distentio mundi</w:t>
      </w:r>
      <w:r w:rsidRPr="00912AD3">
        <w:rPr>
          <w:rFonts w:ascii="Times New Roman" w:eastAsia="Times New Roman" w:hAnsi="Times New Roman" w:cs="Times New Roman"/>
          <w:sz w:val="24"/>
          <w:szCs w:val="24"/>
          <w:lang w:eastAsia="it-IT"/>
        </w:rPr>
        <w:t xml:space="preserve">, al divenire, </w:t>
      </w:r>
      <w:r w:rsidR="000B6604">
        <w:rPr>
          <w:rFonts w:ascii="Times New Roman" w:eastAsia="Times New Roman" w:hAnsi="Times New Roman" w:cs="Times New Roman"/>
          <w:sz w:val="24"/>
          <w:szCs w:val="24"/>
          <w:lang w:eastAsia="it-IT"/>
        </w:rPr>
        <w:t>come elementi interdipendenti per misurare il tempo.</w:t>
      </w:r>
      <w:r w:rsidRPr="00912AD3">
        <w:rPr>
          <w:rFonts w:ascii="Times New Roman" w:eastAsia="Times New Roman" w:hAnsi="Times New Roman" w:cs="Times New Roman"/>
          <w:sz w:val="24"/>
          <w:szCs w:val="24"/>
          <w:lang w:eastAsia="it-IT"/>
        </w:rPr>
        <w:t xml:space="preserve"> Infatti la </w:t>
      </w:r>
      <w:r w:rsidRPr="00912AD3">
        <w:rPr>
          <w:rFonts w:ascii="Times New Roman" w:eastAsia="Times New Roman" w:hAnsi="Times New Roman" w:cs="Times New Roman"/>
          <w:i/>
          <w:sz w:val="24"/>
          <w:szCs w:val="24"/>
          <w:lang w:eastAsia="it-IT"/>
        </w:rPr>
        <w:t>distentio animi</w:t>
      </w:r>
      <w:r w:rsidRPr="00912AD3">
        <w:rPr>
          <w:rFonts w:ascii="Times New Roman" w:eastAsia="Times New Roman" w:hAnsi="Times New Roman" w:cs="Times New Roman"/>
          <w:sz w:val="24"/>
          <w:szCs w:val="24"/>
          <w:lang w:eastAsia="it-IT"/>
        </w:rPr>
        <w:t xml:space="preserve"> include una condizione soggettiva, ovvero la capacità dell’uomo</w:t>
      </w:r>
      <w:r w:rsidR="00EE4C02">
        <w:rPr>
          <w:rFonts w:ascii="Times New Roman" w:eastAsia="Times New Roman" w:hAnsi="Times New Roman" w:cs="Times New Roman"/>
          <w:sz w:val="24"/>
          <w:szCs w:val="24"/>
          <w:lang w:eastAsia="it-IT"/>
        </w:rPr>
        <w:t>,</w:t>
      </w:r>
      <w:r w:rsidRPr="00912AD3">
        <w:rPr>
          <w:rFonts w:ascii="Times New Roman" w:eastAsia="Times New Roman" w:hAnsi="Times New Roman" w:cs="Times New Roman"/>
          <w:sz w:val="24"/>
          <w:szCs w:val="24"/>
          <w:lang w:eastAsia="it-IT"/>
        </w:rPr>
        <w:t xml:space="preserve"> ed una oggettiva inerente il divenire delle cose. </w:t>
      </w:r>
    </w:p>
    <w:p w:rsidR="00EE4C02" w:rsidRDefault="00912AD3" w:rsidP="00661BBB">
      <w:pPr>
        <w:tabs>
          <w:tab w:val="left" w:pos="10080"/>
        </w:tabs>
        <w:spacing w:after="0" w:line="360" w:lineRule="auto"/>
        <w:jc w:val="both"/>
        <w:rPr>
          <w:rFonts w:ascii="Times New Roman" w:eastAsia="Times New Roman" w:hAnsi="Times New Roman" w:cs="Times New Roman"/>
          <w:sz w:val="24"/>
          <w:szCs w:val="24"/>
          <w:lang w:eastAsia="it-IT"/>
        </w:rPr>
      </w:pPr>
      <w:r w:rsidRPr="00912AD3">
        <w:rPr>
          <w:rFonts w:ascii="Times New Roman" w:eastAsia="Times New Roman" w:hAnsi="Times New Roman" w:cs="Times New Roman"/>
          <w:sz w:val="24"/>
          <w:szCs w:val="24"/>
          <w:lang w:eastAsia="it-IT"/>
        </w:rPr>
        <w:t>Bergson riprende il concetto di collocazione del tempo nell’animo umano rifiutando il tempo spazializzato d</w:t>
      </w:r>
      <w:r w:rsidR="00EE4C02">
        <w:rPr>
          <w:rFonts w:ascii="Times New Roman" w:eastAsia="Times New Roman" w:hAnsi="Times New Roman" w:cs="Times New Roman"/>
          <w:sz w:val="24"/>
          <w:szCs w:val="24"/>
          <w:lang w:eastAsia="it-IT"/>
        </w:rPr>
        <w:t xml:space="preserve">ella fisica - </w:t>
      </w:r>
      <w:r w:rsidRPr="00912AD3">
        <w:rPr>
          <w:rFonts w:ascii="Times New Roman" w:eastAsia="Times New Roman" w:hAnsi="Times New Roman" w:cs="Times New Roman"/>
          <w:sz w:val="24"/>
          <w:szCs w:val="24"/>
          <w:lang w:eastAsia="it-IT"/>
        </w:rPr>
        <w:t xml:space="preserve">un tempo quantitativo in cui ogni istante è uguale a quello </w:t>
      </w:r>
      <w:r w:rsidR="00EE4C02">
        <w:rPr>
          <w:rFonts w:ascii="Times New Roman" w:eastAsia="Times New Roman" w:hAnsi="Times New Roman" w:cs="Times New Roman"/>
          <w:sz w:val="24"/>
          <w:szCs w:val="24"/>
          <w:lang w:eastAsia="it-IT"/>
        </w:rPr>
        <w:t xml:space="preserve">precedente - </w:t>
      </w:r>
      <w:r w:rsidRPr="00912AD3">
        <w:rPr>
          <w:rFonts w:ascii="Times New Roman" w:eastAsia="Times New Roman" w:hAnsi="Times New Roman" w:cs="Times New Roman"/>
          <w:sz w:val="24"/>
          <w:szCs w:val="24"/>
          <w:lang w:eastAsia="it-IT"/>
        </w:rPr>
        <w:lastRenderedPageBreak/>
        <w:t>e affermando così che il tempo originario è nella coscienza indi</w:t>
      </w:r>
      <w:r w:rsidR="00EE4C02">
        <w:rPr>
          <w:rFonts w:ascii="Times New Roman" w:eastAsia="Times New Roman" w:hAnsi="Times New Roman" w:cs="Times New Roman"/>
          <w:sz w:val="24"/>
          <w:szCs w:val="24"/>
          <w:lang w:eastAsia="it-IT"/>
        </w:rPr>
        <w:t>viduale attraverso l’intuizione</w:t>
      </w:r>
      <w:r w:rsidRPr="00912AD3">
        <w:rPr>
          <w:rFonts w:ascii="Times New Roman" w:eastAsia="Times New Roman" w:hAnsi="Times New Roman" w:cs="Times New Roman"/>
          <w:sz w:val="24"/>
          <w:szCs w:val="24"/>
          <w:vertAlign w:val="superscript"/>
          <w:lang w:eastAsia="it-IT"/>
        </w:rPr>
        <w:footnoteReference w:customMarkFollows="1" w:id="5"/>
        <w:t>7</w:t>
      </w:r>
      <w:r w:rsidRPr="00912AD3">
        <w:rPr>
          <w:rFonts w:ascii="Times New Roman" w:eastAsia="Times New Roman" w:hAnsi="Times New Roman" w:cs="Times New Roman"/>
          <w:sz w:val="24"/>
          <w:szCs w:val="24"/>
          <w:lang w:eastAsia="it-IT"/>
        </w:rPr>
        <w:t xml:space="preserve"> </w:t>
      </w:r>
      <w:r w:rsidR="00EE4C02">
        <w:rPr>
          <w:rFonts w:ascii="Times New Roman" w:eastAsia="Times New Roman" w:hAnsi="Times New Roman" w:cs="Times New Roman"/>
          <w:sz w:val="24"/>
          <w:szCs w:val="24"/>
          <w:lang w:eastAsia="it-IT"/>
        </w:rPr>
        <w:t xml:space="preserve">e che </w:t>
      </w:r>
      <w:r w:rsidRPr="00912AD3">
        <w:rPr>
          <w:rFonts w:ascii="Times New Roman" w:eastAsia="Times New Roman" w:hAnsi="Times New Roman" w:cs="Times New Roman"/>
          <w:sz w:val="24"/>
          <w:szCs w:val="24"/>
          <w:lang w:eastAsia="it-IT"/>
        </w:rPr>
        <w:t xml:space="preserve">la vita psichica è costituita dal tempo. </w:t>
      </w:r>
    </w:p>
    <w:p w:rsidR="00EE4C02" w:rsidRDefault="00912AD3" w:rsidP="00661BBB">
      <w:pPr>
        <w:tabs>
          <w:tab w:val="left" w:pos="10080"/>
        </w:tabs>
        <w:spacing w:after="0" w:line="360" w:lineRule="auto"/>
        <w:jc w:val="both"/>
        <w:rPr>
          <w:rFonts w:ascii="Times New Roman" w:eastAsia="Times New Roman" w:hAnsi="Times New Roman" w:cs="Times New Roman"/>
          <w:sz w:val="20"/>
          <w:szCs w:val="20"/>
          <w:lang w:eastAsia="it-IT"/>
        </w:rPr>
      </w:pPr>
      <w:r w:rsidRPr="00912AD3">
        <w:rPr>
          <w:rFonts w:ascii="Times New Roman" w:eastAsia="Times New Roman" w:hAnsi="Times New Roman" w:cs="Times New Roman"/>
          <w:sz w:val="24"/>
          <w:szCs w:val="24"/>
          <w:lang w:eastAsia="it-IT"/>
        </w:rPr>
        <w:t>La critica del filosofo francese è rivolta verso il tempo incurante della va</w:t>
      </w:r>
      <w:r w:rsidR="00EE4C02">
        <w:rPr>
          <w:rFonts w:ascii="Times New Roman" w:eastAsia="Times New Roman" w:hAnsi="Times New Roman" w:cs="Times New Roman"/>
          <w:sz w:val="24"/>
          <w:szCs w:val="24"/>
          <w:lang w:eastAsia="it-IT"/>
        </w:rPr>
        <w:t xml:space="preserve">riabilità degli stati  psichici: </w:t>
      </w:r>
      <w:r w:rsidRPr="00912AD3">
        <w:rPr>
          <w:rFonts w:ascii="Times New Roman" w:eastAsia="Times New Roman" w:hAnsi="Times New Roman" w:cs="Times New Roman"/>
          <w:sz w:val="24"/>
          <w:szCs w:val="24"/>
          <w:lang w:eastAsia="it-IT"/>
        </w:rPr>
        <w:t xml:space="preserve"> </w:t>
      </w:r>
      <w:r w:rsidR="00EE4C02">
        <w:rPr>
          <w:rFonts w:ascii="Times New Roman" w:eastAsia="Times New Roman" w:hAnsi="Times New Roman" w:cs="Times New Roman"/>
          <w:sz w:val="24"/>
          <w:szCs w:val="24"/>
          <w:lang w:eastAsia="it-IT"/>
        </w:rPr>
        <w:t xml:space="preserve">il </w:t>
      </w:r>
      <w:r w:rsidRPr="00912AD3">
        <w:rPr>
          <w:rFonts w:ascii="Times New Roman" w:eastAsia="Times New Roman" w:hAnsi="Times New Roman" w:cs="Times New Roman"/>
          <w:sz w:val="24"/>
          <w:szCs w:val="24"/>
          <w:lang w:eastAsia="it-IT"/>
        </w:rPr>
        <w:t xml:space="preserve">tempo </w:t>
      </w:r>
      <w:r w:rsidR="00EE4C02">
        <w:rPr>
          <w:rFonts w:ascii="Times New Roman" w:eastAsia="Times New Roman" w:hAnsi="Times New Roman" w:cs="Times New Roman"/>
          <w:sz w:val="24"/>
          <w:szCs w:val="24"/>
          <w:lang w:eastAsia="it-IT"/>
        </w:rPr>
        <w:t xml:space="preserve">quantitativo, </w:t>
      </w:r>
      <w:r w:rsidRPr="00912AD3">
        <w:rPr>
          <w:rFonts w:ascii="Times New Roman" w:eastAsia="Times New Roman" w:hAnsi="Times New Roman" w:cs="Times New Roman"/>
          <w:sz w:val="24"/>
          <w:szCs w:val="24"/>
          <w:lang w:eastAsia="it-IT"/>
        </w:rPr>
        <w:t>meccanico, scientifico, artificiale, misurabile  come quello degli orologi</w:t>
      </w:r>
      <w:r w:rsidRPr="00912AD3">
        <w:rPr>
          <w:rFonts w:ascii="Times New Roman" w:eastAsia="Times New Roman" w:hAnsi="Times New Roman" w:cs="Times New Roman"/>
          <w:sz w:val="24"/>
          <w:szCs w:val="24"/>
          <w:vertAlign w:val="superscript"/>
          <w:lang w:eastAsia="it-IT"/>
        </w:rPr>
        <w:footnoteReference w:customMarkFollows="1" w:id="6"/>
        <w:t>8</w:t>
      </w:r>
      <w:r w:rsidRPr="00912AD3">
        <w:rPr>
          <w:rFonts w:ascii="Times New Roman" w:eastAsia="Times New Roman" w:hAnsi="Times New Roman" w:cs="Times New Roman"/>
          <w:sz w:val="24"/>
          <w:szCs w:val="24"/>
          <w:lang w:eastAsia="it-IT"/>
        </w:rPr>
        <w:t xml:space="preserve">  la cui indicazione del tempo è piuttosto ambigua e fuorviante. A riguardo Norbert Elias a</w:t>
      </w:r>
      <w:r w:rsidR="00C426EE">
        <w:rPr>
          <w:rFonts w:ascii="Times New Roman" w:eastAsia="Times New Roman" w:hAnsi="Times New Roman" w:cs="Times New Roman"/>
          <w:sz w:val="24"/>
          <w:szCs w:val="24"/>
          <w:lang w:eastAsia="it-IT"/>
        </w:rPr>
        <w:t>ssevera</w:t>
      </w:r>
      <w:r w:rsidRPr="00912AD3">
        <w:rPr>
          <w:rFonts w:ascii="Times New Roman" w:eastAsia="Times New Roman" w:hAnsi="Times New Roman" w:cs="Times New Roman"/>
          <w:sz w:val="24"/>
          <w:szCs w:val="24"/>
          <w:lang w:eastAsia="it-IT"/>
        </w:rPr>
        <w:t xml:space="preserve"> che il movimento degli orologi è infatti indipendente da ciò che essi misurano e che le lancette configurano dei movimenti meccanici, uniformi e unidirezionali. All’interno di questo ordine di sequenze, ogni secondo, ogni ora e ogni giorno, è unico e irripetibile: viene, se ne va e non torna più. </w:t>
      </w:r>
      <w:r w:rsidRPr="00912AD3">
        <w:rPr>
          <w:rFonts w:ascii="Times New Roman" w:eastAsia="Times New Roman" w:hAnsi="Times New Roman" w:cs="Times New Roman"/>
          <w:sz w:val="20"/>
          <w:szCs w:val="20"/>
          <w:vertAlign w:val="superscript"/>
          <w:lang w:eastAsia="it-IT"/>
        </w:rPr>
        <w:footnoteReference w:customMarkFollows="1" w:id="7"/>
        <w:t>9</w:t>
      </w:r>
      <w:r w:rsidRPr="00912AD3">
        <w:rPr>
          <w:rFonts w:ascii="Times New Roman" w:eastAsia="Times New Roman" w:hAnsi="Times New Roman" w:cs="Times New Roman"/>
          <w:sz w:val="20"/>
          <w:szCs w:val="20"/>
          <w:lang w:eastAsia="it-IT"/>
        </w:rPr>
        <w:t xml:space="preserve"> </w:t>
      </w:r>
    </w:p>
    <w:p w:rsidR="00912AD3" w:rsidRPr="00912AD3" w:rsidRDefault="00EE4C02" w:rsidP="00661BBB">
      <w:pPr>
        <w:tabs>
          <w:tab w:val="left" w:pos="10080"/>
        </w:tabs>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Il tempo qualitativo invece - </w:t>
      </w:r>
      <w:r w:rsidR="00912AD3" w:rsidRPr="00912AD3">
        <w:rPr>
          <w:rFonts w:ascii="Times New Roman" w:eastAsia="Times New Roman" w:hAnsi="Times New Roman" w:cs="Times New Roman"/>
          <w:sz w:val="24"/>
          <w:szCs w:val="24"/>
          <w:lang w:eastAsia="it-IT"/>
        </w:rPr>
        <w:t>composto da ista</w:t>
      </w:r>
      <w:r>
        <w:rPr>
          <w:rFonts w:ascii="Times New Roman" w:eastAsia="Times New Roman" w:hAnsi="Times New Roman" w:cs="Times New Roman"/>
          <w:sz w:val="24"/>
          <w:szCs w:val="24"/>
          <w:lang w:eastAsia="it-IT"/>
        </w:rPr>
        <w:t xml:space="preserve">nti diversi gli uni dagli altri - </w:t>
      </w:r>
      <w:r w:rsidR="00912AD3" w:rsidRPr="00912AD3">
        <w:rPr>
          <w:rFonts w:ascii="Times New Roman" w:eastAsia="Times New Roman" w:hAnsi="Times New Roman" w:cs="Times New Roman"/>
          <w:sz w:val="24"/>
          <w:szCs w:val="24"/>
          <w:lang w:eastAsia="it-IT"/>
        </w:rPr>
        <w:t xml:space="preserve"> non è separabile dalla memoria del passato né dall’anticipazione del futuro. </w:t>
      </w:r>
      <w:r>
        <w:rPr>
          <w:rFonts w:ascii="Times New Roman" w:eastAsia="Times New Roman" w:hAnsi="Times New Roman" w:cs="Times New Roman"/>
          <w:sz w:val="24"/>
          <w:szCs w:val="24"/>
          <w:lang w:eastAsia="it-IT"/>
        </w:rPr>
        <w:t>I</w:t>
      </w:r>
      <w:r w:rsidR="00912AD3" w:rsidRPr="00912AD3">
        <w:rPr>
          <w:rFonts w:ascii="Times New Roman" w:eastAsia="Times New Roman" w:hAnsi="Times New Roman" w:cs="Times New Roman"/>
          <w:sz w:val="24"/>
          <w:szCs w:val="24"/>
          <w:lang w:eastAsia="it-IT"/>
        </w:rPr>
        <w:t>l tempo qualitativo non è misurabile;  infatti la durata interna, percepita dalla coscienza, si confonde con l’ incastro dei fatti di coscienza,  esulando dalla misurazione</w:t>
      </w:r>
      <w:r>
        <w:rPr>
          <w:rFonts w:ascii="Times New Roman" w:eastAsia="Times New Roman" w:hAnsi="Times New Roman" w:cs="Times New Roman"/>
          <w:sz w:val="24"/>
          <w:szCs w:val="24"/>
          <w:lang w:eastAsia="it-IT"/>
        </w:rPr>
        <w:t xml:space="preserve"> ed </w:t>
      </w:r>
      <w:r w:rsidR="00912AD3" w:rsidRPr="00912AD3">
        <w:rPr>
          <w:rFonts w:ascii="Times New Roman" w:eastAsia="Times New Roman" w:hAnsi="Times New Roman" w:cs="Times New Roman"/>
          <w:sz w:val="24"/>
          <w:szCs w:val="24"/>
          <w:lang w:eastAsia="it-IT"/>
        </w:rPr>
        <w:t xml:space="preserve"> è costituito da momenti irripetibili.</w:t>
      </w:r>
    </w:p>
    <w:p w:rsidR="00912AD3" w:rsidRDefault="00912AD3" w:rsidP="00912AD3">
      <w:pPr>
        <w:tabs>
          <w:tab w:val="left" w:pos="1980"/>
          <w:tab w:val="left" w:pos="7380"/>
          <w:tab w:val="left" w:pos="8820"/>
          <w:tab w:val="left" w:pos="9180"/>
        </w:tabs>
        <w:spacing w:after="0" w:line="360" w:lineRule="auto"/>
        <w:ind w:left="1620" w:right="2258" w:hanging="1"/>
        <w:jc w:val="both"/>
        <w:rPr>
          <w:rFonts w:ascii="Times New Roman" w:eastAsia="Times New Roman" w:hAnsi="Times New Roman" w:cs="Times New Roman"/>
          <w:sz w:val="20"/>
          <w:szCs w:val="20"/>
          <w:lang w:eastAsia="it-IT"/>
        </w:rPr>
      </w:pPr>
    </w:p>
    <w:p w:rsidR="00912AD3" w:rsidRPr="00912AD3" w:rsidRDefault="00912AD3" w:rsidP="00912AD3">
      <w:pPr>
        <w:tabs>
          <w:tab w:val="left" w:pos="1980"/>
          <w:tab w:val="left" w:pos="7380"/>
          <w:tab w:val="left" w:pos="8820"/>
          <w:tab w:val="left" w:pos="9180"/>
        </w:tabs>
        <w:spacing w:after="0" w:line="360" w:lineRule="auto"/>
        <w:ind w:left="1620" w:right="2258" w:hanging="1"/>
        <w:jc w:val="both"/>
        <w:rPr>
          <w:rFonts w:ascii="Times New Roman" w:eastAsia="Times New Roman" w:hAnsi="Times New Roman" w:cs="Times New Roman"/>
          <w:sz w:val="24"/>
          <w:szCs w:val="24"/>
          <w:lang w:eastAsia="it-IT"/>
        </w:rPr>
        <w:sectPr w:rsidR="00912AD3" w:rsidRPr="00912AD3" w:rsidSect="00912AD3">
          <w:headerReference w:type="default" r:id="rId8"/>
          <w:footerReference w:type="even" r:id="rId9"/>
          <w:footerReference w:type="default" r:id="rId10"/>
          <w:footnotePr>
            <w:numStart w:val="21"/>
          </w:footnotePr>
          <w:endnotePr>
            <w:numFmt w:val="decimal"/>
          </w:endnotePr>
          <w:pgSz w:w="11906" w:h="16838"/>
          <w:pgMar w:top="1417" w:right="1286" w:bottom="1134" w:left="1260" w:header="708" w:footer="708" w:gutter="0"/>
          <w:pgNumType w:start="1"/>
          <w:cols w:space="708"/>
          <w:docGrid w:linePitch="360"/>
        </w:sectPr>
      </w:pPr>
      <w:r w:rsidRPr="00912AD3">
        <w:rPr>
          <w:rFonts w:ascii="Times New Roman" w:eastAsia="Times New Roman" w:hAnsi="Times New Roman" w:cs="Times New Roman"/>
          <w:sz w:val="20"/>
          <w:szCs w:val="20"/>
          <w:lang w:eastAsia="it-IT"/>
        </w:rPr>
        <w:t>Bisogna dunque che lo stato psicologico che chiamo il “mio presente” sia contemporaneamente una percezione dell’immediato passato e una determinazione dell’immediato futuro.  (…) Il mio presente è dunque contemporaneamente sensazione e movimento (…) significa che il mio presente consiste nella coscienza che io ho del mio corpo.</w:t>
      </w:r>
      <w:r w:rsidRPr="00912AD3">
        <w:rPr>
          <w:rFonts w:ascii="Times New Roman" w:eastAsia="Times New Roman" w:hAnsi="Times New Roman" w:cs="Times New Roman"/>
          <w:sz w:val="24"/>
          <w:szCs w:val="24"/>
          <w:vertAlign w:val="superscript"/>
          <w:lang w:eastAsia="it-IT"/>
        </w:rPr>
        <w:footnoteReference w:customMarkFollows="1" w:id="8"/>
        <w:t>10</w:t>
      </w:r>
    </w:p>
    <w:p w:rsidR="00912AD3" w:rsidRPr="00912AD3" w:rsidRDefault="00912AD3" w:rsidP="00661BBB">
      <w:pPr>
        <w:spacing w:after="0" w:line="360" w:lineRule="auto"/>
        <w:jc w:val="both"/>
        <w:rPr>
          <w:rFonts w:ascii="Times New Roman" w:eastAsia="Times New Roman" w:hAnsi="Times New Roman" w:cs="Times New Roman"/>
          <w:sz w:val="24"/>
          <w:szCs w:val="24"/>
          <w:lang w:eastAsia="it-IT"/>
        </w:rPr>
      </w:pPr>
      <w:r w:rsidRPr="00912AD3">
        <w:rPr>
          <w:rFonts w:ascii="Times New Roman" w:eastAsia="Times New Roman" w:hAnsi="Times New Roman" w:cs="Times New Roman"/>
          <w:sz w:val="24"/>
          <w:szCs w:val="24"/>
          <w:lang w:eastAsia="it-IT"/>
        </w:rPr>
        <w:lastRenderedPageBreak/>
        <w:t xml:space="preserve">Bergson rintraccia poi la discrepanza fra il tempo della coscienza e </w:t>
      </w:r>
      <w:r w:rsidRPr="00C426EE">
        <w:rPr>
          <w:rFonts w:ascii="Times New Roman" w:eastAsia="Times New Roman" w:hAnsi="Times New Roman" w:cs="Times New Roman"/>
          <w:sz w:val="24"/>
          <w:szCs w:val="24"/>
          <w:lang w:eastAsia="it-IT"/>
        </w:rPr>
        <w:t xml:space="preserve">quello della </w:t>
      </w:r>
      <w:r w:rsidR="00C426EE" w:rsidRPr="00C426EE">
        <w:rPr>
          <w:rFonts w:ascii="Times New Roman" w:eastAsia="Times New Roman" w:hAnsi="Times New Roman" w:cs="Times New Roman"/>
          <w:sz w:val="24"/>
          <w:szCs w:val="24"/>
          <w:lang w:eastAsia="it-IT"/>
        </w:rPr>
        <w:t xml:space="preserve">fisica </w:t>
      </w:r>
      <w:r w:rsidRPr="00C426EE">
        <w:rPr>
          <w:rFonts w:ascii="Times New Roman" w:eastAsia="Times New Roman" w:hAnsi="Times New Roman" w:cs="Times New Roman"/>
          <w:sz w:val="24"/>
          <w:szCs w:val="24"/>
          <w:lang w:eastAsia="it-IT"/>
        </w:rPr>
        <w:t>nella</w:t>
      </w:r>
      <w:r w:rsidRPr="00912AD3">
        <w:rPr>
          <w:rFonts w:ascii="Times New Roman" w:eastAsia="Times New Roman" w:hAnsi="Times New Roman" w:cs="Times New Roman"/>
          <w:sz w:val="24"/>
          <w:szCs w:val="24"/>
          <w:lang w:eastAsia="it-IT"/>
        </w:rPr>
        <w:t xml:space="preserve"> </w:t>
      </w:r>
      <w:r w:rsidRPr="00912AD3">
        <w:rPr>
          <w:rFonts w:ascii="Times New Roman" w:eastAsia="Times New Roman" w:hAnsi="Times New Roman" w:cs="Times New Roman"/>
          <w:i/>
          <w:sz w:val="24"/>
          <w:szCs w:val="24"/>
          <w:lang w:eastAsia="it-IT"/>
        </w:rPr>
        <w:t>durata reale</w:t>
      </w:r>
      <w:r w:rsidRPr="00912AD3">
        <w:rPr>
          <w:rFonts w:ascii="Times New Roman" w:eastAsia="Times New Roman" w:hAnsi="Times New Roman" w:cs="Times New Roman"/>
          <w:sz w:val="24"/>
          <w:szCs w:val="24"/>
          <w:vertAlign w:val="superscript"/>
          <w:lang w:eastAsia="it-IT"/>
        </w:rPr>
        <w:footnoteReference w:customMarkFollows="1" w:id="9"/>
        <w:t>11</w:t>
      </w:r>
      <w:r w:rsidRPr="00912AD3">
        <w:rPr>
          <w:rFonts w:ascii="Times New Roman" w:eastAsia="Times New Roman" w:hAnsi="Times New Roman" w:cs="Times New Roman"/>
          <w:sz w:val="24"/>
          <w:szCs w:val="24"/>
          <w:lang w:eastAsia="it-IT"/>
        </w:rPr>
        <w:t xml:space="preserve"> inerente la coscienza e nella quale non ci sarebbe soluzione di continuità tra i vari stati, volti infatti ad una continua compenetrazione.  </w:t>
      </w:r>
    </w:p>
    <w:p w:rsidR="00912AD3" w:rsidRDefault="00912AD3" w:rsidP="00661BBB">
      <w:pPr>
        <w:spacing w:after="0" w:line="360" w:lineRule="auto"/>
        <w:jc w:val="both"/>
        <w:rPr>
          <w:rFonts w:ascii="Times New Roman" w:eastAsia="Times New Roman" w:hAnsi="Times New Roman" w:cs="Times New Roman"/>
          <w:sz w:val="24"/>
          <w:szCs w:val="24"/>
          <w:lang w:eastAsia="it-IT"/>
        </w:rPr>
      </w:pPr>
      <w:r w:rsidRPr="00912AD3">
        <w:rPr>
          <w:rFonts w:ascii="Times New Roman" w:eastAsia="Times New Roman" w:hAnsi="Times New Roman" w:cs="Times New Roman"/>
          <w:sz w:val="24"/>
          <w:szCs w:val="24"/>
          <w:lang w:eastAsia="it-IT"/>
        </w:rPr>
        <w:t>La durata reale è soprattutto una realtà di natura psicologica poiché si ha la possibilità di fare esperienza di essa solo per mezzo della propria psiche e, da questo movimento reale e vissuto, spiegare tutti gli altri concetti inerenti la scienza. La concezione del tempo d</w:t>
      </w:r>
      <w:r w:rsidR="00C426EE">
        <w:rPr>
          <w:rFonts w:ascii="Times New Roman" w:eastAsia="Times New Roman" w:hAnsi="Times New Roman" w:cs="Times New Roman"/>
          <w:sz w:val="24"/>
          <w:szCs w:val="24"/>
          <w:lang w:eastAsia="it-IT"/>
        </w:rPr>
        <w:t>el  pensatore francese</w:t>
      </w:r>
      <w:r w:rsidRPr="00912AD3">
        <w:rPr>
          <w:rFonts w:ascii="Times New Roman" w:eastAsia="Times New Roman" w:hAnsi="Times New Roman" w:cs="Times New Roman"/>
          <w:sz w:val="24"/>
          <w:szCs w:val="24"/>
          <w:lang w:eastAsia="it-IT"/>
        </w:rPr>
        <w:t xml:space="preserve"> si concen</w:t>
      </w:r>
      <w:r w:rsidR="00EE4C02">
        <w:rPr>
          <w:rFonts w:ascii="Times New Roman" w:eastAsia="Times New Roman" w:hAnsi="Times New Roman" w:cs="Times New Roman"/>
          <w:sz w:val="24"/>
          <w:szCs w:val="24"/>
          <w:lang w:eastAsia="it-IT"/>
        </w:rPr>
        <w:t xml:space="preserve">tra dunque nella durata: qui il </w:t>
      </w:r>
      <w:r w:rsidRPr="00912AD3">
        <w:rPr>
          <w:rFonts w:ascii="Times New Roman" w:eastAsia="Times New Roman" w:hAnsi="Times New Roman" w:cs="Times New Roman"/>
          <w:sz w:val="24"/>
          <w:szCs w:val="24"/>
          <w:lang w:eastAsia="it-IT"/>
        </w:rPr>
        <w:t xml:space="preserve">passato avanza </w:t>
      </w:r>
      <w:r w:rsidR="00C426EE" w:rsidRPr="00912AD3">
        <w:rPr>
          <w:rFonts w:ascii="Times New Roman" w:eastAsia="Times New Roman" w:hAnsi="Times New Roman" w:cs="Times New Roman"/>
          <w:sz w:val="24"/>
          <w:szCs w:val="24"/>
          <w:lang w:eastAsia="it-IT"/>
        </w:rPr>
        <w:t xml:space="preserve">ininterrottamente </w:t>
      </w:r>
      <w:r w:rsidRPr="00912AD3">
        <w:rPr>
          <w:rFonts w:ascii="Times New Roman" w:eastAsia="Times New Roman" w:hAnsi="Times New Roman" w:cs="Times New Roman"/>
          <w:sz w:val="24"/>
          <w:szCs w:val="24"/>
          <w:lang w:eastAsia="it-IT"/>
        </w:rPr>
        <w:t xml:space="preserve">nel presente e l’individuo libero sarebbe proprio colui in grado di “utilizzare” il proprio passato, i propri ricordi, in relazione al presente e al futuro. </w:t>
      </w:r>
    </w:p>
    <w:p w:rsidR="00EE4C02" w:rsidRPr="00912AD3" w:rsidRDefault="00EE4C02" w:rsidP="00661BBB">
      <w:pPr>
        <w:spacing w:after="0" w:line="360" w:lineRule="auto"/>
        <w:jc w:val="both"/>
        <w:rPr>
          <w:rFonts w:ascii="Times New Roman" w:eastAsia="Times New Roman" w:hAnsi="Times New Roman" w:cs="Times New Roman"/>
          <w:sz w:val="20"/>
          <w:szCs w:val="20"/>
          <w:lang w:eastAsia="it-IT"/>
        </w:rPr>
      </w:pPr>
    </w:p>
    <w:p w:rsidR="00912AD3" w:rsidRPr="00912AD3" w:rsidRDefault="00912AD3" w:rsidP="00661BBB">
      <w:pPr>
        <w:tabs>
          <w:tab w:val="left" w:pos="4050"/>
        </w:tabs>
        <w:spacing w:after="0" w:line="360" w:lineRule="auto"/>
        <w:jc w:val="both"/>
        <w:rPr>
          <w:rFonts w:ascii="Times New Roman" w:eastAsia="Times New Roman" w:hAnsi="Times New Roman" w:cs="Times New Roman"/>
          <w:sz w:val="24"/>
          <w:szCs w:val="24"/>
          <w:lang w:eastAsia="it-IT"/>
        </w:rPr>
      </w:pPr>
      <w:r w:rsidRPr="00912AD3">
        <w:rPr>
          <w:rFonts w:ascii="Times New Roman" w:eastAsia="Times New Roman" w:hAnsi="Times New Roman" w:cs="Times New Roman"/>
          <w:sz w:val="24"/>
          <w:szCs w:val="24"/>
          <w:lang w:eastAsia="it-IT"/>
        </w:rPr>
        <w:t xml:space="preserve">La fluidità e la compenetrazione delle qualità temporali, già teorizzata da Sant’Agostino, avvicina Bergson a Husserl nella concezione di </w:t>
      </w:r>
      <w:r w:rsidRPr="00912AD3">
        <w:rPr>
          <w:rFonts w:ascii="Times New Roman" w:eastAsia="Times New Roman" w:hAnsi="Times New Roman" w:cs="Times New Roman"/>
          <w:i/>
          <w:sz w:val="24"/>
          <w:szCs w:val="24"/>
          <w:lang w:eastAsia="it-IT"/>
        </w:rPr>
        <w:t>ritenzione</w:t>
      </w:r>
      <w:r w:rsidRPr="00912AD3">
        <w:rPr>
          <w:rFonts w:ascii="Times New Roman" w:eastAsia="Times New Roman" w:hAnsi="Times New Roman" w:cs="Times New Roman"/>
          <w:sz w:val="24"/>
          <w:szCs w:val="24"/>
          <w:lang w:eastAsia="it-IT"/>
        </w:rPr>
        <w:t xml:space="preserve"> e </w:t>
      </w:r>
      <w:r w:rsidRPr="00912AD3">
        <w:rPr>
          <w:rFonts w:ascii="Times New Roman" w:eastAsia="Times New Roman" w:hAnsi="Times New Roman" w:cs="Times New Roman"/>
          <w:i/>
          <w:sz w:val="24"/>
          <w:szCs w:val="24"/>
          <w:lang w:eastAsia="it-IT"/>
        </w:rPr>
        <w:t>protensione</w:t>
      </w:r>
      <w:r w:rsidRPr="00912AD3">
        <w:rPr>
          <w:rFonts w:ascii="Times New Roman" w:eastAsia="Times New Roman" w:hAnsi="Times New Roman" w:cs="Times New Roman"/>
          <w:sz w:val="24"/>
          <w:szCs w:val="24"/>
          <w:lang w:eastAsia="it-IT"/>
        </w:rPr>
        <w:t>.</w:t>
      </w:r>
      <w:r w:rsidR="00C469AA">
        <w:rPr>
          <w:rFonts w:ascii="Times New Roman" w:eastAsia="Times New Roman" w:hAnsi="Times New Roman" w:cs="Times New Roman"/>
          <w:sz w:val="24"/>
          <w:szCs w:val="24"/>
          <w:vertAlign w:val="superscript"/>
          <w:lang w:eastAsia="it-IT"/>
        </w:rPr>
        <w:t>12</w:t>
      </w:r>
      <w:r w:rsidR="00EE4C02">
        <w:rPr>
          <w:rFonts w:ascii="Times New Roman" w:eastAsia="Times New Roman" w:hAnsi="Times New Roman" w:cs="Times New Roman"/>
          <w:sz w:val="24"/>
          <w:szCs w:val="24"/>
          <w:vertAlign w:val="superscript"/>
          <w:lang w:eastAsia="it-IT"/>
        </w:rPr>
        <w:t xml:space="preserve"> </w:t>
      </w:r>
      <w:r w:rsidR="00EE4C02">
        <w:rPr>
          <w:rFonts w:ascii="Times New Roman" w:eastAsia="Times New Roman" w:hAnsi="Times New Roman" w:cs="Times New Roman"/>
          <w:sz w:val="24"/>
          <w:szCs w:val="24"/>
          <w:lang w:eastAsia="it-IT"/>
        </w:rPr>
        <w:t>L</w:t>
      </w:r>
      <w:r w:rsidR="00C426EE">
        <w:rPr>
          <w:rFonts w:ascii="Times New Roman" w:eastAsia="Times New Roman" w:hAnsi="Times New Roman" w:cs="Times New Roman"/>
          <w:sz w:val="24"/>
          <w:szCs w:val="24"/>
          <w:lang w:eastAsia="it-IT"/>
        </w:rPr>
        <w:t>’</w:t>
      </w:r>
      <w:r w:rsidR="00EE4C02">
        <w:rPr>
          <w:rFonts w:ascii="Times New Roman" w:eastAsia="Times New Roman" w:hAnsi="Times New Roman" w:cs="Times New Roman"/>
          <w:sz w:val="24"/>
          <w:szCs w:val="24"/>
          <w:lang w:eastAsia="it-IT"/>
        </w:rPr>
        <w:t xml:space="preserve"> </w:t>
      </w:r>
      <w:r w:rsidR="00C426EE">
        <w:rPr>
          <w:rFonts w:ascii="Times New Roman" w:eastAsia="Times New Roman" w:hAnsi="Times New Roman" w:cs="Times New Roman"/>
          <w:sz w:val="24"/>
          <w:szCs w:val="24"/>
          <w:lang w:eastAsia="it-IT"/>
        </w:rPr>
        <w:t xml:space="preserve">autore di </w:t>
      </w:r>
      <w:r w:rsidR="00C426EE" w:rsidRPr="00C426EE">
        <w:rPr>
          <w:rFonts w:ascii="Times New Roman" w:eastAsia="Times New Roman" w:hAnsi="Times New Roman" w:cs="Times New Roman"/>
          <w:i/>
          <w:sz w:val="24"/>
          <w:szCs w:val="24"/>
          <w:lang w:eastAsia="it-IT"/>
        </w:rPr>
        <w:t>Per la fenomenologia della coscienza interna del tempo</w:t>
      </w:r>
      <w:r w:rsidR="00C426EE">
        <w:rPr>
          <w:rFonts w:ascii="Times New Roman" w:eastAsia="Times New Roman" w:hAnsi="Times New Roman" w:cs="Times New Roman"/>
          <w:sz w:val="24"/>
          <w:szCs w:val="24"/>
          <w:lang w:eastAsia="it-IT"/>
        </w:rPr>
        <w:t xml:space="preserve"> </w:t>
      </w:r>
      <w:r w:rsidR="00EE4C02">
        <w:rPr>
          <w:rFonts w:ascii="Times New Roman" w:eastAsia="Times New Roman" w:hAnsi="Times New Roman" w:cs="Times New Roman"/>
          <w:sz w:val="24"/>
          <w:szCs w:val="24"/>
          <w:lang w:eastAsia="it-IT"/>
        </w:rPr>
        <w:t>procede</w:t>
      </w:r>
      <w:r w:rsidRPr="00912AD3">
        <w:rPr>
          <w:rFonts w:ascii="Times New Roman" w:eastAsia="Times New Roman" w:hAnsi="Times New Roman" w:cs="Times New Roman"/>
          <w:sz w:val="24"/>
          <w:szCs w:val="24"/>
          <w:lang w:eastAsia="it-IT"/>
        </w:rPr>
        <w:t xml:space="preserve"> ad un’ana</w:t>
      </w:r>
      <w:r w:rsidR="00EE4C02">
        <w:rPr>
          <w:rFonts w:ascii="Times New Roman" w:eastAsia="Times New Roman" w:hAnsi="Times New Roman" w:cs="Times New Roman"/>
          <w:sz w:val="24"/>
          <w:szCs w:val="24"/>
          <w:lang w:eastAsia="it-IT"/>
        </w:rPr>
        <w:t>lisi fenomenologica del tempo, ma</w:t>
      </w:r>
      <w:r w:rsidRPr="00912AD3">
        <w:rPr>
          <w:rFonts w:ascii="Times New Roman" w:eastAsia="Times New Roman" w:hAnsi="Times New Roman" w:cs="Times New Roman"/>
          <w:sz w:val="24"/>
          <w:szCs w:val="24"/>
          <w:lang w:eastAsia="it-IT"/>
        </w:rPr>
        <w:t xml:space="preserve"> similmente a Bergson elabora una struttura del tempo in cui l’atto temporale è dato dalla </w:t>
      </w:r>
      <w:r w:rsidRPr="00912AD3">
        <w:rPr>
          <w:rFonts w:ascii="Times New Roman" w:eastAsia="Times New Roman" w:hAnsi="Times New Roman" w:cs="Times New Roman"/>
          <w:i/>
          <w:sz w:val="24"/>
          <w:szCs w:val="24"/>
          <w:lang w:eastAsia="it-IT"/>
        </w:rPr>
        <w:t>percezione</w:t>
      </w:r>
      <w:r w:rsidRPr="00912AD3">
        <w:rPr>
          <w:rFonts w:ascii="Times New Roman" w:eastAsia="Times New Roman" w:hAnsi="Times New Roman" w:cs="Times New Roman"/>
          <w:sz w:val="24"/>
          <w:szCs w:val="24"/>
          <w:lang w:eastAsia="it-IT"/>
        </w:rPr>
        <w:t xml:space="preserve"> e dall’impressione, riconoscendo nell’</w:t>
      </w:r>
      <w:r w:rsidRPr="00912AD3">
        <w:rPr>
          <w:rFonts w:ascii="Times New Roman" w:eastAsia="Times New Roman" w:hAnsi="Times New Roman" w:cs="Times New Roman"/>
          <w:i/>
          <w:sz w:val="24"/>
          <w:szCs w:val="24"/>
          <w:lang w:eastAsia="it-IT"/>
        </w:rPr>
        <w:t>ora</w:t>
      </w:r>
      <w:r w:rsidRPr="00912AD3">
        <w:rPr>
          <w:rFonts w:ascii="Times New Roman" w:eastAsia="Times New Roman" w:hAnsi="Times New Roman" w:cs="Times New Roman"/>
          <w:sz w:val="24"/>
          <w:szCs w:val="24"/>
          <w:lang w:eastAsia="it-IT"/>
        </w:rPr>
        <w:t xml:space="preserve"> la dimensione originaria della temporalità. </w:t>
      </w:r>
    </w:p>
    <w:p w:rsidR="00912AD3" w:rsidRPr="00912AD3" w:rsidRDefault="00912AD3" w:rsidP="00661BBB">
      <w:pPr>
        <w:spacing w:after="0" w:line="360" w:lineRule="auto"/>
        <w:jc w:val="both"/>
        <w:rPr>
          <w:rFonts w:ascii="Times New Roman" w:eastAsia="Times New Roman" w:hAnsi="Times New Roman" w:cs="Times New Roman"/>
          <w:sz w:val="24"/>
          <w:szCs w:val="24"/>
          <w:lang w:eastAsia="it-IT"/>
        </w:rPr>
      </w:pPr>
      <w:r w:rsidRPr="00912AD3">
        <w:rPr>
          <w:rFonts w:ascii="Times New Roman" w:eastAsia="Times New Roman" w:hAnsi="Times New Roman" w:cs="Times New Roman"/>
          <w:sz w:val="24"/>
          <w:szCs w:val="24"/>
          <w:lang w:eastAsia="it-IT"/>
        </w:rPr>
        <w:t xml:space="preserve">L’impressione (presente-presente), la ritenzione (appena-passato) e la protensione (ciò che </w:t>
      </w:r>
      <w:r w:rsidR="00EE4C02">
        <w:rPr>
          <w:rFonts w:ascii="Times New Roman" w:eastAsia="Times New Roman" w:hAnsi="Times New Roman" w:cs="Times New Roman"/>
          <w:sz w:val="24"/>
          <w:szCs w:val="24"/>
          <w:lang w:eastAsia="it-IT"/>
        </w:rPr>
        <w:t>sta per accadere) costituiscono</w:t>
      </w:r>
      <w:r w:rsidR="00CC680B">
        <w:rPr>
          <w:rFonts w:ascii="Times New Roman" w:eastAsia="Times New Roman" w:hAnsi="Times New Roman" w:cs="Times New Roman"/>
          <w:sz w:val="24"/>
          <w:szCs w:val="24"/>
          <w:lang w:eastAsia="it-IT"/>
        </w:rPr>
        <w:t xml:space="preserve"> </w:t>
      </w:r>
      <w:r w:rsidRPr="00912AD3">
        <w:rPr>
          <w:rFonts w:ascii="Times New Roman" w:eastAsia="Times New Roman" w:hAnsi="Times New Roman" w:cs="Times New Roman"/>
          <w:sz w:val="24"/>
          <w:szCs w:val="24"/>
          <w:lang w:eastAsia="it-IT"/>
        </w:rPr>
        <w:t>dunque il presente il quale a sua volta consiste in un’</w:t>
      </w:r>
      <w:r w:rsidRPr="00912AD3">
        <w:rPr>
          <w:rFonts w:ascii="Times New Roman" w:eastAsia="Times New Roman" w:hAnsi="Times New Roman" w:cs="Times New Roman"/>
          <w:i/>
          <w:sz w:val="24"/>
          <w:szCs w:val="24"/>
          <w:lang w:eastAsia="it-IT"/>
        </w:rPr>
        <w:t>ora</w:t>
      </w:r>
      <w:r w:rsidRPr="00912AD3">
        <w:rPr>
          <w:rFonts w:ascii="Times New Roman" w:eastAsia="Times New Roman" w:hAnsi="Times New Roman" w:cs="Times New Roman"/>
          <w:sz w:val="24"/>
          <w:szCs w:val="24"/>
          <w:lang w:eastAsia="it-IT"/>
        </w:rPr>
        <w:t xml:space="preserve"> formato dal non più e dal non ancora in un flusso costante e continuo.  Il presente è infatti per Husserl una coda di cometa di ritenzioni e un </w:t>
      </w:r>
      <w:r w:rsidR="00EE4C02">
        <w:rPr>
          <w:rFonts w:ascii="Times New Roman" w:eastAsia="Times New Roman" w:hAnsi="Times New Roman" w:cs="Times New Roman"/>
          <w:sz w:val="24"/>
          <w:szCs w:val="24"/>
          <w:lang w:eastAsia="it-IT"/>
        </w:rPr>
        <w:t xml:space="preserve">orizzonte del futuro anticipato; </w:t>
      </w:r>
      <w:r w:rsidRPr="00912AD3">
        <w:rPr>
          <w:rFonts w:ascii="Times New Roman" w:eastAsia="Times New Roman" w:hAnsi="Times New Roman" w:cs="Times New Roman"/>
          <w:sz w:val="24"/>
          <w:szCs w:val="24"/>
          <w:lang w:eastAsia="it-IT"/>
        </w:rPr>
        <w:t xml:space="preserve"> il presente </w:t>
      </w:r>
      <w:r w:rsidR="00EE4C02">
        <w:rPr>
          <w:rFonts w:ascii="Times New Roman" w:eastAsia="Times New Roman" w:hAnsi="Times New Roman" w:cs="Times New Roman"/>
          <w:sz w:val="24"/>
          <w:szCs w:val="24"/>
          <w:lang w:eastAsia="it-IT"/>
        </w:rPr>
        <w:t xml:space="preserve">è </w:t>
      </w:r>
      <w:r w:rsidRPr="00912AD3">
        <w:rPr>
          <w:rFonts w:ascii="Times New Roman" w:eastAsia="Times New Roman" w:hAnsi="Times New Roman" w:cs="Times New Roman"/>
          <w:sz w:val="24"/>
          <w:szCs w:val="24"/>
          <w:lang w:eastAsia="it-IT"/>
        </w:rPr>
        <w:t>un qualcosa “</w:t>
      </w:r>
      <w:r w:rsidRPr="00912AD3">
        <w:rPr>
          <w:rFonts w:ascii="Times New Roman" w:eastAsia="Times New Roman" w:hAnsi="Times New Roman" w:cs="Times New Roman"/>
          <w:i/>
          <w:sz w:val="24"/>
          <w:szCs w:val="24"/>
          <w:lang w:eastAsia="it-IT"/>
        </w:rPr>
        <w:t>presentato adesso</w:t>
      </w:r>
      <w:r w:rsidRPr="00912AD3">
        <w:rPr>
          <w:rFonts w:ascii="Times New Roman" w:eastAsia="Times New Roman" w:hAnsi="Times New Roman" w:cs="Times New Roman"/>
          <w:sz w:val="24"/>
          <w:szCs w:val="24"/>
          <w:lang w:eastAsia="it-IT"/>
        </w:rPr>
        <w:t xml:space="preserve">” e successivamente </w:t>
      </w:r>
      <w:r w:rsidRPr="00912AD3">
        <w:rPr>
          <w:rFonts w:ascii="Times New Roman" w:eastAsia="Times New Roman" w:hAnsi="Times New Roman" w:cs="Times New Roman"/>
          <w:i/>
          <w:sz w:val="24"/>
          <w:szCs w:val="24"/>
          <w:lang w:eastAsia="it-IT"/>
        </w:rPr>
        <w:t xml:space="preserve">“appena passato” </w:t>
      </w:r>
      <w:r w:rsidRPr="00912AD3">
        <w:rPr>
          <w:rFonts w:ascii="Times New Roman" w:eastAsia="Times New Roman" w:hAnsi="Times New Roman" w:cs="Times New Roman"/>
          <w:sz w:val="24"/>
          <w:szCs w:val="24"/>
          <w:lang w:eastAsia="it-IT"/>
        </w:rPr>
        <w:t>(“</w:t>
      </w:r>
      <w:r w:rsidRPr="00912AD3">
        <w:rPr>
          <w:rFonts w:ascii="Times New Roman" w:eastAsia="Times New Roman" w:hAnsi="Times New Roman" w:cs="Times New Roman"/>
          <w:i/>
          <w:sz w:val="24"/>
          <w:szCs w:val="24"/>
          <w:lang w:eastAsia="it-IT"/>
        </w:rPr>
        <w:t>having just been present”</w:t>
      </w:r>
      <w:r w:rsidRPr="00912AD3">
        <w:rPr>
          <w:rFonts w:ascii="Times New Roman" w:eastAsia="Times New Roman" w:hAnsi="Times New Roman" w:cs="Times New Roman"/>
          <w:sz w:val="24"/>
          <w:szCs w:val="24"/>
          <w:lang w:eastAsia="it-IT"/>
        </w:rPr>
        <w:t>) sprofondando sempre più lontano nel passato.</w:t>
      </w:r>
    </w:p>
    <w:p w:rsidR="00912AD3" w:rsidRPr="00912AD3" w:rsidRDefault="00EE4C02" w:rsidP="00661BBB">
      <w:pPr>
        <w:tabs>
          <w:tab w:val="left" w:pos="8820"/>
        </w:tabs>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La nostra esperienza del passato sarebbe</w:t>
      </w:r>
      <w:r w:rsidR="00912AD3" w:rsidRPr="00912AD3">
        <w:rPr>
          <w:rFonts w:ascii="Times New Roman" w:eastAsia="Times New Roman" w:hAnsi="Times New Roman" w:cs="Times New Roman"/>
          <w:sz w:val="24"/>
          <w:szCs w:val="24"/>
          <w:lang w:eastAsia="it-IT"/>
        </w:rPr>
        <w:t xml:space="preserve"> orientata al futuro partendo dalla constatazione che ogni atto di memoria ha intenzioni o aspettative il cui adempimento conduce al </w:t>
      </w:r>
      <w:r>
        <w:rPr>
          <w:rFonts w:ascii="Times New Roman" w:eastAsia="Times New Roman" w:hAnsi="Times New Roman" w:cs="Times New Roman"/>
          <w:sz w:val="24"/>
          <w:szCs w:val="24"/>
          <w:lang w:eastAsia="it-IT"/>
        </w:rPr>
        <w:t xml:space="preserve">presente </w:t>
      </w:r>
      <w:r w:rsidR="00912AD3" w:rsidRPr="00912AD3">
        <w:rPr>
          <w:rFonts w:ascii="Times New Roman" w:eastAsia="Times New Roman" w:hAnsi="Times New Roman" w:cs="Times New Roman"/>
          <w:sz w:val="24"/>
          <w:szCs w:val="24"/>
          <w:lang w:eastAsia="it-IT"/>
        </w:rPr>
        <w:t xml:space="preserve">addensato di ritenzioni e di protensioni, quest’ultime inerenti il “non-ancora”, in relazione ad una prefigurazione dunque di ciò che si appresta a venire. </w:t>
      </w:r>
    </w:p>
    <w:p w:rsidR="00912AD3" w:rsidRPr="00912AD3" w:rsidRDefault="00912AD3" w:rsidP="00661BBB">
      <w:pPr>
        <w:tabs>
          <w:tab w:val="left" w:pos="8820"/>
        </w:tabs>
        <w:spacing w:after="0" w:line="360" w:lineRule="auto"/>
        <w:jc w:val="both"/>
        <w:rPr>
          <w:rFonts w:ascii="Times New Roman" w:eastAsia="Times New Roman" w:hAnsi="Times New Roman" w:cs="Times New Roman"/>
          <w:sz w:val="24"/>
          <w:szCs w:val="24"/>
          <w:lang w:eastAsia="it-IT"/>
        </w:rPr>
      </w:pPr>
      <w:r w:rsidRPr="00912AD3">
        <w:rPr>
          <w:rFonts w:ascii="Times New Roman" w:eastAsia="Times New Roman" w:hAnsi="Times New Roman" w:cs="Times New Roman"/>
          <w:sz w:val="24"/>
          <w:szCs w:val="24"/>
          <w:lang w:eastAsia="it-IT"/>
        </w:rPr>
        <w:t xml:space="preserve">La percezione composta da impressione, ritenzione e protensione assume per </w:t>
      </w:r>
      <w:r w:rsidR="00C426EE">
        <w:rPr>
          <w:rFonts w:ascii="Times New Roman" w:eastAsia="Times New Roman" w:hAnsi="Times New Roman" w:cs="Times New Roman"/>
          <w:sz w:val="24"/>
          <w:szCs w:val="24"/>
          <w:lang w:eastAsia="it-IT"/>
        </w:rPr>
        <w:t xml:space="preserve">il teorico tedesco </w:t>
      </w:r>
      <w:r w:rsidRPr="00912AD3">
        <w:rPr>
          <w:rFonts w:ascii="Times New Roman" w:eastAsia="Times New Roman" w:hAnsi="Times New Roman" w:cs="Times New Roman"/>
          <w:sz w:val="24"/>
          <w:szCs w:val="24"/>
          <w:lang w:eastAsia="it-IT"/>
        </w:rPr>
        <w:t>la forma di un continuo variare poiché continuamente si presenta un nuovo “ora” che sospinge gli “ora” precedenti nel passato costituendo, in quest</w:t>
      </w:r>
      <w:r w:rsidR="00C426EE">
        <w:rPr>
          <w:rFonts w:ascii="Times New Roman" w:eastAsia="Times New Roman" w:hAnsi="Times New Roman" w:cs="Times New Roman"/>
          <w:sz w:val="24"/>
          <w:szCs w:val="24"/>
          <w:lang w:eastAsia="it-IT"/>
        </w:rPr>
        <w:t>o movimento continuo, il tempo. (Il  meccanismo della rimemorazione</w:t>
      </w:r>
      <w:r w:rsidRPr="00912AD3">
        <w:rPr>
          <w:rFonts w:ascii="Times New Roman" w:eastAsia="Times New Roman" w:hAnsi="Times New Roman" w:cs="Times New Roman"/>
          <w:sz w:val="24"/>
          <w:szCs w:val="24"/>
          <w:lang w:eastAsia="it-IT"/>
        </w:rPr>
        <w:t xml:space="preserve"> riprod</w:t>
      </w:r>
      <w:r w:rsidR="00C426EE">
        <w:rPr>
          <w:rFonts w:ascii="Times New Roman" w:eastAsia="Times New Roman" w:hAnsi="Times New Roman" w:cs="Times New Roman"/>
          <w:sz w:val="24"/>
          <w:szCs w:val="24"/>
          <w:lang w:eastAsia="it-IT"/>
        </w:rPr>
        <w:t>uce</w:t>
      </w:r>
      <w:r w:rsidRPr="00912AD3">
        <w:rPr>
          <w:rFonts w:ascii="Times New Roman" w:eastAsia="Times New Roman" w:hAnsi="Times New Roman" w:cs="Times New Roman"/>
          <w:sz w:val="24"/>
          <w:szCs w:val="24"/>
          <w:lang w:eastAsia="it-IT"/>
        </w:rPr>
        <w:t xml:space="preserve"> un presente presentificato e non immediatamente percepito</w:t>
      </w:r>
      <w:r w:rsidR="00C426EE">
        <w:rPr>
          <w:rFonts w:ascii="Times New Roman" w:eastAsia="Times New Roman" w:hAnsi="Times New Roman" w:cs="Times New Roman"/>
          <w:sz w:val="24"/>
          <w:szCs w:val="24"/>
          <w:lang w:eastAsia="it-IT"/>
        </w:rPr>
        <w:t>)</w:t>
      </w:r>
      <w:r w:rsidRPr="00912AD3">
        <w:rPr>
          <w:rFonts w:ascii="Times New Roman" w:eastAsia="Times New Roman" w:hAnsi="Times New Roman" w:cs="Times New Roman"/>
          <w:sz w:val="24"/>
          <w:szCs w:val="24"/>
          <w:lang w:eastAsia="it-IT"/>
        </w:rPr>
        <w:t xml:space="preserve">. </w:t>
      </w:r>
    </w:p>
    <w:p w:rsidR="00912AD3" w:rsidRPr="00912AD3" w:rsidRDefault="00CC680B" w:rsidP="00661BBB">
      <w:pPr>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 xml:space="preserve">Il </w:t>
      </w:r>
      <w:r w:rsidR="00FD693D">
        <w:rPr>
          <w:rFonts w:ascii="Times New Roman" w:eastAsia="Times New Roman" w:hAnsi="Times New Roman" w:cs="Times New Roman"/>
          <w:sz w:val="24"/>
          <w:szCs w:val="24"/>
          <w:lang w:eastAsia="it-IT"/>
        </w:rPr>
        <w:t>tempo percepito presente</w:t>
      </w:r>
      <w:r w:rsidR="00912AD3" w:rsidRPr="00912AD3">
        <w:rPr>
          <w:rFonts w:ascii="Times New Roman" w:eastAsia="Times New Roman" w:hAnsi="Times New Roman" w:cs="Times New Roman"/>
          <w:sz w:val="24"/>
          <w:szCs w:val="24"/>
          <w:lang w:eastAsia="it-IT"/>
        </w:rPr>
        <w:t xml:space="preserve"> è in un movimento continuo che scorre in una serie di “ora”, il tempo della rimemorazione viene</w:t>
      </w:r>
      <w:r>
        <w:rPr>
          <w:rFonts w:ascii="Times New Roman" w:eastAsia="Times New Roman" w:hAnsi="Times New Roman" w:cs="Times New Roman"/>
          <w:sz w:val="24"/>
          <w:szCs w:val="24"/>
          <w:lang w:eastAsia="it-IT"/>
        </w:rPr>
        <w:t xml:space="preserve"> invece </w:t>
      </w:r>
      <w:r w:rsidR="00912AD3" w:rsidRPr="00912AD3">
        <w:rPr>
          <w:rFonts w:ascii="Times New Roman" w:eastAsia="Times New Roman" w:hAnsi="Times New Roman" w:cs="Times New Roman"/>
          <w:sz w:val="24"/>
          <w:szCs w:val="24"/>
          <w:lang w:eastAsia="it-IT"/>
        </w:rPr>
        <w:t xml:space="preserve"> inteso da Husserl come tempo oggettivo, ovvero come un tempo dove gli eventi temporali sono in un ordine rigido, identificabile, con una posizione stabilita, m</w:t>
      </w:r>
      <w:r w:rsidR="00C426EE">
        <w:rPr>
          <w:rFonts w:ascii="Times New Roman" w:eastAsia="Times New Roman" w:hAnsi="Times New Roman" w:cs="Times New Roman"/>
          <w:sz w:val="24"/>
          <w:szCs w:val="24"/>
          <w:lang w:eastAsia="it-IT"/>
        </w:rPr>
        <w:t>a</w:t>
      </w:r>
      <w:r w:rsidR="00912AD3" w:rsidRPr="00912AD3">
        <w:rPr>
          <w:rFonts w:ascii="Times New Roman" w:eastAsia="Times New Roman" w:hAnsi="Times New Roman" w:cs="Times New Roman"/>
          <w:sz w:val="24"/>
          <w:szCs w:val="24"/>
          <w:lang w:eastAsia="it-IT"/>
        </w:rPr>
        <w:t xml:space="preserve"> anche un tempo trascendente ovvero quello dello spazio, della natura, della possibilità di cogliere un oggetto temporale.</w:t>
      </w:r>
    </w:p>
    <w:p w:rsidR="00FD693D" w:rsidRDefault="00FD693D" w:rsidP="00661BBB">
      <w:pPr>
        <w:spacing w:after="0" w:line="360" w:lineRule="auto"/>
        <w:jc w:val="both"/>
        <w:rPr>
          <w:rFonts w:ascii="Times New Roman" w:eastAsia="Times New Roman" w:hAnsi="Times New Roman" w:cs="Times New Roman"/>
          <w:sz w:val="24"/>
          <w:szCs w:val="24"/>
          <w:lang w:eastAsia="it-IT"/>
        </w:rPr>
      </w:pPr>
    </w:p>
    <w:p w:rsidR="00912AD3" w:rsidRPr="00912AD3" w:rsidRDefault="00912AD3" w:rsidP="00661BBB">
      <w:pPr>
        <w:spacing w:after="0" w:line="360" w:lineRule="auto"/>
        <w:jc w:val="both"/>
        <w:rPr>
          <w:rFonts w:ascii="Times New Roman" w:eastAsia="Times New Roman" w:hAnsi="Times New Roman" w:cs="Times New Roman"/>
          <w:sz w:val="24"/>
          <w:szCs w:val="24"/>
          <w:lang w:eastAsia="it-IT"/>
        </w:rPr>
      </w:pPr>
      <w:r w:rsidRPr="00912AD3">
        <w:rPr>
          <w:rFonts w:ascii="Times New Roman" w:eastAsia="Times New Roman" w:hAnsi="Times New Roman" w:cs="Times New Roman"/>
          <w:sz w:val="24"/>
          <w:szCs w:val="24"/>
          <w:lang w:eastAsia="it-IT"/>
        </w:rPr>
        <w:t xml:space="preserve">Heidegger affronta il problema del tempo partendo dalla comprensione dell’Essere attraverso l’esserci e riconducendo dunque l’ontologia della temporalità proprio all’esserci  (all’uomo) per  cui </w:t>
      </w:r>
      <w:r w:rsidR="00CC680B">
        <w:rPr>
          <w:rFonts w:ascii="Times New Roman" w:eastAsia="Times New Roman" w:hAnsi="Times New Roman" w:cs="Times New Roman"/>
          <w:sz w:val="24"/>
          <w:szCs w:val="24"/>
          <w:lang w:eastAsia="it-IT"/>
        </w:rPr>
        <w:t>“</w:t>
      </w:r>
      <w:r w:rsidRPr="00912AD3">
        <w:rPr>
          <w:rFonts w:ascii="Times New Roman" w:eastAsia="Times New Roman" w:hAnsi="Times New Roman" w:cs="Times New Roman"/>
          <w:i/>
          <w:sz w:val="24"/>
          <w:szCs w:val="24"/>
          <w:lang w:eastAsia="it-IT"/>
        </w:rPr>
        <w:t>il fondamento ontologico originario dell’esistenzialità dell’Esserci è la temporalità</w:t>
      </w:r>
      <w:r w:rsidR="00CC680B">
        <w:rPr>
          <w:rFonts w:ascii="Times New Roman" w:eastAsia="Times New Roman" w:hAnsi="Times New Roman" w:cs="Times New Roman"/>
          <w:i/>
          <w:sz w:val="24"/>
          <w:szCs w:val="24"/>
          <w:lang w:eastAsia="it-IT"/>
        </w:rPr>
        <w:t>2</w:t>
      </w:r>
      <w:r w:rsidRPr="00912AD3">
        <w:rPr>
          <w:rFonts w:ascii="Times New Roman" w:eastAsia="Times New Roman" w:hAnsi="Times New Roman" w:cs="Times New Roman"/>
          <w:i/>
          <w:sz w:val="24"/>
          <w:szCs w:val="24"/>
          <w:lang w:eastAsia="it-IT"/>
        </w:rPr>
        <w:t>.</w:t>
      </w:r>
      <w:r w:rsidR="00C469AA">
        <w:rPr>
          <w:rFonts w:ascii="Times New Roman" w:eastAsia="Times New Roman" w:hAnsi="Times New Roman" w:cs="Times New Roman"/>
          <w:sz w:val="24"/>
          <w:szCs w:val="24"/>
          <w:vertAlign w:val="superscript"/>
          <w:lang w:eastAsia="it-IT"/>
        </w:rPr>
        <w:t>13</w:t>
      </w:r>
      <w:r w:rsidRPr="00912AD3">
        <w:rPr>
          <w:rFonts w:ascii="Times New Roman" w:eastAsia="Times New Roman" w:hAnsi="Times New Roman" w:cs="Times New Roman"/>
          <w:sz w:val="24"/>
          <w:szCs w:val="24"/>
          <w:lang w:eastAsia="it-IT"/>
        </w:rPr>
        <w:t xml:space="preserve"> </w:t>
      </w:r>
    </w:p>
    <w:p w:rsidR="00912AD3" w:rsidRPr="00912AD3" w:rsidRDefault="00912AD3" w:rsidP="00661BBB">
      <w:pPr>
        <w:spacing w:after="0" w:line="360" w:lineRule="auto"/>
        <w:jc w:val="both"/>
        <w:rPr>
          <w:rFonts w:ascii="Times New Roman" w:eastAsia="Times New Roman" w:hAnsi="Times New Roman" w:cs="Times New Roman"/>
          <w:sz w:val="24"/>
          <w:szCs w:val="24"/>
          <w:lang w:eastAsia="it-IT"/>
        </w:rPr>
      </w:pPr>
      <w:r w:rsidRPr="00912AD3">
        <w:rPr>
          <w:rFonts w:ascii="Times New Roman" w:eastAsia="Times New Roman" w:hAnsi="Times New Roman" w:cs="Times New Roman"/>
          <w:sz w:val="24"/>
          <w:szCs w:val="24"/>
          <w:lang w:eastAsia="it-IT"/>
        </w:rPr>
        <w:t xml:space="preserve">Heidegger critica il primato attribuito al tempo presente attraverso il quale è stato spiegato l’Essere pervenendo a una concezione del tempo come una serie di “ora” dove l’ora, veramente esistente, è il presente (poiché è) mentre al passato e al futuro viene negata l’esistenza in quanto non sono più o non sono ancora. </w:t>
      </w:r>
    </w:p>
    <w:p w:rsidR="00912AD3" w:rsidRPr="00912AD3" w:rsidRDefault="00912AD3" w:rsidP="00661BBB">
      <w:pPr>
        <w:spacing w:after="0" w:line="360" w:lineRule="auto"/>
        <w:jc w:val="both"/>
        <w:rPr>
          <w:rFonts w:ascii="Times New Roman" w:eastAsia="Times New Roman" w:hAnsi="Times New Roman" w:cs="Times New Roman"/>
          <w:sz w:val="24"/>
          <w:szCs w:val="24"/>
          <w:lang w:eastAsia="it-IT"/>
        </w:rPr>
      </w:pPr>
      <w:r w:rsidRPr="00912AD3">
        <w:rPr>
          <w:rFonts w:ascii="Times New Roman" w:eastAsia="Times New Roman" w:hAnsi="Times New Roman" w:cs="Times New Roman"/>
          <w:sz w:val="24"/>
          <w:szCs w:val="24"/>
          <w:lang w:eastAsia="it-IT"/>
        </w:rPr>
        <w:t xml:space="preserve">Questa fallace visione del tempo costituisce per </w:t>
      </w:r>
      <w:r w:rsidR="00B541E5">
        <w:rPr>
          <w:rFonts w:ascii="Times New Roman" w:eastAsia="Times New Roman" w:hAnsi="Times New Roman" w:cs="Times New Roman"/>
          <w:sz w:val="24"/>
          <w:szCs w:val="24"/>
          <w:lang w:eastAsia="it-IT"/>
        </w:rPr>
        <w:t xml:space="preserve">il filosofo tedesco </w:t>
      </w:r>
      <w:r w:rsidRPr="00912AD3">
        <w:rPr>
          <w:rFonts w:ascii="Times New Roman" w:eastAsia="Times New Roman" w:hAnsi="Times New Roman" w:cs="Times New Roman"/>
          <w:sz w:val="24"/>
          <w:szCs w:val="24"/>
          <w:lang w:eastAsia="it-IT"/>
        </w:rPr>
        <w:t>un’equivalente ed erronea concezione dell’Essere come qualcosa di stabile ed eterno. All’opposto</w:t>
      </w:r>
      <w:r w:rsidR="00B541E5">
        <w:rPr>
          <w:rFonts w:ascii="Times New Roman" w:eastAsia="Times New Roman" w:hAnsi="Times New Roman" w:cs="Times New Roman"/>
          <w:sz w:val="24"/>
          <w:szCs w:val="24"/>
          <w:lang w:eastAsia="it-IT"/>
        </w:rPr>
        <w:t xml:space="preserve"> egli </w:t>
      </w:r>
      <w:r w:rsidRPr="00912AD3">
        <w:rPr>
          <w:rFonts w:ascii="Times New Roman" w:eastAsia="Times New Roman" w:hAnsi="Times New Roman" w:cs="Times New Roman"/>
          <w:sz w:val="24"/>
          <w:szCs w:val="24"/>
          <w:lang w:eastAsia="it-IT"/>
        </w:rPr>
        <w:t>parte dal presupposto che l’Esserci (</w:t>
      </w:r>
      <w:r w:rsidRPr="00912AD3">
        <w:rPr>
          <w:rFonts w:ascii="Times New Roman" w:eastAsia="Times New Roman" w:hAnsi="Times New Roman" w:cs="Times New Roman"/>
          <w:i/>
          <w:sz w:val="24"/>
          <w:szCs w:val="24"/>
          <w:lang w:eastAsia="it-IT"/>
        </w:rPr>
        <w:t>Dasein</w:t>
      </w:r>
      <w:r w:rsidRPr="00912AD3">
        <w:rPr>
          <w:rFonts w:ascii="Times New Roman" w:eastAsia="Times New Roman" w:hAnsi="Times New Roman" w:cs="Times New Roman"/>
          <w:sz w:val="24"/>
          <w:szCs w:val="24"/>
          <w:lang w:eastAsia="it-IT"/>
        </w:rPr>
        <w:t>) dell’uomo non è un ente, ma un’esistenza e quindi il suo modo di essere, la sua peculiarità, è appunto nell’</w:t>
      </w:r>
      <w:r w:rsidRPr="00912AD3">
        <w:rPr>
          <w:rFonts w:ascii="Times New Roman" w:eastAsia="Times New Roman" w:hAnsi="Times New Roman" w:cs="Times New Roman"/>
          <w:i/>
          <w:sz w:val="24"/>
          <w:szCs w:val="24"/>
          <w:lang w:eastAsia="it-IT"/>
        </w:rPr>
        <w:t xml:space="preserve">essere-nel mondo </w:t>
      </w:r>
      <w:r w:rsidRPr="00912AD3">
        <w:rPr>
          <w:rFonts w:ascii="Times New Roman" w:eastAsia="Times New Roman" w:hAnsi="Times New Roman" w:cs="Times New Roman"/>
          <w:sz w:val="24"/>
          <w:szCs w:val="24"/>
          <w:lang w:eastAsia="it-IT"/>
        </w:rPr>
        <w:t xml:space="preserve">come apertura, come un poter-essere e dunque come possibilità. L’apertura dell’uomo al mondo si declina nei modi esistenziali della situazione emotiva, della comprensione e del discorso. In particolare la situazione emotiva rende consapevolezza all’uomo del suo </w:t>
      </w:r>
      <w:r w:rsidRPr="00912AD3">
        <w:rPr>
          <w:rFonts w:ascii="Times New Roman" w:eastAsia="Times New Roman" w:hAnsi="Times New Roman" w:cs="Times New Roman"/>
          <w:i/>
          <w:sz w:val="24"/>
          <w:szCs w:val="24"/>
          <w:lang w:eastAsia="it-IT"/>
        </w:rPr>
        <w:t>essere-gettato</w:t>
      </w:r>
      <w:r w:rsidRPr="00912AD3">
        <w:rPr>
          <w:rFonts w:ascii="Times New Roman" w:eastAsia="Times New Roman" w:hAnsi="Times New Roman" w:cs="Times New Roman"/>
          <w:sz w:val="24"/>
          <w:szCs w:val="24"/>
          <w:lang w:eastAsia="it-IT"/>
        </w:rPr>
        <w:t xml:space="preserve"> nel mondo provocando dunque un senso di angoscia che permette all’individuo di prendere coscienza della sua effettività e dunque del </w:t>
      </w:r>
      <w:r w:rsidRPr="00912AD3">
        <w:rPr>
          <w:rFonts w:ascii="Times New Roman" w:eastAsia="Times New Roman" w:hAnsi="Times New Roman" w:cs="Times New Roman"/>
          <w:i/>
          <w:sz w:val="24"/>
          <w:szCs w:val="24"/>
          <w:lang w:eastAsia="it-IT"/>
        </w:rPr>
        <w:t>suo-esser-stato</w:t>
      </w:r>
      <w:r w:rsidRPr="00912AD3">
        <w:rPr>
          <w:rFonts w:ascii="Times New Roman" w:eastAsia="Times New Roman" w:hAnsi="Times New Roman" w:cs="Times New Roman"/>
          <w:sz w:val="24"/>
          <w:szCs w:val="24"/>
          <w:lang w:eastAsia="it-IT"/>
        </w:rPr>
        <w:t xml:space="preserve">. </w:t>
      </w:r>
    </w:p>
    <w:p w:rsidR="00912AD3" w:rsidRPr="00912AD3" w:rsidRDefault="00FD693D" w:rsidP="00661BBB">
      <w:pPr>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La comprensione - </w:t>
      </w:r>
      <w:r w:rsidR="00912AD3" w:rsidRPr="00912AD3">
        <w:rPr>
          <w:rFonts w:ascii="Times New Roman" w:eastAsia="Times New Roman" w:hAnsi="Times New Roman" w:cs="Times New Roman"/>
          <w:sz w:val="24"/>
          <w:szCs w:val="24"/>
          <w:lang w:eastAsia="it-IT"/>
        </w:rPr>
        <w:t xml:space="preserve"> inerente invece la progettualità</w:t>
      </w:r>
      <w:r>
        <w:rPr>
          <w:rFonts w:ascii="Times New Roman" w:eastAsia="Times New Roman" w:hAnsi="Times New Roman" w:cs="Times New Roman"/>
          <w:sz w:val="24"/>
          <w:szCs w:val="24"/>
          <w:lang w:eastAsia="it-IT"/>
        </w:rPr>
        <w:t xml:space="preserve"> (e volta dunque all’avvenire) - </w:t>
      </w:r>
      <w:r w:rsidR="00912AD3" w:rsidRPr="00912AD3">
        <w:rPr>
          <w:rFonts w:ascii="Times New Roman" w:eastAsia="Times New Roman" w:hAnsi="Times New Roman" w:cs="Times New Roman"/>
          <w:sz w:val="24"/>
          <w:szCs w:val="24"/>
          <w:lang w:eastAsia="it-IT"/>
        </w:rPr>
        <w:t>rispecchia un</w:t>
      </w:r>
      <w:r>
        <w:rPr>
          <w:rFonts w:ascii="Times New Roman" w:eastAsia="Times New Roman" w:hAnsi="Times New Roman" w:cs="Times New Roman"/>
          <w:sz w:val="24"/>
          <w:szCs w:val="24"/>
          <w:lang w:eastAsia="it-IT"/>
        </w:rPr>
        <w:t xml:space="preserve"> </w:t>
      </w:r>
      <w:r w:rsidR="00B541E5">
        <w:rPr>
          <w:rFonts w:ascii="Times New Roman" w:eastAsia="Times New Roman" w:hAnsi="Times New Roman" w:cs="Times New Roman"/>
          <w:sz w:val="24"/>
          <w:szCs w:val="24"/>
          <w:lang w:eastAsia="it-IT"/>
        </w:rPr>
        <w:t>intendimento</w:t>
      </w:r>
      <w:r w:rsidR="00912AD3" w:rsidRPr="00912AD3">
        <w:rPr>
          <w:rFonts w:ascii="Times New Roman" w:eastAsia="Times New Roman" w:hAnsi="Times New Roman" w:cs="Times New Roman"/>
          <w:sz w:val="24"/>
          <w:szCs w:val="24"/>
          <w:lang w:eastAsia="it-IT"/>
        </w:rPr>
        <w:t xml:space="preserve"> preliminare delle proprie possibilità come di quelle altrui costituendo quella che Heidegger definisce </w:t>
      </w:r>
      <w:r w:rsidR="00912AD3" w:rsidRPr="00912AD3">
        <w:rPr>
          <w:rFonts w:ascii="Times New Roman" w:eastAsia="Times New Roman" w:hAnsi="Times New Roman" w:cs="Times New Roman"/>
          <w:i/>
          <w:sz w:val="24"/>
          <w:szCs w:val="24"/>
          <w:lang w:eastAsia="it-IT"/>
        </w:rPr>
        <w:t>un’esistenza autentica</w:t>
      </w:r>
      <w:r w:rsidR="00912AD3" w:rsidRPr="00912AD3">
        <w:rPr>
          <w:rFonts w:ascii="Times New Roman" w:eastAsia="Times New Roman" w:hAnsi="Times New Roman" w:cs="Times New Roman"/>
          <w:sz w:val="24"/>
          <w:szCs w:val="24"/>
          <w:lang w:eastAsia="it-IT"/>
        </w:rPr>
        <w:t>, un’esistenza volta all’ascolto delle proprie possibilità di fronte all’esistenza inautentica, deiettiva, quotidiana e impersonale. Il rapporto temporale con questa nuova teoria dell’essere è dunque rintracciabile nella dicotomia fra il presente della vita inautentica e il volgere al futuro di quella autentica, quest’ultima fondata sulla decisione e sull’uscita dalla genericità.</w:t>
      </w:r>
    </w:p>
    <w:p w:rsidR="00912AD3" w:rsidRPr="00912AD3" w:rsidRDefault="00912AD3" w:rsidP="00661BBB">
      <w:pPr>
        <w:spacing w:after="0" w:line="360" w:lineRule="auto"/>
        <w:jc w:val="both"/>
        <w:rPr>
          <w:rFonts w:ascii="Times New Roman" w:eastAsia="Times New Roman" w:hAnsi="Times New Roman" w:cs="Times New Roman"/>
          <w:sz w:val="24"/>
          <w:szCs w:val="24"/>
          <w:lang w:eastAsia="it-IT"/>
        </w:rPr>
      </w:pPr>
      <w:r w:rsidRPr="00912AD3">
        <w:rPr>
          <w:rFonts w:ascii="Times New Roman" w:eastAsia="Times New Roman" w:hAnsi="Times New Roman" w:cs="Times New Roman"/>
          <w:sz w:val="24"/>
          <w:szCs w:val="24"/>
          <w:lang w:eastAsia="it-IT"/>
        </w:rPr>
        <w:t xml:space="preserve">Lo stesso fenomeno della morte è </w:t>
      </w:r>
      <w:r w:rsidR="00881229">
        <w:rPr>
          <w:rFonts w:ascii="Times New Roman" w:eastAsia="Times New Roman" w:hAnsi="Times New Roman" w:cs="Times New Roman"/>
          <w:sz w:val="24"/>
          <w:szCs w:val="24"/>
          <w:lang w:eastAsia="it-IT"/>
        </w:rPr>
        <w:t xml:space="preserve">inteso </w:t>
      </w:r>
      <w:r w:rsidRPr="00912AD3">
        <w:rPr>
          <w:rFonts w:ascii="Times New Roman" w:eastAsia="Times New Roman" w:hAnsi="Times New Roman" w:cs="Times New Roman"/>
          <w:sz w:val="24"/>
          <w:szCs w:val="24"/>
          <w:lang w:eastAsia="it-IT"/>
        </w:rPr>
        <w:t>come l</w:t>
      </w:r>
      <w:r w:rsidR="00FD693D">
        <w:rPr>
          <w:rFonts w:ascii="Times New Roman" w:eastAsia="Times New Roman" w:hAnsi="Times New Roman" w:cs="Times New Roman"/>
          <w:sz w:val="24"/>
          <w:szCs w:val="24"/>
          <w:lang w:eastAsia="it-IT"/>
        </w:rPr>
        <w:t xml:space="preserve">a base dell’esistenza autentica; nell’anticipare la morte, </w:t>
      </w:r>
      <w:r w:rsidRPr="00912AD3">
        <w:rPr>
          <w:rFonts w:ascii="Times New Roman" w:eastAsia="Times New Roman" w:hAnsi="Times New Roman" w:cs="Times New Roman"/>
          <w:sz w:val="24"/>
          <w:szCs w:val="24"/>
          <w:lang w:eastAsia="it-IT"/>
        </w:rPr>
        <w:t xml:space="preserve">in virtù della consapevolezza della morte (imminente o futura), l’essere vive la morte come la sua possibilità ultima ed estrema del </w:t>
      </w:r>
      <w:r w:rsidRPr="00912AD3">
        <w:rPr>
          <w:rFonts w:ascii="Times New Roman" w:eastAsia="Times New Roman" w:hAnsi="Times New Roman" w:cs="Times New Roman"/>
          <w:i/>
          <w:sz w:val="24"/>
          <w:szCs w:val="24"/>
          <w:lang w:eastAsia="it-IT"/>
        </w:rPr>
        <w:t>non-esserci-più</w:t>
      </w:r>
      <w:r w:rsidRPr="00912AD3">
        <w:rPr>
          <w:rFonts w:ascii="Times New Roman" w:eastAsia="Times New Roman" w:hAnsi="Times New Roman" w:cs="Times New Roman"/>
          <w:sz w:val="24"/>
          <w:szCs w:val="24"/>
          <w:lang w:eastAsia="it-IT"/>
        </w:rPr>
        <w:t>. Il primato che Heidegger attribuisce al futuro per comprendere la temporalità dell’esserci risiede nel fatto che la decisione anticipatrice nei confronti della morte (l’essere-aperto</w:t>
      </w:r>
      <w:r w:rsidR="00FD693D">
        <w:rPr>
          <w:rFonts w:ascii="Times New Roman" w:eastAsia="Times New Roman" w:hAnsi="Times New Roman" w:cs="Times New Roman"/>
          <w:sz w:val="24"/>
          <w:szCs w:val="24"/>
          <w:lang w:eastAsia="it-IT"/>
        </w:rPr>
        <w:t xml:space="preserve"> alle possibilità), costituisce in generale</w:t>
      </w:r>
      <w:r w:rsidRPr="00912AD3">
        <w:rPr>
          <w:rFonts w:ascii="Times New Roman" w:eastAsia="Times New Roman" w:hAnsi="Times New Roman" w:cs="Times New Roman"/>
          <w:sz w:val="24"/>
          <w:szCs w:val="24"/>
          <w:lang w:eastAsia="it-IT"/>
        </w:rPr>
        <w:t xml:space="preserve"> un’apertura all’avvenire.</w:t>
      </w:r>
    </w:p>
    <w:p w:rsidR="00912AD3" w:rsidRPr="00912AD3" w:rsidRDefault="00912AD3" w:rsidP="00661BBB">
      <w:pPr>
        <w:spacing w:after="0" w:line="360" w:lineRule="auto"/>
        <w:jc w:val="both"/>
        <w:rPr>
          <w:rFonts w:ascii="Times New Roman" w:eastAsia="Times New Roman" w:hAnsi="Times New Roman" w:cs="Times New Roman"/>
          <w:sz w:val="24"/>
          <w:szCs w:val="24"/>
          <w:lang w:eastAsia="it-IT"/>
        </w:rPr>
      </w:pPr>
      <w:r w:rsidRPr="00912AD3">
        <w:rPr>
          <w:rFonts w:ascii="Times New Roman" w:eastAsia="Times New Roman" w:hAnsi="Times New Roman" w:cs="Times New Roman"/>
          <w:sz w:val="24"/>
          <w:szCs w:val="24"/>
          <w:lang w:eastAsia="it-IT"/>
        </w:rPr>
        <w:lastRenderedPageBreak/>
        <w:t xml:space="preserve">La vita autentica contempla infatti sia il futuro come apertura, sia il passato come consapevolezza dell’esser-stato-gettato valutando dunque le proprie possibilità; tra il futuro e il passato, il presente si configura come il </w:t>
      </w:r>
      <w:r w:rsidRPr="00912AD3">
        <w:rPr>
          <w:rFonts w:ascii="Times New Roman" w:eastAsia="Times New Roman" w:hAnsi="Times New Roman" w:cs="Times New Roman"/>
          <w:i/>
          <w:sz w:val="24"/>
          <w:szCs w:val="24"/>
          <w:lang w:eastAsia="it-IT"/>
        </w:rPr>
        <w:t>lasciar-venire-incontro</w:t>
      </w:r>
      <w:r w:rsidRPr="00912AD3">
        <w:rPr>
          <w:rFonts w:ascii="Times New Roman" w:eastAsia="Times New Roman" w:hAnsi="Times New Roman" w:cs="Times New Roman"/>
          <w:sz w:val="24"/>
          <w:szCs w:val="24"/>
          <w:lang w:eastAsia="it-IT"/>
        </w:rPr>
        <w:t xml:space="preserve"> per l’esserci degli altri enti. In questo senso la Cura, che costituisce l’essere dell’esser-ci, l’essere gettato nel mondo cioè il non poter essere altro da ciò che già siamo, inerisce il tempo originario da intendere non come una semplice successione di istanti o di eventi ma come una struttura </w:t>
      </w:r>
      <w:r w:rsidRPr="00912AD3">
        <w:rPr>
          <w:rFonts w:ascii="Times New Roman" w:eastAsia="Times New Roman" w:hAnsi="Times New Roman" w:cs="Times New Roman"/>
          <w:i/>
          <w:sz w:val="24"/>
          <w:szCs w:val="24"/>
          <w:lang w:eastAsia="it-IT"/>
        </w:rPr>
        <w:t>estatica</w:t>
      </w:r>
      <w:r w:rsidRPr="00912AD3">
        <w:rPr>
          <w:rFonts w:ascii="Times New Roman" w:eastAsia="Times New Roman" w:hAnsi="Times New Roman" w:cs="Times New Roman"/>
          <w:sz w:val="24"/>
          <w:szCs w:val="24"/>
          <w:lang w:eastAsia="it-IT"/>
        </w:rPr>
        <w:t>.</w:t>
      </w:r>
      <w:r w:rsidRPr="00912AD3">
        <w:rPr>
          <w:rFonts w:ascii="Times New Roman" w:eastAsia="Times New Roman" w:hAnsi="Times New Roman" w:cs="Times New Roman"/>
          <w:sz w:val="20"/>
          <w:szCs w:val="20"/>
          <w:lang w:eastAsia="it-IT"/>
        </w:rPr>
        <w:t xml:space="preserve"> </w:t>
      </w:r>
      <w:r w:rsidR="00CC680B">
        <w:rPr>
          <w:rFonts w:ascii="Times New Roman" w:eastAsia="Times New Roman" w:hAnsi="Times New Roman" w:cs="Times New Roman"/>
          <w:sz w:val="20"/>
          <w:szCs w:val="20"/>
          <w:lang w:eastAsia="it-IT"/>
        </w:rPr>
        <w:t>“</w:t>
      </w:r>
      <w:r w:rsidRPr="00912AD3">
        <w:rPr>
          <w:rFonts w:ascii="Times New Roman" w:eastAsia="Times New Roman" w:hAnsi="Times New Roman" w:cs="Times New Roman"/>
          <w:i/>
          <w:sz w:val="24"/>
          <w:szCs w:val="24"/>
          <w:lang w:eastAsia="it-IT"/>
        </w:rPr>
        <w:t>L’unità estatica della temporalità, cioè l’unità del “fuori di sé”, delle estasi dell’avvenire, dell’esser stato e del presente, è la condizione della possibilità di un ente che esiste essendo il suo “Ci”.</w:t>
      </w:r>
      <w:r w:rsidRPr="00912AD3">
        <w:rPr>
          <w:rFonts w:ascii="Times New Roman" w:eastAsia="Times New Roman" w:hAnsi="Times New Roman" w:cs="Times New Roman"/>
          <w:sz w:val="24"/>
          <w:szCs w:val="24"/>
          <w:lang w:eastAsia="it-IT"/>
        </w:rPr>
        <w:t xml:space="preserve"> </w:t>
      </w:r>
      <w:r w:rsidR="00C469AA">
        <w:rPr>
          <w:rFonts w:ascii="Times New Roman" w:eastAsia="Times New Roman" w:hAnsi="Times New Roman" w:cs="Times New Roman"/>
          <w:sz w:val="24"/>
          <w:szCs w:val="24"/>
          <w:vertAlign w:val="superscript"/>
          <w:lang w:eastAsia="it-IT"/>
        </w:rPr>
        <w:t>14</w:t>
      </w:r>
    </w:p>
    <w:p w:rsidR="00912AD3" w:rsidRPr="00912AD3" w:rsidRDefault="00912AD3" w:rsidP="00661BBB">
      <w:pPr>
        <w:spacing w:after="0" w:line="360" w:lineRule="auto"/>
        <w:jc w:val="both"/>
        <w:rPr>
          <w:rFonts w:ascii="Times New Roman" w:eastAsia="Times New Roman" w:hAnsi="Times New Roman" w:cs="Times New Roman"/>
          <w:sz w:val="24"/>
          <w:szCs w:val="24"/>
          <w:lang w:eastAsia="it-IT"/>
        </w:rPr>
      </w:pPr>
      <w:r w:rsidRPr="00912AD3">
        <w:rPr>
          <w:rFonts w:ascii="Times New Roman" w:eastAsia="Times New Roman" w:hAnsi="Times New Roman" w:cs="Times New Roman"/>
          <w:sz w:val="24"/>
          <w:szCs w:val="24"/>
          <w:lang w:eastAsia="it-IT"/>
        </w:rPr>
        <w:t xml:space="preserve">Assieme alla compresenza dei tre livelli temporali, Heidegger vede una preminenza del futuro capace di influire sia sul  passato che sul presente. </w:t>
      </w:r>
    </w:p>
    <w:p w:rsidR="00912AD3" w:rsidRPr="00912AD3" w:rsidRDefault="00912AD3" w:rsidP="00912AD3">
      <w:pPr>
        <w:spacing w:after="0" w:line="360" w:lineRule="auto"/>
        <w:ind w:left="1620" w:right="2258"/>
        <w:jc w:val="both"/>
        <w:rPr>
          <w:rFonts w:ascii="Times New Roman" w:eastAsia="Times New Roman" w:hAnsi="Times New Roman" w:cs="Times New Roman"/>
          <w:sz w:val="20"/>
          <w:szCs w:val="20"/>
          <w:lang w:eastAsia="it-IT"/>
        </w:rPr>
      </w:pPr>
    </w:p>
    <w:p w:rsidR="00912AD3" w:rsidRPr="00912AD3" w:rsidRDefault="00912AD3" w:rsidP="00912AD3">
      <w:pPr>
        <w:spacing w:after="0" w:line="360" w:lineRule="auto"/>
        <w:ind w:left="1620" w:right="2258"/>
        <w:jc w:val="both"/>
        <w:rPr>
          <w:rFonts w:ascii="Times New Roman" w:eastAsia="Times New Roman" w:hAnsi="Times New Roman" w:cs="Times New Roman"/>
          <w:sz w:val="20"/>
          <w:szCs w:val="20"/>
          <w:lang w:eastAsia="it-IT"/>
        </w:rPr>
      </w:pPr>
      <w:r w:rsidRPr="00912AD3">
        <w:rPr>
          <w:rFonts w:ascii="Times New Roman" w:eastAsia="Times New Roman" w:hAnsi="Times New Roman" w:cs="Times New Roman"/>
          <w:sz w:val="20"/>
          <w:szCs w:val="20"/>
          <w:lang w:eastAsia="it-IT"/>
        </w:rPr>
        <w:t>L’esser-stato dell’Esserci coappartiene al suo avvenire (…) All’avvenire nel senso originario appartiene cooriginariamente l’esser-stato in senso esistenziale.</w:t>
      </w:r>
      <w:r w:rsidRPr="00912AD3">
        <w:rPr>
          <w:rFonts w:ascii="Times New Roman" w:eastAsia="Times New Roman" w:hAnsi="Times New Roman" w:cs="Times New Roman"/>
          <w:sz w:val="24"/>
          <w:szCs w:val="24"/>
          <w:lang w:eastAsia="it-IT"/>
        </w:rPr>
        <w:t xml:space="preserve"> </w:t>
      </w:r>
      <w:r w:rsidR="00C469AA">
        <w:rPr>
          <w:rFonts w:ascii="Times New Roman" w:eastAsia="Times New Roman" w:hAnsi="Times New Roman" w:cs="Times New Roman"/>
          <w:sz w:val="20"/>
          <w:szCs w:val="20"/>
          <w:vertAlign w:val="superscript"/>
          <w:lang w:eastAsia="it-IT"/>
        </w:rPr>
        <w:t>15</w:t>
      </w:r>
    </w:p>
    <w:p w:rsidR="00912AD3" w:rsidRPr="00912AD3" w:rsidRDefault="00912AD3" w:rsidP="00912AD3">
      <w:pPr>
        <w:spacing w:after="0" w:line="360" w:lineRule="auto"/>
        <w:ind w:left="540" w:right="851"/>
        <w:jc w:val="both"/>
        <w:rPr>
          <w:rFonts w:ascii="Times New Roman" w:eastAsia="Times New Roman" w:hAnsi="Times New Roman" w:cs="Times New Roman"/>
          <w:sz w:val="24"/>
          <w:szCs w:val="24"/>
          <w:lang w:eastAsia="it-IT"/>
        </w:rPr>
      </w:pPr>
    </w:p>
    <w:p w:rsidR="00912AD3" w:rsidRPr="00FD693D" w:rsidRDefault="00912AD3" w:rsidP="00661BBB">
      <w:pPr>
        <w:spacing w:after="0" w:line="360" w:lineRule="auto"/>
        <w:jc w:val="both"/>
        <w:rPr>
          <w:rFonts w:ascii="Times New Roman" w:eastAsia="Times New Roman" w:hAnsi="Times New Roman" w:cs="Times New Roman"/>
          <w:sz w:val="24"/>
          <w:szCs w:val="24"/>
          <w:lang w:eastAsia="it-IT"/>
        </w:rPr>
      </w:pPr>
      <w:r w:rsidRPr="00912AD3">
        <w:rPr>
          <w:rFonts w:ascii="Times New Roman" w:eastAsia="Times New Roman" w:hAnsi="Times New Roman" w:cs="Times New Roman"/>
          <w:sz w:val="24"/>
          <w:szCs w:val="24"/>
          <w:lang w:eastAsia="it-IT"/>
        </w:rPr>
        <w:t>Il futuro ha infatti la doppia funzione di riorientare il presente, sollevandolo dall’inautenticità e di ridare senso al passato che è contenuto nel futuro. Riguardo il primo aspetto, nonostante venga criticata l’identificazione dell’essere con il presente, egli non rigetta il presente in sé ma preferisce elaborare una differenziazione tra presente autentico chiamato attimo e il presente in autentico, definito istante. A differenza dell’istante, l’attimo è per Heidegger la possibilità dell’incontro con ciò che rende possibile l’avvenire autentico che è la ripetizione dell’io-sono-stato.</w:t>
      </w:r>
      <w:r w:rsidRPr="00912AD3">
        <w:rPr>
          <w:rFonts w:ascii="Times New Roman" w:eastAsia="Times New Roman" w:hAnsi="Times New Roman" w:cs="Times New Roman"/>
          <w:sz w:val="24"/>
          <w:szCs w:val="24"/>
          <w:vertAlign w:val="superscript"/>
          <w:lang w:eastAsia="it-IT"/>
        </w:rPr>
        <w:footnoteReference w:customMarkFollows="1" w:id="10"/>
        <w:t>16</w:t>
      </w:r>
      <w:r w:rsidRPr="00912AD3">
        <w:rPr>
          <w:rFonts w:ascii="Times New Roman" w:eastAsia="Times New Roman" w:hAnsi="Times New Roman" w:cs="Times New Roman"/>
          <w:sz w:val="24"/>
          <w:szCs w:val="24"/>
          <w:lang w:eastAsia="it-IT"/>
        </w:rPr>
        <w:t xml:space="preserve"> Ugualmente, se l’avvenire autentico è anticipazione, l’avvenire inautentico è attesa. Rispetto all’anticipazione Heidegger specifica che la Cura stessa, intesa come l’essere del Dasein, costituisce </w:t>
      </w:r>
      <w:r w:rsidRPr="00912AD3">
        <w:rPr>
          <w:rFonts w:ascii="Times New Roman" w:eastAsia="Times New Roman" w:hAnsi="Times New Roman" w:cs="Times New Roman"/>
          <w:i/>
          <w:sz w:val="24"/>
          <w:szCs w:val="24"/>
          <w:lang w:eastAsia="it-IT"/>
        </w:rPr>
        <w:t>l’essere-avanti-a-sé-nell’-essere-già-presso qualcosa</w:t>
      </w:r>
      <w:r w:rsidRPr="00912AD3">
        <w:rPr>
          <w:rFonts w:ascii="Times New Roman" w:eastAsia="Times New Roman" w:hAnsi="Times New Roman" w:cs="Times New Roman"/>
          <w:sz w:val="24"/>
          <w:szCs w:val="24"/>
          <w:lang w:eastAsia="it-IT"/>
        </w:rPr>
        <w:t xml:space="preserve"> e dunque l’anticipazione.</w:t>
      </w:r>
      <w:r w:rsidR="00FD693D">
        <w:rPr>
          <w:rFonts w:ascii="Times New Roman" w:eastAsia="Times New Roman" w:hAnsi="Times New Roman" w:cs="Times New Roman"/>
          <w:sz w:val="24"/>
          <w:szCs w:val="24"/>
          <w:lang w:eastAsia="it-IT"/>
        </w:rPr>
        <w:t xml:space="preserve"> </w:t>
      </w:r>
      <w:r w:rsidRPr="00912AD3">
        <w:rPr>
          <w:rFonts w:ascii="Times New Roman" w:eastAsia="Times New Roman" w:hAnsi="Times New Roman" w:cs="Times New Roman"/>
          <w:sz w:val="24"/>
          <w:szCs w:val="24"/>
          <w:lang w:eastAsia="it-IT"/>
        </w:rPr>
        <w:t>L’essere in anticipo deriva dall’</w:t>
      </w:r>
      <w:r w:rsidRPr="00912AD3">
        <w:rPr>
          <w:rFonts w:ascii="Times New Roman" w:eastAsia="Times New Roman" w:hAnsi="Times New Roman" w:cs="Times New Roman"/>
          <w:i/>
          <w:sz w:val="24"/>
          <w:szCs w:val="24"/>
          <w:lang w:eastAsia="it-IT"/>
        </w:rPr>
        <w:t xml:space="preserve">essere già </w:t>
      </w:r>
      <w:r w:rsidRPr="00912AD3">
        <w:rPr>
          <w:rFonts w:ascii="Times New Roman" w:eastAsia="Times New Roman" w:hAnsi="Times New Roman" w:cs="Times New Roman"/>
          <w:sz w:val="24"/>
          <w:szCs w:val="24"/>
          <w:lang w:eastAsia="it-IT"/>
        </w:rPr>
        <w:t xml:space="preserve">nel mondo, dall’essere già presso qualcosa; è la tensione anche rivolta a ciò che non si ha a costituire l’anticipazione dell’esserci. Heidegger giunge quindi a una concezione del tempo stabilita dall’essere laddove egli non fornisce una definizione di tempo in sé, ma una visione in cui </w:t>
      </w:r>
      <w:r w:rsidRPr="00912AD3">
        <w:rPr>
          <w:rFonts w:ascii="Times New Roman" w:eastAsia="Times New Roman" w:hAnsi="Times New Roman" w:cs="Times New Roman"/>
          <w:i/>
          <w:sz w:val="24"/>
          <w:szCs w:val="24"/>
          <w:lang w:eastAsia="it-IT"/>
        </w:rPr>
        <w:t>l’esser-ci</w:t>
      </w:r>
      <w:r w:rsidRPr="00912AD3">
        <w:rPr>
          <w:rFonts w:ascii="Times New Roman" w:eastAsia="Times New Roman" w:hAnsi="Times New Roman" w:cs="Times New Roman"/>
          <w:sz w:val="24"/>
          <w:szCs w:val="24"/>
          <w:lang w:eastAsia="it-IT"/>
        </w:rPr>
        <w:t xml:space="preserve"> </w:t>
      </w:r>
      <w:r w:rsidRPr="00912AD3">
        <w:rPr>
          <w:rFonts w:ascii="Times New Roman" w:eastAsia="Times New Roman" w:hAnsi="Times New Roman" w:cs="Times New Roman"/>
          <w:i/>
          <w:sz w:val="24"/>
          <w:szCs w:val="24"/>
          <w:lang w:eastAsia="it-IT"/>
        </w:rPr>
        <w:t>temporalizza in quanto tempo il suo essere</w:t>
      </w:r>
      <w:r w:rsidRPr="00912AD3">
        <w:rPr>
          <w:rFonts w:ascii="Times New Roman" w:eastAsia="Times New Roman" w:hAnsi="Times New Roman" w:cs="Times New Roman"/>
          <w:sz w:val="24"/>
          <w:szCs w:val="24"/>
          <w:lang w:eastAsia="it-IT"/>
        </w:rPr>
        <w:t xml:space="preserve"> identificando l’uomo con il tempo.</w:t>
      </w:r>
    </w:p>
    <w:p w:rsidR="00912AD3" w:rsidRPr="00912AD3" w:rsidRDefault="00912AD3" w:rsidP="00661BBB">
      <w:pPr>
        <w:tabs>
          <w:tab w:val="left" w:pos="8820"/>
          <w:tab w:val="left" w:pos="9638"/>
        </w:tabs>
        <w:spacing w:after="0" w:line="360" w:lineRule="auto"/>
        <w:jc w:val="both"/>
        <w:rPr>
          <w:rFonts w:ascii="Times New Roman" w:eastAsia="Times New Roman" w:hAnsi="Times New Roman" w:cs="Times New Roman"/>
          <w:sz w:val="24"/>
          <w:szCs w:val="24"/>
          <w:lang w:eastAsia="it-IT"/>
        </w:rPr>
      </w:pPr>
    </w:p>
    <w:p w:rsidR="00912AD3" w:rsidRDefault="00912AD3" w:rsidP="00661BBB">
      <w:pPr>
        <w:tabs>
          <w:tab w:val="left" w:pos="8820"/>
          <w:tab w:val="left" w:pos="9638"/>
        </w:tabs>
        <w:spacing w:after="0" w:line="360" w:lineRule="auto"/>
        <w:jc w:val="both"/>
        <w:rPr>
          <w:rFonts w:ascii="Times New Roman" w:eastAsia="Times New Roman" w:hAnsi="Times New Roman" w:cs="Times New Roman"/>
          <w:sz w:val="24"/>
          <w:szCs w:val="24"/>
          <w:lang w:eastAsia="it-IT"/>
        </w:rPr>
      </w:pPr>
      <w:r w:rsidRPr="00912AD3">
        <w:rPr>
          <w:rFonts w:ascii="Times New Roman" w:eastAsia="Times New Roman" w:hAnsi="Times New Roman" w:cs="Times New Roman"/>
          <w:sz w:val="24"/>
          <w:szCs w:val="24"/>
          <w:lang w:eastAsia="it-IT"/>
        </w:rPr>
        <w:t>Concludiamo</w:t>
      </w:r>
      <w:r w:rsidR="00B541E5">
        <w:rPr>
          <w:rFonts w:ascii="Times New Roman" w:eastAsia="Times New Roman" w:hAnsi="Times New Roman" w:cs="Times New Roman"/>
          <w:sz w:val="24"/>
          <w:szCs w:val="24"/>
          <w:lang w:eastAsia="it-IT"/>
        </w:rPr>
        <w:t xml:space="preserve"> questa prima parte</w:t>
      </w:r>
      <w:r w:rsidRPr="00912AD3">
        <w:rPr>
          <w:rFonts w:ascii="Times New Roman" w:eastAsia="Times New Roman" w:hAnsi="Times New Roman" w:cs="Times New Roman"/>
          <w:sz w:val="24"/>
          <w:szCs w:val="24"/>
          <w:lang w:eastAsia="it-IT"/>
        </w:rPr>
        <w:t xml:space="preserve"> co</w:t>
      </w:r>
      <w:r w:rsidR="00B541E5">
        <w:rPr>
          <w:rFonts w:ascii="Times New Roman" w:eastAsia="Times New Roman" w:hAnsi="Times New Roman" w:cs="Times New Roman"/>
          <w:sz w:val="24"/>
          <w:szCs w:val="24"/>
          <w:lang w:eastAsia="it-IT"/>
        </w:rPr>
        <w:t>n un riferimento al ‘tempo dell’</w:t>
      </w:r>
      <w:r w:rsidRPr="00912AD3">
        <w:rPr>
          <w:rFonts w:ascii="Times New Roman" w:eastAsia="Times New Roman" w:hAnsi="Times New Roman" w:cs="Times New Roman"/>
          <w:sz w:val="24"/>
          <w:szCs w:val="24"/>
          <w:lang w:eastAsia="it-IT"/>
        </w:rPr>
        <w:t>orologio</w:t>
      </w:r>
      <w:r w:rsidR="00B541E5">
        <w:rPr>
          <w:rFonts w:ascii="Times New Roman" w:eastAsia="Times New Roman" w:hAnsi="Times New Roman" w:cs="Times New Roman"/>
          <w:sz w:val="24"/>
          <w:szCs w:val="24"/>
          <w:lang w:eastAsia="it-IT"/>
        </w:rPr>
        <w:t>’</w:t>
      </w:r>
      <w:r w:rsidRPr="00912AD3">
        <w:rPr>
          <w:rFonts w:ascii="Times New Roman" w:eastAsia="Times New Roman" w:hAnsi="Times New Roman" w:cs="Times New Roman"/>
          <w:sz w:val="24"/>
          <w:szCs w:val="24"/>
          <w:lang w:eastAsia="it-IT"/>
        </w:rPr>
        <w:t xml:space="preserve"> che </w:t>
      </w:r>
      <w:r w:rsidR="00B541E5">
        <w:rPr>
          <w:rFonts w:ascii="Times New Roman" w:eastAsia="Times New Roman" w:hAnsi="Times New Roman" w:cs="Times New Roman"/>
          <w:sz w:val="24"/>
          <w:szCs w:val="24"/>
          <w:lang w:eastAsia="it-IT"/>
        </w:rPr>
        <w:t xml:space="preserve">attraversa in molteplici forme </w:t>
      </w:r>
      <w:r w:rsidRPr="00912AD3">
        <w:rPr>
          <w:rFonts w:ascii="Times New Roman" w:eastAsia="Times New Roman" w:hAnsi="Times New Roman" w:cs="Times New Roman"/>
          <w:i/>
          <w:sz w:val="24"/>
          <w:szCs w:val="24"/>
          <w:lang w:eastAsia="it-IT"/>
        </w:rPr>
        <w:t>Il posto delle fragole, Il settimo sigillo, Il volto</w:t>
      </w:r>
      <w:r w:rsidRPr="00912AD3">
        <w:rPr>
          <w:rFonts w:ascii="Times New Roman" w:eastAsia="Times New Roman" w:hAnsi="Times New Roman" w:cs="Times New Roman"/>
          <w:sz w:val="24"/>
          <w:szCs w:val="24"/>
          <w:lang w:eastAsia="it-IT"/>
        </w:rPr>
        <w:t xml:space="preserve">, </w:t>
      </w:r>
      <w:r w:rsidRPr="00912AD3">
        <w:rPr>
          <w:rFonts w:ascii="Times New Roman" w:eastAsia="Times New Roman" w:hAnsi="Times New Roman" w:cs="Times New Roman"/>
          <w:i/>
          <w:sz w:val="24"/>
          <w:szCs w:val="24"/>
          <w:lang w:eastAsia="it-IT"/>
        </w:rPr>
        <w:t>L’ora del lupo</w:t>
      </w:r>
      <w:r w:rsidRPr="00912AD3">
        <w:rPr>
          <w:rFonts w:ascii="Times New Roman" w:eastAsia="Times New Roman" w:hAnsi="Times New Roman" w:cs="Times New Roman"/>
          <w:sz w:val="24"/>
          <w:szCs w:val="24"/>
          <w:lang w:eastAsia="it-IT"/>
        </w:rPr>
        <w:t xml:space="preserve">. </w:t>
      </w:r>
    </w:p>
    <w:p w:rsidR="00B541E5" w:rsidRPr="00912AD3" w:rsidRDefault="00B541E5" w:rsidP="00661BBB">
      <w:pPr>
        <w:tabs>
          <w:tab w:val="left" w:pos="8820"/>
          <w:tab w:val="left" w:pos="9638"/>
        </w:tabs>
        <w:spacing w:after="0" w:line="360" w:lineRule="auto"/>
        <w:jc w:val="both"/>
        <w:rPr>
          <w:rFonts w:ascii="Times New Roman" w:eastAsia="Times New Roman" w:hAnsi="Times New Roman" w:cs="Times New Roman"/>
          <w:sz w:val="24"/>
          <w:szCs w:val="24"/>
          <w:lang w:eastAsia="it-IT"/>
        </w:rPr>
      </w:pPr>
    </w:p>
    <w:p w:rsidR="00DA2070" w:rsidRDefault="00CC2F31" w:rsidP="00661BBB">
      <w:pPr>
        <w:tabs>
          <w:tab w:val="left" w:pos="8820"/>
          <w:tab w:val="left" w:pos="9638"/>
        </w:tabs>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 xml:space="preserve">Heidegger </w:t>
      </w:r>
      <w:r w:rsidR="00912AD3" w:rsidRPr="00CC2F31">
        <w:rPr>
          <w:rFonts w:ascii="Times New Roman" w:eastAsia="Times New Roman" w:hAnsi="Times New Roman" w:cs="Times New Roman"/>
          <w:sz w:val="24"/>
          <w:szCs w:val="24"/>
          <w:lang w:eastAsia="it-IT"/>
        </w:rPr>
        <w:t>in maniera simile</w:t>
      </w:r>
      <w:r w:rsidR="00912AD3" w:rsidRPr="00912AD3">
        <w:rPr>
          <w:rFonts w:ascii="Times New Roman" w:eastAsia="Times New Roman" w:hAnsi="Times New Roman" w:cs="Times New Roman"/>
          <w:sz w:val="24"/>
          <w:szCs w:val="24"/>
          <w:lang w:eastAsia="it-IT"/>
        </w:rPr>
        <w:t xml:space="preserve"> a Bergson, riconosce al tempo dell’orologio una propria legittimità </w:t>
      </w:r>
      <w:r w:rsidR="00FD693D">
        <w:rPr>
          <w:rFonts w:ascii="Times New Roman" w:eastAsia="Times New Roman" w:hAnsi="Times New Roman" w:cs="Times New Roman"/>
          <w:sz w:val="24"/>
          <w:szCs w:val="24"/>
          <w:lang w:eastAsia="it-IT"/>
        </w:rPr>
        <w:t xml:space="preserve">poiché l’esserci che si trova </w:t>
      </w:r>
      <w:r w:rsidR="00912AD3" w:rsidRPr="00912AD3">
        <w:rPr>
          <w:rFonts w:ascii="Times New Roman" w:eastAsia="Times New Roman" w:hAnsi="Times New Roman" w:cs="Times New Roman"/>
          <w:sz w:val="24"/>
          <w:szCs w:val="24"/>
          <w:lang w:eastAsia="it-IT"/>
        </w:rPr>
        <w:t>nel mondo a contatto con gli altri esserci, necessita di strumenti di datazione e di numer</w:t>
      </w:r>
      <w:r w:rsidR="00FD693D">
        <w:rPr>
          <w:rFonts w:ascii="Times New Roman" w:eastAsia="Times New Roman" w:hAnsi="Times New Roman" w:cs="Times New Roman"/>
          <w:sz w:val="24"/>
          <w:szCs w:val="24"/>
          <w:lang w:eastAsia="it-IT"/>
        </w:rPr>
        <w:t xml:space="preserve">azione. </w:t>
      </w:r>
    </w:p>
    <w:p w:rsidR="00912AD3" w:rsidRPr="00912AD3" w:rsidRDefault="00DA2070" w:rsidP="00661BBB">
      <w:pPr>
        <w:tabs>
          <w:tab w:val="left" w:pos="8820"/>
          <w:tab w:val="left" w:pos="9638"/>
        </w:tabs>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Norbert Elias puntualizza che gli orologi non so</w:t>
      </w:r>
      <w:r w:rsidR="00912AD3" w:rsidRPr="00912AD3">
        <w:rPr>
          <w:rFonts w:ascii="Times New Roman" w:eastAsia="Times New Roman" w:hAnsi="Times New Roman" w:cs="Times New Roman"/>
          <w:sz w:val="24"/>
          <w:szCs w:val="24"/>
          <w:lang w:eastAsia="it-IT"/>
        </w:rPr>
        <w:t>no il tempo,</w:t>
      </w:r>
      <w:r>
        <w:rPr>
          <w:rFonts w:ascii="Times New Roman" w:eastAsia="Times New Roman" w:hAnsi="Times New Roman" w:cs="Times New Roman"/>
          <w:sz w:val="24"/>
          <w:szCs w:val="24"/>
          <w:lang w:eastAsia="it-IT"/>
        </w:rPr>
        <w:t xml:space="preserve"> sebbene</w:t>
      </w:r>
      <w:r w:rsidR="00912AD3" w:rsidRPr="00912AD3">
        <w:rPr>
          <w:rFonts w:ascii="Times New Roman" w:eastAsia="Times New Roman" w:hAnsi="Times New Roman" w:cs="Times New Roman"/>
          <w:sz w:val="24"/>
          <w:szCs w:val="24"/>
          <w:lang w:eastAsia="it-IT"/>
        </w:rPr>
        <w:t xml:space="preserve"> essi servono ad accordare il tempo del singolo con il gruppo al quale appartiene, assolvendo dunque a una funzione sociale</w:t>
      </w:r>
      <w:r w:rsidR="00C469AA">
        <w:rPr>
          <w:rFonts w:ascii="Times New Roman" w:eastAsia="Times New Roman" w:hAnsi="Times New Roman" w:cs="Times New Roman"/>
          <w:sz w:val="24"/>
          <w:szCs w:val="24"/>
          <w:vertAlign w:val="superscript"/>
          <w:lang w:eastAsia="it-IT"/>
        </w:rPr>
        <w:t>16</w:t>
      </w:r>
      <w:r w:rsidR="00912AD3" w:rsidRPr="00912AD3">
        <w:rPr>
          <w:rFonts w:ascii="Times New Roman" w:eastAsia="Times New Roman" w:hAnsi="Times New Roman" w:cs="Times New Roman"/>
          <w:sz w:val="24"/>
          <w:szCs w:val="24"/>
          <w:lang w:eastAsia="it-IT"/>
        </w:rPr>
        <w:t xml:space="preserve">, a quella dimensione temporale definita da Heidegger </w:t>
      </w:r>
      <w:r w:rsidR="00912AD3" w:rsidRPr="00912AD3">
        <w:rPr>
          <w:rFonts w:ascii="Times New Roman" w:eastAsia="Times New Roman" w:hAnsi="Times New Roman" w:cs="Times New Roman"/>
          <w:i/>
          <w:sz w:val="24"/>
          <w:szCs w:val="24"/>
          <w:lang w:eastAsia="it-IT"/>
        </w:rPr>
        <w:t>tempo pubblico</w:t>
      </w:r>
      <w:r w:rsidR="00912AD3" w:rsidRPr="00912AD3">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Elias quindi coglie  nel</w:t>
      </w:r>
      <w:r w:rsidR="00912AD3" w:rsidRPr="00912AD3">
        <w:rPr>
          <w:rFonts w:ascii="Times New Roman" w:eastAsia="Times New Roman" w:hAnsi="Times New Roman" w:cs="Times New Roman"/>
          <w:sz w:val="24"/>
          <w:szCs w:val="24"/>
          <w:lang w:eastAsia="it-IT"/>
        </w:rPr>
        <w:t xml:space="preserve">l’orologio </w:t>
      </w:r>
      <w:r>
        <w:rPr>
          <w:rFonts w:ascii="Times New Roman" w:eastAsia="Times New Roman" w:hAnsi="Times New Roman" w:cs="Times New Roman"/>
          <w:sz w:val="24"/>
          <w:szCs w:val="24"/>
          <w:lang w:eastAsia="it-IT"/>
        </w:rPr>
        <w:t xml:space="preserve">l’importanza di comunicare </w:t>
      </w:r>
      <w:r w:rsidR="00912AD3" w:rsidRPr="00912AD3">
        <w:rPr>
          <w:rFonts w:ascii="Times New Roman" w:eastAsia="Times New Roman" w:hAnsi="Times New Roman" w:cs="Times New Roman"/>
          <w:sz w:val="24"/>
          <w:szCs w:val="24"/>
          <w:lang w:eastAsia="it-IT"/>
        </w:rPr>
        <w:t xml:space="preserve">il tempo producendo dei simboli che hanno significato solo nel mondo degli uomini in una dimensione di </w:t>
      </w:r>
      <w:r w:rsidR="00912AD3" w:rsidRPr="00912AD3">
        <w:rPr>
          <w:rFonts w:ascii="Times New Roman" w:eastAsia="Times New Roman" w:hAnsi="Times New Roman" w:cs="Times New Roman"/>
          <w:i/>
          <w:sz w:val="24"/>
          <w:szCs w:val="24"/>
          <w:lang w:eastAsia="it-IT"/>
        </w:rPr>
        <w:t>tempo ordinario</w:t>
      </w:r>
      <w:r w:rsidR="00912AD3" w:rsidRPr="00912AD3">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Nell’interpretazione di </w:t>
      </w:r>
      <w:r w:rsidR="00912AD3" w:rsidRPr="00912AD3">
        <w:rPr>
          <w:rFonts w:ascii="Times New Roman" w:eastAsia="Times New Roman" w:hAnsi="Times New Roman" w:cs="Times New Roman"/>
          <w:sz w:val="24"/>
          <w:szCs w:val="24"/>
          <w:lang w:eastAsia="it-IT"/>
        </w:rPr>
        <w:t xml:space="preserve">Heidegger la temporalità non è un insieme di eventi ma l’unità di futuro, presente, passato in cui l’avvenire è il nostro essere noi stessi, (non un qualcosa che succederà ma la realizzazione dell’autenticità dell’uomo), il passato l’essere gettati nel mondo, il presente è il “colpo d’occhio” sulla situazione. Per questo il tempo dell’orologio, l’ “ora” registrata, tramuta il tempo in una mera presenza in una dimensione statica e stabile. Infatti nel tempo registrato dall’orologio, </w:t>
      </w:r>
      <w:r w:rsidR="00912AD3" w:rsidRPr="00912AD3">
        <w:rPr>
          <w:rFonts w:ascii="Times New Roman" w:eastAsia="Times New Roman" w:hAnsi="Times New Roman" w:cs="Times New Roman"/>
          <w:i/>
          <w:sz w:val="24"/>
          <w:szCs w:val="24"/>
          <w:lang w:eastAsia="it-IT"/>
        </w:rPr>
        <w:t>ogni “ora” ultimo, in quanto “ora”, è sempre già un “tosto-non-più” ed è perciò tempo nel senso  dell’”ora-non-più” del passato.  Ogni “ora” primo è sempre un testé-non-ancora e quindi tempo nel senso dell’ “ora-non-ancora”, cioè dell’ “avvenire”.</w:t>
      </w:r>
      <w:r w:rsidR="00912AD3" w:rsidRPr="00912AD3">
        <w:rPr>
          <w:rFonts w:ascii="Times New Roman" w:eastAsia="Times New Roman" w:hAnsi="Times New Roman" w:cs="Times New Roman"/>
          <w:sz w:val="24"/>
          <w:szCs w:val="24"/>
          <w:lang w:eastAsia="it-IT"/>
        </w:rPr>
        <w:t xml:space="preserve"> </w:t>
      </w:r>
      <w:r w:rsidR="00C469AA">
        <w:rPr>
          <w:rFonts w:ascii="Times New Roman" w:eastAsia="Times New Roman" w:hAnsi="Times New Roman" w:cs="Times New Roman"/>
          <w:sz w:val="24"/>
          <w:szCs w:val="24"/>
          <w:vertAlign w:val="superscript"/>
          <w:lang w:eastAsia="it-IT"/>
        </w:rPr>
        <w:t>17</w:t>
      </w:r>
    </w:p>
    <w:p w:rsidR="00B541E5" w:rsidRDefault="00912AD3" w:rsidP="00661BBB">
      <w:pPr>
        <w:spacing w:after="0" w:line="360" w:lineRule="auto"/>
        <w:jc w:val="both"/>
        <w:rPr>
          <w:rFonts w:ascii="Times New Roman" w:eastAsia="Times New Roman" w:hAnsi="Times New Roman" w:cs="Times New Roman"/>
          <w:sz w:val="24"/>
          <w:szCs w:val="24"/>
          <w:lang w:eastAsia="it-IT"/>
        </w:rPr>
      </w:pPr>
      <w:r w:rsidRPr="00912AD3">
        <w:rPr>
          <w:rFonts w:ascii="Times New Roman" w:eastAsia="Times New Roman" w:hAnsi="Times New Roman" w:cs="Times New Roman"/>
          <w:sz w:val="24"/>
          <w:szCs w:val="24"/>
          <w:lang w:eastAsia="it-IT"/>
        </w:rPr>
        <w:t xml:space="preserve">Sembra che i vari filosofi che abbiamo preso in esame tendano infatti non tanto a contrapporre il tempo oggettivo e il tempo soggettivo, ma a specificarne le caratteristiche in relazione alla coscienza e all’essere. </w:t>
      </w:r>
    </w:p>
    <w:p w:rsidR="00B541E5" w:rsidRDefault="00912AD3" w:rsidP="00661BBB">
      <w:pPr>
        <w:spacing w:after="0" w:line="360" w:lineRule="auto"/>
        <w:jc w:val="both"/>
        <w:rPr>
          <w:rFonts w:ascii="Times New Roman" w:eastAsia="Times New Roman" w:hAnsi="Times New Roman" w:cs="Times New Roman"/>
          <w:sz w:val="24"/>
          <w:szCs w:val="24"/>
          <w:lang w:eastAsia="it-IT"/>
        </w:rPr>
      </w:pPr>
      <w:r w:rsidRPr="00CC2F31">
        <w:rPr>
          <w:rFonts w:ascii="Times New Roman" w:eastAsia="Times New Roman" w:hAnsi="Times New Roman" w:cs="Times New Roman"/>
          <w:sz w:val="24"/>
          <w:szCs w:val="24"/>
          <w:lang w:eastAsia="it-IT"/>
        </w:rPr>
        <w:t xml:space="preserve">Nell’ambito della psicologia, </w:t>
      </w:r>
      <w:r w:rsidR="00FD693D" w:rsidRPr="00CC2F31">
        <w:rPr>
          <w:rFonts w:ascii="Times New Roman" w:eastAsia="Times New Roman" w:hAnsi="Times New Roman" w:cs="Times New Roman"/>
          <w:sz w:val="24"/>
          <w:szCs w:val="24"/>
          <w:lang w:eastAsia="it-IT"/>
        </w:rPr>
        <w:t>un contributo importante</w:t>
      </w:r>
      <w:r w:rsidR="00FD693D">
        <w:rPr>
          <w:rFonts w:ascii="Times New Roman" w:eastAsia="Times New Roman" w:hAnsi="Times New Roman" w:cs="Times New Roman"/>
          <w:sz w:val="24"/>
          <w:szCs w:val="24"/>
          <w:lang w:eastAsia="it-IT"/>
        </w:rPr>
        <w:t xml:space="preserve"> è quello di </w:t>
      </w:r>
      <w:r w:rsidR="00CC680B">
        <w:rPr>
          <w:rFonts w:ascii="Times New Roman" w:eastAsia="Times New Roman" w:hAnsi="Times New Roman" w:cs="Times New Roman"/>
          <w:sz w:val="24"/>
          <w:szCs w:val="24"/>
          <w:lang w:eastAsia="it-IT"/>
        </w:rPr>
        <w:t>Eugé</w:t>
      </w:r>
      <w:r w:rsidRPr="00912AD3">
        <w:rPr>
          <w:rFonts w:ascii="Times New Roman" w:eastAsia="Times New Roman" w:hAnsi="Times New Roman" w:cs="Times New Roman"/>
          <w:sz w:val="24"/>
          <w:szCs w:val="24"/>
          <w:lang w:eastAsia="it-IT"/>
        </w:rPr>
        <w:t xml:space="preserve">ne Minkowski </w:t>
      </w:r>
      <w:r w:rsidR="00FD693D">
        <w:rPr>
          <w:rFonts w:ascii="Times New Roman" w:eastAsia="Times New Roman" w:hAnsi="Times New Roman" w:cs="Times New Roman"/>
          <w:sz w:val="24"/>
          <w:szCs w:val="24"/>
          <w:lang w:eastAsia="it-IT"/>
        </w:rPr>
        <w:t xml:space="preserve">che </w:t>
      </w:r>
      <w:r w:rsidRPr="00912AD3">
        <w:rPr>
          <w:rFonts w:ascii="Times New Roman" w:eastAsia="Times New Roman" w:hAnsi="Times New Roman" w:cs="Times New Roman"/>
          <w:sz w:val="24"/>
          <w:szCs w:val="24"/>
          <w:lang w:eastAsia="it-IT"/>
        </w:rPr>
        <w:t xml:space="preserve">distingue tra un tempo razionale (ovvero il tempo dell’orologio) e un tempo irrazionale (inerente il tempo vissuto),  convergendo in parte con le posizioni di Husserl e di Bergson. Per Minkowski il </w:t>
      </w:r>
      <w:r w:rsidR="00B541E5">
        <w:rPr>
          <w:rFonts w:ascii="Times New Roman" w:eastAsia="Times New Roman" w:hAnsi="Times New Roman" w:cs="Times New Roman"/>
          <w:sz w:val="24"/>
          <w:szCs w:val="24"/>
          <w:lang w:eastAsia="it-IT"/>
        </w:rPr>
        <w:t xml:space="preserve"> </w:t>
      </w:r>
      <w:r w:rsidRPr="00912AD3">
        <w:rPr>
          <w:rFonts w:ascii="Times New Roman" w:eastAsia="Times New Roman" w:hAnsi="Times New Roman" w:cs="Times New Roman"/>
          <w:sz w:val="24"/>
          <w:szCs w:val="24"/>
          <w:lang w:eastAsia="it-IT"/>
        </w:rPr>
        <w:t xml:space="preserve">presente è una dimensione che ingloba il passato e il futuro i quali, a loro volta, costituiscono il presente stesso.  </w:t>
      </w:r>
    </w:p>
    <w:p w:rsidR="00B541E5" w:rsidRDefault="00B541E5" w:rsidP="00661BBB">
      <w:pPr>
        <w:spacing w:after="0" w:line="360" w:lineRule="auto"/>
        <w:jc w:val="both"/>
        <w:rPr>
          <w:rFonts w:ascii="Times New Roman" w:eastAsia="Times New Roman" w:hAnsi="Times New Roman" w:cs="Times New Roman"/>
          <w:sz w:val="24"/>
          <w:szCs w:val="24"/>
          <w:lang w:eastAsia="it-IT"/>
        </w:rPr>
      </w:pPr>
    </w:p>
    <w:p w:rsidR="00912AD3" w:rsidRPr="00912AD3" w:rsidRDefault="00912AD3" w:rsidP="00661BBB">
      <w:pPr>
        <w:spacing w:after="0" w:line="360" w:lineRule="auto"/>
        <w:jc w:val="both"/>
        <w:rPr>
          <w:rFonts w:ascii="Times New Roman" w:eastAsia="Times New Roman" w:hAnsi="Times New Roman" w:cs="Times New Roman"/>
          <w:sz w:val="24"/>
          <w:szCs w:val="24"/>
          <w:lang w:eastAsia="it-IT"/>
        </w:rPr>
      </w:pPr>
      <w:r w:rsidRPr="00912AD3">
        <w:rPr>
          <w:rFonts w:ascii="Times New Roman" w:eastAsia="Times New Roman" w:hAnsi="Times New Roman" w:cs="Times New Roman"/>
          <w:sz w:val="24"/>
          <w:szCs w:val="24"/>
          <w:lang w:eastAsia="it-IT"/>
        </w:rPr>
        <w:t xml:space="preserve">In questa parziale analisi dobbiamo considerare infine il concetto di </w:t>
      </w:r>
      <w:r w:rsidRPr="00912AD3">
        <w:rPr>
          <w:rFonts w:ascii="Times New Roman" w:eastAsia="Times New Roman" w:hAnsi="Times New Roman" w:cs="Times New Roman"/>
          <w:i/>
          <w:sz w:val="24"/>
          <w:szCs w:val="24"/>
          <w:lang w:eastAsia="it-IT"/>
        </w:rPr>
        <w:t>slancio vitale</w:t>
      </w:r>
      <w:r w:rsidRPr="00912AD3">
        <w:rPr>
          <w:rFonts w:ascii="Times New Roman" w:eastAsia="Times New Roman" w:hAnsi="Times New Roman" w:cs="Times New Roman"/>
          <w:i/>
          <w:sz w:val="24"/>
          <w:szCs w:val="24"/>
          <w:vertAlign w:val="superscript"/>
          <w:lang w:eastAsia="it-IT"/>
        </w:rPr>
        <w:footnoteReference w:customMarkFollows="1" w:id="11"/>
        <w:t>1</w:t>
      </w:r>
      <w:r w:rsidR="00C469AA">
        <w:rPr>
          <w:rFonts w:ascii="Times New Roman" w:eastAsia="Times New Roman" w:hAnsi="Times New Roman" w:cs="Times New Roman"/>
          <w:i/>
          <w:sz w:val="24"/>
          <w:szCs w:val="24"/>
          <w:vertAlign w:val="superscript"/>
          <w:lang w:eastAsia="it-IT"/>
        </w:rPr>
        <w:t>8</w:t>
      </w:r>
      <w:r w:rsidRPr="00912AD3">
        <w:rPr>
          <w:rFonts w:ascii="Times New Roman" w:eastAsia="Times New Roman" w:hAnsi="Times New Roman" w:cs="Times New Roman"/>
          <w:sz w:val="24"/>
          <w:szCs w:val="24"/>
          <w:lang w:eastAsia="it-IT"/>
        </w:rPr>
        <w:t xml:space="preserve"> in relazione alle dinamiche dell’io e dell’inconscio. </w:t>
      </w:r>
    </w:p>
    <w:p w:rsidR="00B541E5" w:rsidRDefault="00912AD3" w:rsidP="00661BBB">
      <w:pPr>
        <w:tabs>
          <w:tab w:val="left" w:pos="8820"/>
        </w:tabs>
        <w:spacing w:after="0" w:line="360" w:lineRule="auto"/>
        <w:jc w:val="both"/>
        <w:rPr>
          <w:rFonts w:ascii="Times New Roman" w:eastAsia="Times New Roman" w:hAnsi="Times New Roman" w:cs="Times New Roman"/>
          <w:sz w:val="24"/>
          <w:szCs w:val="24"/>
          <w:lang w:eastAsia="it-IT"/>
        </w:rPr>
      </w:pPr>
      <w:r w:rsidRPr="00912AD3">
        <w:rPr>
          <w:rFonts w:ascii="Times New Roman" w:eastAsia="Times New Roman" w:hAnsi="Times New Roman" w:cs="Times New Roman"/>
          <w:sz w:val="24"/>
          <w:szCs w:val="24"/>
          <w:lang w:eastAsia="it-IT"/>
        </w:rPr>
        <w:t xml:space="preserve">Lo slancio vitale, concetto già formulato da Bergson e connesso nello studio di Minkowski ai disturbi psichici, mostra delle affinità con il pensiero heideggeriano in quanto solo lo slancio vitale permette un aprirsi del futuro e dell’avvenire in connessione alle spinte dell’inconscio. </w:t>
      </w:r>
      <w:r w:rsidR="00B541E5">
        <w:rPr>
          <w:rFonts w:ascii="Times New Roman" w:eastAsia="Times New Roman" w:hAnsi="Times New Roman" w:cs="Times New Roman"/>
          <w:sz w:val="24"/>
          <w:szCs w:val="24"/>
          <w:lang w:eastAsia="it-IT"/>
        </w:rPr>
        <w:t xml:space="preserve">(Diversamente </w:t>
      </w:r>
      <w:r w:rsidRPr="00912AD3">
        <w:rPr>
          <w:rFonts w:ascii="Times New Roman" w:eastAsia="Times New Roman" w:hAnsi="Times New Roman" w:cs="Times New Roman"/>
          <w:sz w:val="24"/>
          <w:szCs w:val="24"/>
          <w:lang w:eastAsia="it-IT"/>
        </w:rPr>
        <w:t>Freud</w:t>
      </w:r>
      <w:r w:rsidR="00C469AA">
        <w:rPr>
          <w:rFonts w:ascii="Times New Roman" w:eastAsia="Times New Roman" w:hAnsi="Times New Roman" w:cs="Times New Roman"/>
          <w:sz w:val="24"/>
          <w:szCs w:val="24"/>
          <w:vertAlign w:val="superscript"/>
          <w:lang w:eastAsia="it-IT"/>
        </w:rPr>
        <w:t>19</w:t>
      </w:r>
      <w:r w:rsidRPr="00912AD3">
        <w:rPr>
          <w:rFonts w:ascii="Times New Roman" w:eastAsia="Times New Roman" w:hAnsi="Times New Roman" w:cs="Times New Roman"/>
          <w:sz w:val="24"/>
          <w:szCs w:val="24"/>
          <w:lang w:eastAsia="it-IT"/>
        </w:rPr>
        <w:t xml:space="preserve"> non riconosce lo scorrere del tempo ai processi inconsci in quanto improntati alla fase arcaica della vita psichica. Egli afferma </w:t>
      </w:r>
      <w:r w:rsidR="00B541E5">
        <w:rPr>
          <w:rFonts w:ascii="Times New Roman" w:eastAsia="Times New Roman" w:hAnsi="Times New Roman" w:cs="Times New Roman"/>
          <w:sz w:val="24"/>
          <w:szCs w:val="24"/>
          <w:lang w:eastAsia="it-IT"/>
        </w:rPr>
        <w:t xml:space="preserve">tuttavia </w:t>
      </w:r>
      <w:r w:rsidRPr="00912AD3">
        <w:rPr>
          <w:rFonts w:ascii="Times New Roman" w:eastAsia="Times New Roman" w:hAnsi="Times New Roman" w:cs="Times New Roman"/>
          <w:sz w:val="24"/>
          <w:szCs w:val="24"/>
          <w:lang w:eastAsia="it-IT"/>
        </w:rPr>
        <w:t>come il passato continua ad influire sul presente attraverso la rimozione, nella coazione a ripetere ed altri fenomeni psichici che affronteremo più nel dettaglio nell’analisi de</w:t>
      </w:r>
      <w:r w:rsidR="00B541E5">
        <w:rPr>
          <w:rFonts w:ascii="Times New Roman" w:eastAsia="Times New Roman" w:hAnsi="Times New Roman" w:cs="Times New Roman"/>
          <w:sz w:val="24"/>
          <w:szCs w:val="24"/>
          <w:lang w:eastAsia="it-IT"/>
        </w:rPr>
        <w:t>lle opere</w:t>
      </w:r>
      <w:r w:rsidRPr="00912AD3">
        <w:rPr>
          <w:rFonts w:ascii="Times New Roman" w:eastAsia="Times New Roman" w:hAnsi="Times New Roman" w:cs="Times New Roman"/>
          <w:sz w:val="24"/>
          <w:szCs w:val="24"/>
          <w:lang w:eastAsia="it-IT"/>
        </w:rPr>
        <w:t xml:space="preserve"> di Bergman</w:t>
      </w:r>
      <w:r w:rsidR="00B541E5">
        <w:rPr>
          <w:rFonts w:ascii="Times New Roman" w:eastAsia="Times New Roman" w:hAnsi="Times New Roman" w:cs="Times New Roman"/>
          <w:sz w:val="24"/>
          <w:szCs w:val="24"/>
          <w:lang w:eastAsia="it-IT"/>
        </w:rPr>
        <w:t>)</w:t>
      </w:r>
      <w:r w:rsidRPr="00912AD3">
        <w:rPr>
          <w:rFonts w:ascii="Times New Roman" w:eastAsia="Times New Roman" w:hAnsi="Times New Roman" w:cs="Times New Roman"/>
          <w:sz w:val="24"/>
          <w:szCs w:val="24"/>
          <w:lang w:eastAsia="it-IT"/>
        </w:rPr>
        <w:t xml:space="preserve">. </w:t>
      </w:r>
    </w:p>
    <w:p w:rsidR="00932E35" w:rsidRDefault="00CC2F31" w:rsidP="00661BBB">
      <w:pPr>
        <w:tabs>
          <w:tab w:val="left" w:pos="8820"/>
        </w:tabs>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 xml:space="preserve">Dall’altra parte </w:t>
      </w:r>
      <w:r w:rsidR="00912AD3" w:rsidRPr="00912AD3">
        <w:rPr>
          <w:rFonts w:ascii="Times New Roman" w:eastAsia="Times New Roman" w:hAnsi="Times New Roman" w:cs="Times New Roman"/>
          <w:sz w:val="24"/>
          <w:szCs w:val="24"/>
          <w:lang w:eastAsia="it-IT"/>
        </w:rPr>
        <w:t xml:space="preserve">già Bergson con il concetto di </w:t>
      </w:r>
      <w:r w:rsidR="00912AD3" w:rsidRPr="00912AD3">
        <w:rPr>
          <w:rFonts w:ascii="Times New Roman" w:eastAsia="Times New Roman" w:hAnsi="Times New Roman" w:cs="Times New Roman"/>
          <w:i/>
          <w:sz w:val="24"/>
          <w:szCs w:val="24"/>
          <w:lang w:eastAsia="it-IT"/>
        </w:rPr>
        <w:t>rodere il presente</w:t>
      </w:r>
      <w:r w:rsidR="00912AD3" w:rsidRPr="00912AD3">
        <w:rPr>
          <w:rFonts w:ascii="Times New Roman" w:eastAsia="Times New Roman" w:hAnsi="Times New Roman" w:cs="Times New Roman"/>
          <w:sz w:val="24"/>
          <w:szCs w:val="24"/>
          <w:lang w:eastAsia="it-IT"/>
        </w:rPr>
        <w:t xml:space="preserve"> e Husserl con il termine </w:t>
      </w:r>
      <w:r w:rsidR="00912AD3" w:rsidRPr="00912AD3">
        <w:rPr>
          <w:rFonts w:ascii="Times New Roman" w:eastAsia="Times New Roman" w:hAnsi="Times New Roman" w:cs="Times New Roman"/>
          <w:i/>
          <w:sz w:val="24"/>
          <w:szCs w:val="24"/>
          <w:lang w:eastAsia="it-IT"/>
        </w:rPr>
        <w:t>attaccamento</w:t>
      </w:r>
      <w:r w:rsidR="00912AD3" w:rsidRPr="00912AD3">
        <w:rPr>
          <w:rFonts w:ascii="Times New Roman" w:eastAsia="Times New Roman" w:hAnsi="Times New Roman" w:cs="Times New Roman"/>
          <w:sz w:val="24"/>
          <w:szCs w:val="24"/>
          <w:lang w:eastAsia="it-IT"/>
        </w:rPr>
        <w:t xml:space="preserve"> avevano teorizzato la persistenza del passato sul presente in forma nevrotica poiché il passato è una realtà che perdura e si prolunga nel presente sopravvivendo come meccanismo e come ricordo. Husserl </w:t>
      </w:r>
      <w:r w:rsidR="001C019E">
        <w:rPr>
          <w:rFonts w:ascii="Times New Roman" w:eastAsia="Times New Roman" w:hAnsi="Times New Roman" w:cs="Times New Roman"/>
          <w:sz w:val="24"/>
          <w:szCs w:val="24"/>
          <w:lang w:eastAsia="it-IT"/>
        </w:rPr>
        <w:t>coglie ne</w:t>
      </w:r>
      <w:r w:rsidR="00912AD3" w:rsidRPr="00912AD3">
        <w:rPr>
          <w:rFonts w:ascii="Times New Roman" w:eastAsia="Times New Roman" w:hAnsi="Times New Roman" w:cs="Times New Roman"/>
          <w:sz w:val="24"/>
          <w:szCs w:val="24"/>
          <w:lang w:eastAsia="it-IT"/>
        </w:rPr>
        <w:t>l passato dei ricordi (non delle ritenzioni dove l’ordine e il ritmo sono fissati per sempre nell’esperienza) anche una capacità di cambiare l’ordine degli eventi originari e al presente una capacità di influenza e di intervento nel passato come ad esempio nella memoria  laddove l’evento passato può trasformarsi, rispetto al suo primo apparire, in virtù del fatto che il presente opera sulla memoria</w:t>
      </w:r>
      <w:r w:rsidR="00C469AA">
        <w:rPr>
          <w:rFonts w:ascii="Times New Roman" w:eastAsia="Times New Roman" w:hAnsi="Times New Roman" w:cs="Times New Roman"/>
          <w:sz w:val="24"/>
          <w:szCs w:val="24"/>
          <w:vertAlign w:val="superscript"/>
          <w:lang w:eastAsia="it-IT"/>
        </w:rPr>
        <w:t>20</w:t>
      </w:r>
      <w:r w:rsidR="00912AD3" w:rsidRPr="00912AD3">
        <w:rPr>
          <w:rFonts w:ascii="Times New Roman" w:eastAsia="Times New Roman" w:hAnsi="Times New Roman" w:cs="Times New Roman"/>
          <w:sz w:val="24"/>
          <w:szCs w:val="24"/>
          <w:lang w:eastAsia="it-IT"/>
        </w:rPr>
        <w:t>.</w:t>
      </w:r>
    </w:p>
    <w:p w:rsidR="00FB5884" w:rsidRDefault="001C019E" w:rsidP="00661BBB">
      <w:pPr>
        <w:tabs>
          <w:tab w:val="left" w:pos="8820"/>
        </w:tabs>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r w:rsidR="00912AD3" w:rsidRPr="00912AD3">
        <w:rPr>
          <w:rFonts w:ascii="Times New Roman" w:eastAsia="Times New Roman" w:hAnsi="Times New Roman" w:cs="Times New Roman"/>
          <w:sz w:val="24"/>
          <w:szCs w:val="24"/>
          <w:lang w:eastAsia="it-IT"/>
        </w:rPr>
        <w:t>Vedremo più avanti come nei film di Ingmar Bergman si delinei anche un riferimento alla teoria eraclitea del divenire, una struttura temporale</w:t>
      </w:r>
      <w:r w:rsidR="00B1726C">
        <w:rPr>
          <w:rFonts w:ascii="Times New Roman" w:eastAsia="Times New Roman" w:hAnsi="Times New Roman" w:cs="Times New Roman"/>
          <w:sz w:val="24"/>
          <w:szCs w:val="24"/>
          <w:lang w:eastAsia="it-IT"/>
        </w:rPr>
        <w:t xml:space="preserve"> legata al ritorno del diverso</w:t>
      </w:r>
      <w:r w:rsidR="00912AD3" w:rsidRPr="00912AD3">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nella manifestazione di </w:t>
      </w:r>
      <w:r w:rsidR="00912AD3" w:rsidRPr="00912AD3">
        <w:rPr>
          <w:rFonts w:ascii="Times New Roman" w:eastAsia="Times New Roman" w:hAnsi="Times New Roman" w:cs="Times New Roman"/>
          <w:sz w:val="24"/>
          <w:szCs w:val="24"/>
          <w:lang w:eastAsia="it-IT"/>
        </w:rPr>
        <w:t>eventi simili ma non uguali in relazione ai differenti contesti temporali (presente, passato-ricordo, futuro-sogno).</w:t>
      </w:r>
      <w:r w:rsidR="003F72C6" w:rsidRPr="003F72C6">
        <w:rPr>
          <w:rFonts w:ascii="Times New Roman" w:eastAsia="Times New Roman" w:hAnsi="Times New Roman" w:cs="Times New Roman"/>
          <w:b/>
          <w:sz w:val="28"/>
          <w:szCs w:val="28"/>
          <w:lang w:eastAsia="it-IT"/>
        </w:rPr>
        <w:t xml:space="preserve">    </w:t>
      </w:r>
    </w:p>
    <w:p w:rsidR="00FB5884" w:rsidRDefault="00FB5884" w:rsidP="00661BBB">
      <w:pPr>
        <w:tabs>
          <w:tab w:val="left" w:pos="8820"/>
        </w:tabs>
        <w:spacing w:after="0" w:line="360" w:lineRule="auto"/>
        <w:jc w:val="both"/>
        <w:rPr>
          <w:rFonts w:ascii="Times New Roman" w:eastAsia="Times New Roman" w:hAnsi="Times New Roman" w:cs="Times New Roman"/>
          <w:sz w:val="24"/>
          <w:szCs w:val="24"/>
          <w:lang w:eastAsia="it-IT"/>
        </w:rPr>
      </w:pPr>
    </w:p>
    <w:p w:rsidR="00FB5884" w:rsidRDefault="00FB5884" w:rsidP="00661BBB">
      <w:pPr>
        <w:tabs>
          <w:tab w:val="left" w:pos="8820"/>
        </w:tabs>
        <w:spacing w:after="0" w:line="360" w:lineRule="auto"/>
        <w:jc w:val="both"/>
        <w:rPr>
          <w:rFonts w:ascii="Times New Roman" w:eastAsia="Times New Roman" w:hAnsi="Times New Roman" w:cs="Times New Roman"/>
          <w:sz w:val="24"/>
          <w:szCs w:val="24"/>
          <w:lang w:eastAsia="it-IT"/>
        </w:rPr>
      </w:pPr>
    </w:p>
    <w:p w:rsidR="00FB5884" w:rsidRDefault="00FB5884" w:rsidP="00661BBB">
      <w:pPr>
        <w:tabs>
          <w:tab w:val="left" w:pos="8820"/>
        </w:tabs>
        <w:spacing w:after="0" w:line="360" w:lineRule="auto"/>
        <w:jc w:val="both"/>
        <w:rPr>
          <w:rFonts w:ascii="Times New Roman" w:eastAsia="Times New Roman" w:hAnsi="Times New Roman" w:cs="Times New Roman"/>
          <w:sz w:val="24"/>
          <w:szCs w:val="24"/>
          <w:lang w:eastAsia="it-IT"/>
        </w:rPr>
      </w:pPr>
    </w:p>
    <w:p w:rsidR="00FB5884" w:rsidRDefault="00FB5884" w:rsidP="00661BBB">
      <w:pPr>
        <w:tabs>
          <w:tab w:val="left" w:pos="8820"/>
        </w:tabs>
        <w:spacing w:after="0" w:line="360" w:lineRule="auto"/>
        <w:jc w:val="both"/>
        <w:rPr>
          <w:rFonts w:ascii="Times New Roman" w:eastAsia="Times New Roman" w:hAnsi="Times New Roman" w:cs="Times New Roman"/>
          <w:sz w:val="24"/>
          <w:szCs w:val="24"/>
          <w:lang w:eastAsia="it-IT"/>
        </w:rPr>
      </w:pPr>
    </w:p>
    <w:p w:rsidR="00FB5884" w:rsidRDefault="00FB5884" w:rsidP="00661BBB">
      <w:pPr>
        <w:tabs>
          <w:tab w:val="left" w:pos="8820"/>
        </w:tabs>
        <w:spacing w:after="0" w:line="360" w:lineRule="auto"/>
        <w:jc w:val="both"/>
        <w:rPr>
          <w:rFonts w:ascii="Times New Roman" w:eastAsia="Times New Roman" w:hAnsi="Times New Roman" w:cs="Times New Roman"/>
          <w:sz w:val="24"/>
          <w:szCs w:val="24"/>
          <w:lang w:eastAsia="it-IT"/>
        </w:rPr>
      </w:pPr>
    </w:p>
    <w:p w:rsidR="00FB5884" w:rsidRDefault="00FB5884" w:rsidP="00661BBB">
      <w:pPr>
        <w:tabs>
          <w:tab w:val="left" w:pos="8820"/>
        </w:tabs>
        <w:spacing w:after="0" w:line="360" w:lineRule="auto"/>
        <w:jc w:val="both"/>
        <w:rPr>
          <w:rFonts w:ascii="Times New Roman" w:eastAsia="Times New Roman" w:hAnsi="Times New Roman" w:cs="Times New Roman"/>
          <w:sz w:val="24"/>
          <w:szCs w:val="24"/>
          <w:lang w:eastAsia="it-IT"/>
        </w:rPr>
      </w:pPr>
    </w:p>
    <w:p w:rsidR="00FB5884" w:rsidRDefault="00FB5884" w:rsidP="00661BBB">
      <w:pPr>
        <w:tabs>
          <w:tab w:val="left" w:pos="8820"/>
        </w:tabs>
        <w:spacing w:after="0" w:line="360" w:lineRule="auto"/>
        <w:jc w:val="both"/>
        <w:rPr>
          <w:rFonts w:ascii="Times New Roman" w:eastAsia="Times New Roman" w:hAnsi="Times New Roman" w:cs="Times New Roman"/>
          <w:sz w:val="24"/>
          <w:szCs w:val="24"/>
          <w:lang w:eastAsia="it-IT"/>
        </w:rPr>
      </w:pPr>
    </w:p>
    <w:p w:rsidR="00661BBB" w:rsidRDefault="00661BBB" w:rsidP="00661BBB">
      <w:pPr>
        <w:tabs>
          <w:tab w:val="left" w:pos="8820"/>
        </w:tabs>
        <w:spacing w:after="0" w:line="360" w:lineRule="auto"/>
        <w:jc w:val="both"/>
        <w:rPr>
          <w:rFonts w:ascii="Times New Roman" w:eastAsia="Times New Roman" w:hAnsi="Times New Roman" w:cs="Times New Roman"/>
          <w:sz w:val="24"/>
          <w:szCs w:val="24"/>
          <w:lang w:eastAsia="it-IT"/>
        </w:rPr>
      </w:pPr>
    </w:p>
    <w:p w:rsidR="00661BBB" w:rsidRDefault="00661BBB" w:rsidP="00661BBB">
      <w:pPr>
        <w:tabs>
          <w:tab w:val="left" w:pos="8820"/>
        </w:tabs>
        <w:spacing w:after="0" w:line="360" w:lineRule="auto"/>
        <w:jc w:val="both"/>
        <w:rPr>
          <w:rFonts w:ascii="Times New Roman" w:eastAsia="Times New Roman" w:hAnsi="Times New Roman" w:cs="Times New Roman"/>
          <w:sz w:val="24"/>
          <w:szCs w:val="24"/>
          <w:lang w:eastAsia="it-IT"/>
        </w:rPr>
      </w:pPr>
    </w:p>
    <w:p w:rsidR="00661BBB" w:rsidRDefault="00661BBB" w:rsidP="00661BBB">
      <w:pPr>
        <w:tabs>
          <w:tab w:val="left" w:pos="8820"/>
        </w:tabs>
        <w:spacing w:after="0" w:line="360" w:lineRule="auto"/>
        <w:jc w:val="both"/>
        <w:rPr>
          <w:rFonts w:ascii="Times New Roman" w:eastAsia="Times New Roman" w:hAnsi="Times New Roman" w:cs="Times New Roman"/>
          <w:sz w:val="24"/>
          <w:szCs w:val="24"/>
          <w:lang w:eastAsia="it-IT"/>
        </w:rPr>
      </w:pPr>
    </w:p>
    <w:p w:rsidR="00661BBB" w:rsidRDefault="00661BBB" w:rsidP="00661BBB">
      <w:pPr>
        <w:tabs>
          <w:tab w:val="left" w:pos="8820"/>
        </w:tabs>
        <w:spacing w:after="0" w:line="360" w:lineRule="auto"/>
        <w:jc w:val="both"/>
        <w:rPr>
          <w:rFonts w:ascii="Times New Roman" w:eastAsia="Times New Roman" w:hAnsi="Times New Roman" w:cs="Times New Roman"/>
          <w:sz w:val="24"/>
          <w:szCs w:val="24"/>
          <w:lang w:eastAsia="it-IT"/>
        </w:rPr>
      </w:pPr>
    </w:p>
    <w:p w:rsidR="00661BBB" w:rsidRDefault="00661BBB" w:rsidP="00661BBB">
      <w:pPr>
        <w:tabs>
          <w:tab w:val="left" w:pos="8820"/>
        </w:tabs>
        <w:spacing w:after="0" w:line="360" w:lineRule="auto"/>
        <w:jc w:val="both"/>
        <w:rPr>
          <w:rFonts w:ascii="Times New Roman" w:eastAsia="Times New Roman" w:hAnsi="Times New Roman" w:cs="Times New Roman"/>
          <w:sz w:val="24"/>
          <w:szCs w:val="24"/>
          <w:lang w:eastAsia="it-IT"/>
        </w:rPr>
      </w:pPr>
    </w:p>
    <w:p w:rsidR="00661BBB" w:rsidRDefault="00661BBB" w:rsidP="00661BBB">
      <w:pPr>
        <w:tabs>
          <w:tab w:val="left" w:pos="8820"/>
        </w:tabs>
        <w:spacing w:after="0" w:line="360" w:lineRule="auto"/>
        <w:jc w:val="both"/>
        <w:rPr>
          <w:rFonts w:ascii="Times New Roman" w:eastAsia="Times New Roman" w:hAnsi="Times New Roman" w:cs="Times New Roman"/>
          <w:sz w:val="24"/>
          <w:szCs w:val="24"/>
          <w:lang w:eastAsia="it-IT"/>
        </w:rPr>
      </w:pPr>
    </w:p>
    <w:p w:rsidR="00661BBB" w:rsidRDefault="00661BBB" w:rsidP="00661BBB">
      <w:pPr>
        <w:tabs>
          <w:tab w:val="left" w:pos="8820"/>
        </w:tabs>
        <w:spacing w:after="0" w:line="360" w:lineRule="auto"/>
        <w:jc w:val="both"/>
        <w:rPr>
          <w:rFonts w:ascii="Times New Roman" w:eastAsia="Times New Roman" w:hAnsi="Times New Roman" w:cs="Times New Roman"/>
          <w:sz w:val="24"/>
          <w:szCs w:val="24"/>
          <w:lang w:eastAsia="it-IT"/>
        </w:rPr>
      </w:pPr>
    </w:p>
    <w:p w:rsidR="006C1C60" w:rsidRDefault="006C1C60" w:rsidP="00661BBB">
      <w:pPr>
        <w:tabs>
          <w:tab w:val="left" w:pos="8820"/>
        </w:tabs>
        <w:spacing w:after="0" w:line="360" w:lineRule="auto"/>
        <w:jc w:val="both"/>
        <w:rPr>
          <w:rFonts w:ascii="Times New Roman" w:eastAsia="Times New Roman" w:hAnsi="Times New Roman" w:cs="Times New Roman"/>
          <w:sz w:val="24"/>
          <w:szCs w:val="24"/>
          <w:lang w:eastAsia="it-IT"/>
        </w:rPr>
      </w:pPr>
    </w:p>
    <w:p w:rsidR="006C1C60" w:rsidRDefault="006C1C60" w:rsidP="00661BBB">
      <w:pPr>
        <w:tabs>
          <w:tab w:val="left" w:pos="8820"/>
        </w:tabs>
        <w:spacing w:after="0" w:line="360" w:lineRule="auto"/>
        <w:jc w:val="both"/>
        <w:rPr>
          <w:rFonts w:ascii="Times New Roman" w:eastAsia="Times New Roman" w:hAnsi="Times New Roman" w:cs="Times New Roman"/>
          <w:sz w:val="24"/>
          <w:szCs w:val="24"/>
          <w:lang w:eastAsia="it-IT"/>
        </w:rPr>
      </w:pPr>
    </w:p>
    <w:p w:rsidR="006C1C60" w:rsidRDefault="006C1C60" w:rsidP="00661BBB">
      <w:pPr>
        <w:tabs>
          <w:tab w:val="left" w:pos="8820"/>
        </w:tabs>
        <w:spacing w:after="0" w:line="360" w:lineRule="auto"/>
        <w:jc w:val="both"/>
        <w:rPr>
          <w:rFonts w:ascii="Times New Roman" w:eastAsia="Times New Roman" w:hAnsi="Times New Roman" w:cs="Times New Roman"/>
          <w:sz w:val="24"/>
          <w:szCs w:val="24"/>
          <w:lang w:eastAsia="it-IT"/>
        </w:rPr>
      </w:pPr>
    </w:p>
    <w:p w:rsidR="006C1C60" w:rsidRDefault="006C1C60" w:rsidP="00661BBB">
      <w:pPr>
        <w:tabs>
          <w:tab w:val="left" w:pos="8820"/>
        </w:tabs>
        <w:spacing w:after="0" w:line="360" w:lineRule="auto"/>
        <w:jc w:val="both"/>
        <w:rPr>
          <w:rFonts w:ascii="Times New Roman" w:eastAsia="Times New Roman" w:hAnsi="Times New Roman" w:cs="Times New Roman"/>
          <w:sz w:val="24"/>
          <w:szCs w:val="24"/>
          <w:lang w:eastAsia="it-IT"/>
        </w:rPr>
      </w:pPr>
    </w:p>
    <w:p w:rsidR="006C1C60" w:rsidRDefault="006C1C60" w:rsidP="00661BBB">
      <w:pPr>
        <w:tabs>
          <w:tab w:val="left" w:pos="8820"/>
        </w:tabs>
        <w:spacing w:after="0" w:line="360" w:lineRule="auto"/>
        <w:jc w:val="both"/>
        <w:rPr>
          <w:rFonts w:ascii="Times New Roman" w:eastAsia="Times New Roman" w:hAnsi="Times New Roman" w:cs="Times New Roman"/>
          <w:sz w:val="24"/>
          <w:szCs w:val="24"/>
          <w:lang w:eastAsia="it-IT"/>
        </w:rPr>
      </w:pPr>
    </w:p>
    <w:p w:rsidR="006C1C60" w:rsidRDefault="006C1C60" w:rsidP="00661BBB">
      <w:pPr>
        <w:tabs>
          <w:tab w:val="left" w:pos="8820"/>
        </w:tabs>
        <w:spacing w:after="0" w:line="360" w:lineRule="auto"/>
        <w:jc w:val="both"/>
        <w:rPr>
          <w:rFonts w:ascii="Times New Roman" w:eastAsia="Times New Roman" w:hAnsi="Times New Roman" w:cs="Times New Roman"/>
          <w:sz w:val="24"/>
          <w:szCs w:val="24"/>
          <w:lang w:eastAsia="it-IT"/>
        </w:rPr>
      </w:pPr>
    </w:p>
    <w:p w:rsidR="006C1C60" w:rsidRDefault="006C1C60" w:rsidP="00661BBB">
      <w:pPr>
        <w:tabs>
          <w:tab w:val="left" w:pos="8820"/>
        </w:tabs>
        <w:spacing w:after="0" w:line="360" w:lineRule="auto"/>
        <w:jc w:val="both"/>
        <w:rPr>
          <w:rFonts w:ascii="Times New Roman" w:eastAsia="Times New Roman" w:hAnsi="Times New Roman" w:cs="Times New Roman"/>
          <w:sz w:val="24"/>
          <w:szCs w:val="24"/>
          <w:lang w:eastAsia="it-IT"/>
        </w:rPr>
      </w:pPr>
    </w:p>
    <w:p w:rsidR="006C1C60" w:rsidRDefault="006C1C60" w:rsidP="00661BBB">
      <w:pPr>
        <w:tabs>
          <w:tab w:val="left" w:pos="8820"/>
        </w:tabs>
        <w:spacing w:after="0" w:line="360" w:lineRule="auto"/>
        <w:jc w:val="both"/>
        <w:rPr>
          <w:rFonts w:ascii="Times New Roman" w:eastAsia="Times New Roman" w:hAnsi="Times New Roman" w:cs="Times New Roman"/>
          <w:sz w:val="24"/>
          <w:szCs w:val="24"/>
          <w:lang w:eastAsia="it-IT"/>
        </w:rPr>
      </w:pPr>
    </w:p>
    <w:p w:rsidR="006C1C60" w:rsidRDefault="006C1C60" w:rsidP="00661BBB">
      <w:pPr>
        <w:tabs>
          <w:tab w:val="left" w:pos="8820"/>
        </w:tabs>
        <w:spacing w:after="0" w:line="360" w:lineRule="auto"/>
        <w:jc w:val="both"/>
        <w:rPr>
          <w:rFonts w:ascii="Times New Roman" w:eastAsia="Times New Roman" w:hAnsi="Times New Roman" w:cs="Times New Roman"/>
          <w:sz w:val="24"/>
          <w:szCs w:val="24"/>
          <w:lang w:eastAsia="it-IT"/>
        </w:rPr>
      </w:pPr>
    </w:p>
    <w:p w:rsidR="00FB5884" w:rsidRDefault="00C469AA" w:rsidP="00661BBB">
      <w:pPr>
        <w:tabs>
          <w:tab w:val="left" w:pos="8820"/>
        </w:tabs>
        <w:spacing w:after="0" w:line="360" w:lineRule="auto"/>
        <w:jc w:val="both"/>
        <w:rPr>
          <w:rFonts w:ascii="Times New Roman" w:eastAsia="Times New Roman" w:hAnsi="Times New Roman" w:cs="Times New Roman"/>
          <w:sz w:val="24"/>
          <w:szCs w:val="24"/>
          <w:lang w:eastAsia="it-IT"/>
        </w:rPr>
      </w:pPr>
      <w:r w:rsidRPr="00C469AA">
        <w:rPr>
          <w:rFonts w:ascii="Times New Roman" w:eastAsia="Times New Roman" w:hAnsi="Times New Roman" w:cs="Times New Roman"/>
          <w:b/>
          <w:sz w:val="24"/>
          <w:szCs w:val="24"/>
          <w:lang w:eastAsia="it-IT"/>
        </w:rPr>
        <w:t>1</w:t>
      </w:r>
      <w:r w:rsidR="003F72C6" w:rsidRPr="00C469AA">
        <w:rPr>
          <w:rFonts w:ascii="Times New Roman" w:eastAsia="Times New Roman" w:hAnsi="Times New Roman" w:cs="Times New Roman"/>
          <w:b/>
          <w:sz w:val="28"/>
          <w:szCs w:val="28"/>
          <w:lang w:eastAsia="it-IT"/>
        </w:rPr>
        <w:t xml:space="preserve">.2 </w:t>
      </w:r>
      <w:r w:rsidR="003F72C6" w:rsidRPr="003F72C6">
        <w:rPr>
          <w:rFonts w:ascii="Times New Roman" w:eastAsia="Times New Roman" w:hAnsi="Times New Roman" w:cs="Times New Roman"/>
          <w:b/>
          <w:sz w:val="28"/>
          <w:szCs w:val="28"/>
          <w:lang w:eastAsia="it-IT"/>
        </w:rPr>
        <w:t xml:space="preserve">  </w:t>
      </w:r>
      <w:r w:rsidR="003F72C6" w:rsidRPr="003F72C6">
        <w:rPr>
          <w:rFonts w:ascii="Times New Roman" w:eastAsia="Times New Roman" w:hAnsi="Times New Roman" w:cs="Times New Roman"/>
          <w:i/>
          <w:sz w:val="28"/>
          <w:szCs w:val="28"/>
          <w:lang w:eastAsia="it-IT"/>
        </w:rPr>
        <w:t>Il cinema e il tempo</w:t>
      </w:r>
    </w:p>
    <w:p w:rsidR="00FB5884" w:rsidRDefault="00FB5884" w:rsidP="00661BBB">
      <w:pPr>
        <w:tabs>
          <w:tab w:val="left" w:pos="8820"/>
        </w:tabs>
        <w:spacing w:after="0" w:line="360" w:lineRule="auto"/>
        <w:jc w:val="both"/>
        <w:rPr>
          <w:rFonts w:ascii="Times New Roman" w:eastAsia="Times New Roman" w:hAnsi="Times New Roman" w:cs="Times New Roman"/>
          <w:sz w:val="24"/>
          <w:szCs w:val="24"/>
          <w:lang w:eastAsia="it-IT"/>
        </w:rPr>
      </w:pPr>
    </w:p>
    <w:p w:rsidR="00FD693D" w:rsidRDefault="00B1726C" w:rsidP="00661BBB">
      <w:pPr>
        <w:tabs>
          <w:tab w:val="left" w:pos="8820"/>
        </w:tabs>
        <w:spacing w:after="0" w:line="360" w:lineRule="auto"/>
        <w:jc w:val="both"/>
        <w:rPr>
          <w:rFonts w:ascii="Times New Roman" w:eastAsia="Times New Roman" w:hAnsi="Times New Roman" w:cs="Times New Roman"/>
          <w:sz w:val="24"/>
          <w:szCs w:val="24"/>
          <w:lang w:eastAsia="it-IT"/>
        </w:rPr>
      </w:pPr>
      <w:r w:rsidRPr="00CC2F31">
        <w:rPr>
          <w:rFonts w:ascii="Times New Roman" w:eastAsia="Times New Roman" w:hAnsi="Times New Roman" w:cs="Times New Roman"/>
          <w:sz w:val="24"/>
          <w:szCs w:val="24"/>
          <w:lang w:eastAsia="it-IT"/>
        </w:rPr>
        <w:t xml:space="preserve">In questa </w:t>
      </w:r>
      <w:r w:rsidR="008474A5" w:rsidRPr="00CC2F31">
        <w:rPr>
          <w:rFonts w:ascii="Times New Roman" w:eastAsia="Times New Roman" w:hAnsi="Times New Roman" w:cs="Times New Roman"/>
          <w:sz w:val="24"/>
          <w:szCs w:val="24"/>
          <w:lang w:eastAsia="it-IT"/>
        </w:rPr>
        <w:t xml:space="preserve">seconda </w:t>
      </w:r>
      <w:r w:rsidR="00FD693D" w:rsidRPr="00CC2F31">
        <w:rPr>
          <w:rFonts w:ascii="Times New Roman" w:eastAsia="Times New Roman" w:hAnsi="Times New Roman" w:cs="Times New Roman"/>
          <w:sz w:val="24"/>
          <w:szCs w:val="24"/>
          <w:lang w:eastAsia="it-IT"/>
        </w:rPr>
        <w:t xml:space="preserve">parte </w:t>
      </w:r>
      <w:r w:rsidR="008474A5" w:rsidRPr="00CC2F31">
        <w:rPr>
          <w:rFonts w:ascii="Times New Roman" w:eastAsia="Times New Roman" w:hAnsi="Times New Roman" w:cs="Times New Roman"/>
          <w:sz w:val="24"/>
          <w:szCs w:val="24"/>
          <w:lang w:eastAsia="it-IT"/>
        </w:rPr>
        <w:t>pr</w:t>
      </w:r>
      <w:r w:rsidR="00FD693D" w:rsidRPr="00CC2F31">
        <w:rPr>
          <w:rFonts w:ascii="Times New Roman" w:eastAsia="Times New Roman" w:hAnsi="Times New Roman" w:cs="Times New Roman"/>
          <w:sz w:val="24"/>
          <w:szCs w:val="24"/>
          <w:lang w:eastAsia="it-IT"/>
        </w:rPr>
        <w:t xml:space="preserve">oviamo a percorrere brevemente - </w:t>
      </w:r>
      <w:r w:rsidR="008474A5" w:rsidRPr="00CC2F31">
        <w:rPr>
          <w:rFonts w:ascii="Times New Roman" w:eastAsia="Times New Roman" w:hAnsi="Times New Roman" w:cs="Times New Roman"/>
          <w:sz w:val="24"/>
          <w:szCs w:val="24"/>
          <w:lang w:eastAsia="it-IT"/>
        </w:rPr>
        <w:t>attraverso r</w:t>
      </w:r>
      <w:r w:rsidR="00FD693D" w:rsidRPr="00CC2F31">
        <w:rPr>
          <w:rFonts w:ascii="Times New Roman" w:eastAsia="Times New Roman" w:hAnsi="Times New Roman" w:cs="Times New Roman"/>
          <w:sz w:val="24"/>
          <w:szCs w:val="24"/>
          <w:lang w:eastAsia="it-IT"/>
        </w:rPr>
        <w:t xml:space="preserve">iferimenti a teorici essenziali - </w:t>
      </w:r>
      <w:r w:rsidR="008474A5" w:rsidRPr="00CC2F31">
        <w:rPr>
          <w:rFonts w:ascii="Times New Roman" w:eastAsia="Times New Roman" w:hAnsi="Times New Roman" w:cs="Times New Roman"/>
          <w:sz w:val="24"/>
          <w:szCs w:val="24"/>
          <w:lang w:eastAsia="it-IT"/>
        </w:rPr>
        <w:t xml:space="preserve"> </w:t>
      </w:r>
      <w:r w:rsidR="00CC2F31" w:rsidRPr="00CC2F31">
        <w:rPr>
          <w:rFonts w:ascii="Times New Roman" w:eastAsia="Times New Roman" w:hAnsi="Times New Roman" w:cs="Times New Roman"/>
          <w:sz w:val="24"/>
          <w:szCs w:val="24"/>
          <w:lang w:eastAsia="it-IT"/>
        </w:rPr>
        <w:t xml:space="preserve">gli aspetti </w:t>
      </w:r>
      <w:r w:rsidR="008474A5" w:rsidRPr="00CC2F31">
        <w:rPr>
          <w:rFonts w:ascii="Times New Roman" w:eastAsia="Times New Roman" w:hAnsi="Times New Roman" w:cs="Times New Roman"/>
          <w:sz w:val="24"/>
          <w:szCs w:val="24"/>
          <w:lang w:eastAsia="it-IT"/>
        </w:rPr>
        <w:t>per cui il cin</w:t>
      </w:r>
      <w:r w:rsidR="00CC2F31" w:rsidRPr="00CC2F31">
        <w:rPr>
          <w:rFonts w:ascii="Times New Roman" w:eastAsia="Times New Roman" w:hAnsi="Times New Roman" w:cs="Times New Roman"/>
          <w:sz w:val="24"/>
          <w:szCs w:val="24"/>
          <w:lang w:eastAsia="it-IT"/>
        </w:rPr>
        <w:t xml:space="preserve">ema in generale, </w:t>
      </w:r>
      <w:r w:rsidR="00FD693D" w:rsidRPr="00CC2F31">
        <w:rPr>
          <w:rFonts w:ascii="Times New Roman" w:eastAsia="Times New Roman" w:hAnsi="Times New Roman" w:cs="Times New Roman"/>
          <w:sz w:val="24"/>
          <w:szCs w:val="24"/>
          <w:lang w:eastAsia="it-IT"/>
        </w:rPr>
        <w:t>e poi come vedremo</w:t>
      </w:r>
      <w:r w:rsidR="00CC2F31" w:rsidRPr="00CC2F31">
        <w:rPr>
          <w:rFonts w:ascii="Times New Roman" w:eastAsia="Times New Roman" w:hAnsi="Times New Roman" w:cs="Times New Roman"/>
          <w:sz w:val="24"/>
          <w:szCs w:val="24"/>
          <w:lang w:eastAsia="it-IT"/>
        </w:rPr>
        <w:t xml:space="preserve"> nel dettaglio</w:t>
      </w:r>
      <w:r w:rsidR="00FD693D" w:rsidRPr="00CC2F31">
        <w:rPr>
          <w:rFonts w:ascii="Times New Roman" w:eastAsia="Times New Roman" w:hAnsi="Times New Roman" w:cs="Times New Roman"/>
          <w:sz w:val="24"/>
          <w:szCs w:val="24"/>
          <w:lang w:eastAsia="it-IT"/>
        </w:rPr>
        <w:t xml:space="preserve"> il cinema di Ingmar Bergman</w:t>
      </w:r>
      <w:r w:rsidR="00CC2F31" w:rsidRPr="00CC2F31">
        <w:rPr>
          <w:rFonts w:ascii="Times New Roman" w:eastAsia="Times New Roman" w:hAnsi="Times New Roman" w:cs="Times New Roman"/>
          <w:sz w:val="24"/>
          <w:szCs w:val="24"/>
          <w:lang w:eastAsia="it-IT"/>
        </w:rPr>
        <w:t xml:space="preserve">, </w:t>
      </w:r>
      <w:r w:rsidR="00CC2F31">
        <w:rPr>
          <w:rFonts w:ascii="Times New Roman" w:eastAsia="Times New Roman" w:hAnsi="Times New Roman" w:cs="Times New Roman"/>
          <w:sz w:val="24"/>
          <w:szCs w:val="24"/>
          <w:lang w:eastAsia="it-IT"/>
        </w:rPr>
        <w:t xml:space="preserve">possa essere </w:t>
      </w:r>
      <w:r w:rsidR="00C469AA" w:rsidRPr="00C469AA">
        <w:rPr>
          <w:rFonts w:ascii="Times New Roman" w:eastAsia="Times New Roman" w:hAnsi="Times New Roman" w:cs="Times New Roman"/>
          <w:sz w:val="24"/>
          <w:szCs w:val="24"/>
          <w:lang w:eastAsia="it-IT"/>
        </w:rPr>
        <w:t xml:space="preserve">accostato </w:t>
      </w:r>
      <w:r w:rsidR="00CC2F31" w:rsidRPr="00C469AA">
        <w:rPr>
          <w:rFonts w:ascii="Times New Roman" w:eastAsia="Times New Roman" w:hAnsi="Times New Roman" w:cs="Times New Roman"/>
          <w:sz w:val="24"/>
          <w:szCs w:val="24"/>
          <w:lang w:eastAsia="it-IT"/>
        </w:rPr>
        <w:t xml:space="preserve">alla concezione del </w:t>
      </w:r>
      <w:r w:rsidR="00FD693D" w:rsidRPr="00C469AA">
        <w:rPr>
          <w:rFonts w:ascii="Times New Roman" w:eastAsia="Times New Roman" w:hAnsi="Times New Roman" w:cs="Times New Roman"/>
          <w:sz w:val="24"/>
          <w:szCs w:val="24"/>
          <w:lang w:eastAsia="it-IT"/>
        </w:rPr>
        <w:t>tempo.</w:t>
      </w:r>
      <w:r w:rsidR="0066165B">
        <w:rPr>
          <w:rFonts w:ascii="Times New Roman" w:eastAsia="Times New Roman" w:hAnsi="Times New Roman" w:cs="Times New Roman"/>
          <w:sz w:val="24"/>
          <w:szCs w:val="24"/>
          <w:lang w:eastAsia="it-IT"/>
        </w:rPr>
        <w:t xml:space="preserve"> </w:t>
      </w:r>
    </w:p>
    <w:p w:rsidR="00FD693D" w:rsidRDefault="00FD693D" w:rsidP="00661BBB">
      <w:pPr>
        <w:tabs>
          <w:tab w:val="left" w:pos="8820"/>
        </w:tabs>
        <w:spacing w:after="0" w:line="360" w:lineRule="auto"/>
        <w:jc w:val="both"/>
        <w:rPr>
          <w:rFonts w:ascii="Times New Roman" w:eastAsia="Times New Roman" w:hAnsi="Times New Roman" w:cs="Times New Roman"/>
          <w:sz w:val="24"/>
          <w:szCs w:val="24"/>
          <w:lang w:eastAsia="it-IT"/>
        </w:rPr>
      </w:pPr>
    </w:p>
    <w:p w:rsidR="008474A5" w:rsidRDefault="008474A5" w:rsidP="00661BBB">
      <w:pPr>
        <w:tabs>
          <w:tab w:val="left" w:pos="8820"/>
        </w:tabs>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Intanto la prima cosa da rilevare è che il mezzo </w:t>
      </w:r>
      <w:r w:rsidR="003F72C6" w:rsidRPr="003F72C6">
        <w:rPr>
          <w:rFonts w:ascii="Times New Roman" w:eastAsia="Times New Roman" w:hAnsi="Times New Roman" w:cs="Times New Roman"/>
          <w:sz w:val="24"/>
          <w:szCs w:val="24"/>
          <w:lang w:eastAsia="it-IT"/>
        </w:rPr>
        <w:t xml:space="preserve">cinematografico </w:t>
      </w:r>
      <w:r>
        <w:rPr>
          <w:rFonts w:ascii="Times New Roman" w:eastAsia="Times New Roman" w:hAnsi="Times New Roman" w:cs="Times New Roman"/>
          <w:sz w:val="24"/>
          <w:szCs w:val="24"/>
          <w:lang w:eastAsia="it-IT"/>
        </w:rPr>
        <w:t xml:space="preserve">ha insito in sé la capacità di </w:t>
      </w:r>
      <w:r w:rsidR="003F72C6" w:rsidRPr="003F72C6">
        <w:rPr>
          <w:rFonts w:ascii="Times New Roman" w:eastAsia="Times New Roman" w:hAnsi="Times New Roman" w:cs="Times New Roman"/>
          <w:sz w:val="24"/>
          <w:szCs w:val="24"/>
          <w:lang w:eastAsia="it-IT"/>
        </w:rPr>
        <w:t xml:space="preserve">produrre tempo, di attuare una revisione del concetto di temporalità </w:t>
      </w:r>
      <w:r>
        <w:rPr>
          <w:rFonts w:ascii="Times New Roman" w:eastAsia="Times New Roman" w:hAnsi="Times New Roman" w:cs="Times New Roman"/>
          <w:sz w:val="24"/>
          <w:szCs w:val="24"/>
          <w:lang w:eastAsia="it-IT"/>
        </w:rPr>
        <w:t>(</w:t>
      </w:r>
      <w:r w:rsidR="003F72C6" w:rsidRPr="003F72C6">
        <w:rPr>
          <w:rFonts w:ascii="Times New Roman" w:eastAsia="Times New Roman" w:hAnsi="Times New Roman" w:cs="Times New Roman"/>
          <w:sz w:val="24"/>
          <w:szCs w:val="24"/>
          <w:lang w:eastAsia="it-IT"/>
        </w:rPr>
        <w:t xml:space="preserve">che nel paragrafo precedente abbiamo analizzato come </w:t>
      </w:r>
      <w:r w:rsidR="003F72C6" w:rsidRPr="003F72C6">
        <w:rPr>
          <w:rFonts w:ascii="Times New Roman" w:eastAsia="Times New Roman" w:hAnsi="Times New Roman" w:cs="Times New Roman"/>
          <w:i/>
          <w:sz w:val="24"/>
          <w:szCs w:val="24"/>
          <w:lang w:eastAsia="it-IT"/>
        </w:rPr>
        <w:t xml:space="preserve">tempo oggettivo </w:t>
      </w:r>
      <w:r w:rsidR="003F72C6" w:rsidRPr="003F72C6">
        <w:rPr>
          <w:rFonts w:ascii="Times New Roman" w:eastAsia="Times New Roman" w:hAnsi="Times New Roman" w:cs="Times New Roman"/>
          <w:sz w:val="24"/>
          <w:szCs w:val="24"/>
          <w:lang w:eastAsia="it-IT"/>
        </w:rPr>
        <w:t xml:space="preserve">e </w:t>
      </w:r>
      <w:r w:rsidR="003F72C6" w:rsidRPr="003F72C6">
        <w:rPr>
          <w:rFonts w:ascii="Times New Roman" w:eastAsia="Times New Roman" w:hAnsi="Times New Roman" w:cs="Times New Roman"/>
          <w:i/>
          <w:sz w:val="24"/>
          <w:szCs w:val="24"/>
          <w:lang w:eastAsia="it-IT"/>
        </w:rPr>
        <w:t>soggettivo</w:t>
      </w:r>
      <w:r w:rsidRPr="008474A5">
        <w:rPr>
          <w:rFonts w:ascii="Times New Roman" w:eastAsia="Times New Roman" w:hAnsi="Times New Roman" w:cs="Times New Roman"/>
          <w:sz w:val="24"/>
          <w:szCs w:val="24"/>
          <w:lang w:eastAsia="it-IT"/>
        </w:rPr>
        <w:t>)</w:t>
      </w:r>
      <w:r w:rsidR="003F72C6" w:rsidRPr="008474A5">
        <w:rPr>
          <w:rFonts w:ascii="Times New Roman" w:eastAsia="Times New Roman" w:hAnsi="Times New Roman" w:cs="Times New Roman"/>
          <w:sz w:val="24"/>
          <w:szCs w:val="24"/>
          <w:lang w:eastAsia="it-IT"/>
        </w:rPr>
        <w:t>.</w:t>
      </w:r>
      <w:r w:rsidR="003F72C6" w:rsidRPr="003F72C6">
        <w:rPr>
          <w:rFonts w:ascii="Times New Roman" w:eastAsia="Times New Roman" w:hAnsi="Times New Roman" w:cs="Times New Roman"/>
          <w:sz w:val="24"/>
          <w:szCs w:val="24"/>
          <w:lang w:eastAsia="it-IT"/>
        </w:rPr>
        <w:t xml:space="preserve"> Il cinema infatti è  prossimo a una configurazione del</w:t>
      </w:r>
      <w:r>
        <w:rPr>
          <w:rFonts w:ascii="Times New Roman" w:eastAsia="Times New Roman" w:hAnsi="Times New Roman" w:cs="Times New Roman"/>
          <w:sz w:val="24"/>
          <w:szCs w:val="24"/>
          <w:lang w:eastAsia="it-IT"/>
        </w:rPr>
        <w:t xml:space="preserve"> pensiero psichico, soggettivo; ad </w:t>
      </w:r>
      <w:r w:rsidR="003F72C6" w:rsidRPr="003F72C6">
        <w:rPr>
          <w:rFonts w:ascii="Times New Roman" w:eastAsia="Times New Roman" w:hAnsi="Times New Roman" w:cs="Times New Roman"/>
          <w:sz w:val="24"/>
          <w:szCs w:val="24"/>
          <w:lang w:eastAsia="it-IT"/>
        </w:rPr>
        <w:t xml:space="preserve">esempio </w:t>
      </w:r>
      <w:r>
        <w:rPr>
          <w:rFonts w:ascii="Times New Roman" w:eastAsia="Times New Roman" w:hAnsi="Times New Roman" w:cs="Times New Roman"/>
          <w:sz w:val="24"/>
          <w:szCs w:val="24"/>
          <w:lang w:eastAsia="it-IT"/>
        </w:rPr>
        <w:t>attraverso il montaggio</w:t>
      </w:r>
      <w:r w:rsidR="003F72C6" w:rsidRPr="003F72C6">
        <w:rPr>
          <w:rFonts w:ascii="Times New Roman" w:eastAsia="Times New Roman" w:hAnsi="Times New Roman" w:cs="Times New Roman"/>
          <w:sz w:val="24"/>
          <w:szCs w:val="24"/>
          <w:lang w:eastAsia="it-IT"/>
        </w:rPr>
        <w:t xml:space="preserve"> viene “riprodotta” la velocità del pensiero ma anche smontato il concetto di tempo in sé. </w:t>
      </w:r>
    </w:p>
    <w:p w:rsidR="00FB5884" w:rsidRDefault="008474A5" w:rsidP="00661BBB">
      <w:pPr>
        <w:tabs>
          <w:tab w:val="left" w:pos="8820"/>
        </w:tabs>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 proposito del rapporto</w:t>
      </w:r>
      <w:r w:rsidR="003F72C6" w:rsidRPr="003F72C6">
        <w:rPr>
          <w:rFonts w:ascii="Times New Roman" w:eastAsia="Times New Roman" w:hAnsi="Times New Roman" w:cs="Times New Roman"/>
          <w:sz w:val="24"/>
          <w:szCs w:val="24"/>
          <w:lang w:eastAsia="it-IT"/>
        </w:rPr>
        <w:t xml:space="preserve"> fra il cinema e il tempo</w:t>
      </w:r>
      <w:r>
        <w:rPr>
          <w:rFonts w:ascii="Times New Roman" w:eastAsia="Times New Roman" w:hAnsi="Times New Roman" w:cs="Times New Roman"/>
          <w:sz w:val="24"/>
          <w:szCs w:val="24"/>
          <w:lang w:eastAsia="it-IT"/>
        </w:rPr>
        <w:t xml:space="preserve"> privilegiamo</w:t>
      </w:r>
      <w:r w:rsidR="003F72C6" w:rsidRPr="003F72C6">
        <w:rPr>
          <w:rFonts w:ascii="Times New Roman" w:eastAsia="Times New Roman" w:hAnsi="Times New Roman" w:cs="Times New Roman"/>
          <w:sz w:val="24"/>
          <w:szCs w:val="24"/>
          <w:lang w:eastAsia="it-IT"/>
        </w:rPr>
        <w:t xml:space="preserve"> i contribuiti di Gilles Deleuze, Christian Metz, Pier Paolo Pasolini ed </w:t>
      </w:r>
      <w:r w:rsidR="00FD5A7B" w:rsidRPr="00FD5A7B">
        <w:rPr>
          <w:rFonts w:ascii="Times New Roman" w:eastAsia="Times New Roman" w:hAnsi="Times New Roman" w:cs="Times New Roman"/>
          <w:sz w:val="24"/>
          <w:szCs w:val="24"/>
          <w:lang w:eastAsia="it-IT"/>
        </w:rPr>
        <w:t>Ejez</w:t>
      </w:r>
      <w:r w:rsidR="003F72C6" w:rsidRPr="003F72C6">
        <w:rPr>
          <w:rFonts w:ascii="Times New Roman" w:eastAsia="Times New Roman" w:hAnsi="Times New Roman" w:cs="Times New Roman"/>
          <w:sz w:val="24"/>
          <w:szCs w:val="24"/>
          <w:lang w:eastAsia="it-IT"/>
        </w:rPr>
        <w:t>en</w:t>
      </w:r>
      <w:r w:rsidR="00FD5A7B" w:rsidRPr="00FD5A7B">
        <w:rPr>
          <w:rFonts w:ascii="Times New Roman" w:eastAsia="Times New Roman" w:hAnsi="Times New Roman" w:cs="Times New Roman"/>
          <w:sz w:val="24"/>
          <w:szCs w:val="24"/>
          <w:lang w:eastAsia="it-IT"/>
        </w:rPr>
        <w:t>š</w:t>
      </w:r>
      <w:r>
        <w:rPr>
          <w:rFonts w:ascii="Times New Roman" w:eastAsia="Times New Roman" w:hAnsi="Times New Roman" w:cs="Times New Roman"/>
          <w:sz w:val="24"/>
          <w:szCs w:val="24"/>
          <w:lang w:eastAsia="it-IT"/>
        </w:rPr>
        <w:t>tein per il loro maggiore impatto e portata senza trascurare tuttavia</w:t>
      </w:r>
      <w:r w:rsidR="00D2650E">
        <w:rPr>
          <w:rFonts w:ascii="Times New Roman" w:eastAsia="Times New Roman" w:hAnsi="Times New Roman" w:cs="Times New Roman"/>
          <w:sz w:val="24"/>
          <w:szCs w:val="24"/>
          <w:lang w:eastAsia="it-IT"/>
        </w:rPr>
        <w:t xml:space="preserve"> ulteriori apporti critici.</w:t>
      </w:r>
    </w:p>
    <w:p w:rsidR="003F72C6" w:rsidRPr="003F72C6" w:rsidRDefault="003F72C6" w:rsidP="00661BBB">
      <w:pPr>
        <w:tabs>
          <w:tab w:val="left" w:pos="8820"/>
        </w:tabs>
        <w:spacing w:after="0" w:line="360" w:lineRule="auto"/>
        <w:jc w:val="both"/>
        <w:rPr>
          <w:rFonts w:ascii="Times New Roman" w:eastAsia="Times New Roman" w:hAnsi="Times New Roman" w:cs="Times New Roman"/>
          <w:sz w:val="24"/>
          <w:szCs w:val="24"/>
          <w:lang w:eastAsia="it-IT"/>
        </w:rPr>
      </w:pPr>
      <w:r w:rsidRPr="003F72C6">
        <w:rPr>
          <w:rFonts w:ascii="Times New Roman" w:eastAsia="Times New Roman" w:hAnsi="Times New Roman" w:cs="Times New Roman"/>
          <w:sz w:val="24"/>
          <w:szCs w:val="24"/>
          <w:lang w:eastAsia="it-IT"/>
        </w:rPr>
        <w:t xml:space="preserve">Per Metz il cinema non è una lingua, ovvero un sistema organizzato, ma un linguaggio poiché nel cinema non esiste una </w:t>
      </w:r>
      <w:r w:rsidRPr="003F72C6">
        <w:rPr>
          <w:rFonts w:ascii="Times New Roman" w:eastAsia="Times New Roman" w:hAnsi="Times New Roman" w:cs="Times New Roman"/>
          <w:i/>
          <w:sz w:val="24"/>
          <w:szCs w:val="24"/>
          <w:lang w:eastAsia="it-IT"/>
        </w:rPr>
        <w:t>doppia articolazione</w:t>
      </w:r>
      <w:r w:rsidR="00C469AA">
        <w:rPr>
          <w:rStyle w:val="Rimandonotaapidipagina"/>
          <w:rFonts w:ascii="Times New Roman" w:eastAsia="Times New Roman" w:hAnsi="Times New Roman" w:cs="Times New Roman"/>
          <w:sz w:val="24"/>
          <w:szCs w:val="24"/>
          <w:lang w:eastAsia="it-IT"/>
        </w:rPr>
        <w:footnoteReference w:customMarkFollows="1" w:id="12"/>
        <w:t>21</w:t>
      </w:r>
      <w:r w:rsidRPr="003F72C6">
        <w:rPr>
          <w:rFonts w:ascii="Times New Roman" w:eastAsia="Times New Roman" w:hAnsi="Times New Roman" w:cs="Times New Roman"/>
          <w:sz w:val="24"/>
          <w:szCs w:val="24"/>
          <w:lang w:eastAsia="it-IT"/>
        </w:rPr>
        <w:t xml:space="preserve"> (come invece c’è nella letteratura). Le unità minime, i piani e le inquadrature hanno senso di per sé rivelando impossibile una separazione fra il </w:t>
      </w:r>
      <w:r w:rsidRPr="003F72C6">
        <w:rPr>
          <w:rFonts w:ascii="Times New Roman" w:eastAsia="Times New Roman" w:hAnsi="Times New Roman" w:cs="Times New Roman"/>
          <w:i/>
          <w:sz w:val="24"/>
          <w:szCs w:val="24"/>
          <w:lang w:eastAsia="it-IT"/>
        </w:rPr>
        <w:t>significante e il significato</w:t>
      </w:r>
      <w:r w:rsidR="00C469AA">
        <w:rPr>
          <w:rStyle w:val="Rimandonotaapidipagina"/>
          <w:rFonts w:ascii="Times New Roman" w:eastAsia="Times New Roman" w:hAnsi="Times New Roman" w:cs="Times New Roman"/>
          <w:i/>
          <w:sz w:val="24"/>
          <w:szCs w:val="24"/>
          <w:lang w:eastAsia="it-IT"/>
        </w:rPr>
        <w:footnoteReference w:customMarkFollows="1" w:id="13"/>
        <w:t>22</w:t>
      </w:r>
      <w:r w:rsidR="00C469AA">
        <w:rPr>
          <w:rFonts w:ascii="Times New Roman" w:eastAsia="Times New Roman" w:hAnsi="Times New Roman" w:cs="Times New Roman"/>
          <w:sz w:val="24"/>
          <w:szCs w:val="24"/>
          <w:lang w:eastAsia="it-IT"/>
        </w:rPr>
        <w:t>,</w:t>
      </w:r>
      <w:r w:rsidRPr="003F72C6">
        <w:rPr>
          <w:rFonts w:ascii="Times New Roman" w:eastAsia="Times New Roman" w:hAnsi="Times New Roman" w:cs="Times New Roman"/>
          <w:sz w:val="24"/>
          <w:szCs w:val="24"/>
          <w:lang w:eastAsia="it-IT"/>
        </w:rPr>
        <w:t xml:space="preserve"> fra ciò che è un’immagine e ciò che l’immagine rappresenta. La componente temporale nel racconto filmico si fonderebbe dunque sull’immagine che Metz fa corrispondere ad un </w:t>
      </w:r>
      <w:r w:rsidRPr="003F72C6">
        <w:rPr>
          <w:rFonts w:ascii="Times New Roman" w:eastAsia="Times New Roman" w:hAnsi="Times New Roman" w:cs="Times New Roman"/>
          <w:i/>
          <w:sz w:val="24"/>
          <w:szCs w:val="24"/>
          <w:lang w:eastAsia="it-IT"/>
        </w:rPr>
        <w:t xml:space="preserve">enunciato </w:t>
      </w:r>
      <w:r w:rsidRPr="003F72C6">
        <w:rPr>
          <w:rFonts w:ascii="Times New Roman" w:eastAsia="Times New Roman" w:hAnsi="Times New Roman" w:cs="Times New Roman"/>
          <w:sz w:val="24"/>
          <w:szCs w:val="24"/>
          <w:lang w:eastAsia="it-IT"/>
        </w:rPr>
        <w:t xml:space="preserve">completo. </w:t>
      </w:r>
    </w:p>
    <w:p w:rsidR="003F72C6" w:rsidRPr="003F72C6" w:rsidRDefault="003F72C6" w:rsidP="00661BBB">
      <w:pPr>
        <w:spacing w:after="0" w:line="360" w:lineRule="auto"/>
        <w:jc w:val="both"/>
        <w:rPr>
          <w:rFonts w:ascii="Times New Roman" w:eastAsia="Times New Roman" w:hAnsi="Times New Roman" w:cs="Times New Roman"/>
          <w:sz w:val="24"/>
          <w:szCs w:val="24"/>
          <w:lang w:eastAsia="it-IT"/>
        </w:rPr>
      </w:pPr>
    </w:p>
    <w:p w:rsidR="003F72C6" w:rsidRPr="003F72C6" w:rsidRDefault="003F72C6" w:rsidP="00661BBB">
      <w:pPr>
        <w:spacing w:after="0" w:line="360" w:lineRule="auto"/>
        <w:jc w:val="both"/>
        <w:rPr>
          <w:rFonts w:ascii="Times New Roman" w:eastAsia="Times New Roman" w:hAnsi="Times New Roman" w:cs="Times New Roman"/>
          <w:sz w:val="24"/>
          <w:szCs w:val="24"/>
          <w:lang w:eastAsia="it-IT"/>
        </w:rPr>
      </w:pPr>
    </w:p>
    <w:p w:rsidR="003F72C6" w:rsidRPr="003F72C6" w:rsidRDefault="003F72C6" w:rsidP="00661BBB">
      <w:pPr>
        <w:spacing w:after="0" w:line="360" w:lineRule="auto"/>
        <w:jc w:val="both"/>
        <w:rPr>
          <w:rFonts w:ascii="Times New Roman" w:eastAsia="Times New Roman" w:hAnsi="Times New Roman" w:cs="Times New Roman"/>
          <w:sz w:val="24"/>
          <w:szCs w:val="24"/>
          <w:lang w:eastAsia="it-IT"/>
        </w:rPr>
      </w:pPr>
    </w:p>
    <w:p w:rsidR="003F72C6" w:rsidRPr="003F72C6" w:rsidRDefault="003F72C6" w:rsidP="00661BBB">
      <w:pPr>
        <w:spacing w:after="0" w:line="360" w:lineRule="auto"/>
        <w:jc w:val="both"/>
        <w:rPr>
          <w:rFonts w:ascii="Times New Roman" w:eastAsia="Times New Roman" w:hAnsi="Times New Roman" w:cs="Times New Roman"/>
          <w:sz w:val="24"/>
          <w:szCs w:val="24"/>
          <w:lang w:eastAsia="it-IT"/>
        </w:rPr>
      </w:pPr>
    </w:p>
    <w:p w:rsidR="003F72C6" w:rsidRPr="003F72C6" w:rsidRDefault="003F72C6" w:rsidP="00661BBB">
      <w:pPr>
        <w:keepNext/>
        <w:keepLines/>
        <w:spacing w:after="0" w:line="360" w:lineRule="auto"/>
        <w:jc w:val="both"/>
        <w:rPr>
          <w:rFonts w:ascii="Times New Roman" w:eastAsia="Times New Roman" w:hAnsi="Times New Roman" w:cs="Times New Roman"/>
          <w:sz w:val="24"/>
          <w:szCs w:val="24"/>
          <w:lang w:eastAsia="it-IT"/>
        </w:rPr>
      </w:pPr>
      <w:r w:rsidRPr="003F72C6">
        <w:rPr>
          <w:rFonts w:ascii="Times New Roman" w:eastAsia="Times New Roman" w:hAnsi="Times New Roman" w:cs="Times New Roman"/>
          <w:sz w:val="24"/>
          <w:szCs w:val="24"/>
          <w:lang w:eastAsia="it-IT"/>
        </w:rPr>
        <w:lastRenderedPageBreak/>
        <w:t>Deleuze</w:t>
      </w:r>
      <w:r w:rsidR="00D2650E">
        <w:rPr>
          <w:rFonts w:ascii="Times New Roman" w:eastAsia="Times New Roman" w:hAnsi="Times New Roman" w:cs="Times New Roman"/>
          <w:sz w:val="24"/>
          <w:szCs w:val="24"/>
          <w:lang w:eastAsia="it-IT"/>
        </w:rPr>
        <w:t xml:space="preserve"> invece, </w:t>
      </w:r>
      <w:r w:rsidRPr="003F72C6">
        <w:rPr>
          <w:rFonts w:ascii="Times New Roman" w:eastAsia="Times New Roman" w:hAnsi="Times New Roman" w:cs="Times New Roman"/>
          <w:sz w:val="24"/>
          <w:szCs w:val="24"/>
          <w:lang w:eastAsia="it-IT"/>
        </w:rPr>
        <w:t xml:space="preserve">in contrasto con Metz, critica l’assimilazione dell’immagine cinematografica ad un enunciato poiché in questo modo, scrive: </w:t>
      </w:r>
      <w:r w:rsidR="00CC680B">
        <w:rPr>
          <w:rFonts w:ascii="Times New Roman" w:eastAsia="Times New Roman" w:hAnsi="Times New Roman" w:cs="Times New Roman"/>
          <w:sz w:val="24"/>
          <w:szCs w:val="24"/>
          <w:lang w:eastAsia="it-IT"/>
        </w:rPr>
        <w:t>“</w:t>
      </w:r>
      <w:r w:rsidRPr="003F72C6">
        <w:rPr>
          <w:rFonts w:ascii="Times New Roman" w:eastAsia="Times New Roman" w:hAnsi="Times New Roman" w:cs="Times New Roman"/>
          <w:i/>
          <w:sz w:val="24"/>
          <w:szCs w:val="24"/>
          <w:lang w:eastAsia="it-IT"/>
        </w:rPr>
        <w:t>si è attribuita all’immagine una falsa apparenza, le si è sottratto il proprio carattere apparente più autentico, il movimento</w:t>
      </w:r>
      <w:r w:rsidR="00CC680B">
        <w:rPr>
          <w:rFonts w:ascii="Times New Roman" w:eastAsia="Times New Roman" w:hAnsi="Times New Roman" w:cs="Times New Roman"/>
          <w:i/>
          <w:sz w:val="24"/>
          <w:szCs w:val="24"/>
          <w:lang w:eastAsia="it-IT"/>
        </w:rPr>
        <w:t>”</w:t>
      </w:r>
      <w:r w:rsidRPr="003F72C6">
        <w:rPr>
          <w:rFonts w:ascii="Times New Roman" w:eastAsia="Times New Roman" w:hAnsi="Times New Roman" w:cs="Times New Roman"/>
          <w:sz w:val="24"/>
          <w:szCs w:val="24"/>
          <w:lang w:eastAsia="it-IT"/>
        </w:rPr>
        <w:t>.</w:t>
      </w:r>
      <w:r w:rsidR="00C469AA">
        <w:rPr>
          <w:rStyle w:val="Rimandonotaapidipagina"/>
          <w:rFonts w:ascii="Times New Roman" w:eastAsia="Times New Roman" w:hAnsi="Times New Roman" w:cs="Times New Roman"/>
          <w:sz w:val="24"/>
          <w:szCs w:val="24"/>
          <w:lang w:eastAsia="it-IT"/>
        </w:rPr>
        <w:footnoteReference w:customMarkFollows="1" w:id="14"/>
        <w:t>23</w:t>
      </w:r>
    </w:p>
    <w:p w:rsidR="003F72C6" w:rsidRPr="003F72C6" w:rsidRDefault="003F72C6" w:rsidP="00661BBB">
      <w:pPr>
        <w:keepNext/>
        <w:keepLines/>
        <w:spacing w:after="0" w:line="360" w:lineRule="auto"/>
        <w:jc w:val="both"/>
        <w:rPr>
          <w:rFonts w:ascii="Times New Roman" w:eastAsia="Times New Roman" w:hAnsi="Times New Roman" w:cs="Times New Roman"/>
          <w:sz w:val="24"/>
          <w:szCs w:val="24"/>
          <w:lang w:eastAsia="it-IT"/>
        </w:rPr>
      </w:pPr>
      <w:r w:rsidRPr="003F72C6">
        <w:rPr>
          <w:rFonts w:ascii="Times New Roman" w:eastAsia="Times New Roman" w:hAnsi="Times New Roman" w:cs="Times New Roman"/>
          <w:sz w:val="24"/>
          <w:szCs w:val="24"/>
          <w:lang w:eastAsia="it-IT"/>
        </w:rPr>
        <w:t xml:space="preserve">Per </w:t>
      </w:r>
      <w:r w:rsidR="00D2650E">
        <w:rPr>
          <w:rFonts w:ascii="Times New Roman" w:eastAsia="Times New Roman" w:hAnsi="Times New Roman" w:cs="Times New Roman"/>
          <w:sz w:val="24"/>
          <w:szCs w:val="24"/>
          <w:lang w:eastAsia="it-IT"/>
        </w:rPr>
        <w:t xml:space="preserve">l’autore de </w:t>
      </w:r>
      <w:r w:rsidR="00D2650E" w:rsidRPr="00D2650E">
        <w:rPr>
          <w:rFonts w:ascii="Times New Roman" w:eastAsia="Times New Roman" w:hAnsi="Times New Roman" w:cs="Times New Roman"/>
          <w:i/>
          <w:sz w:val="24"/>
          <w:szCs w:val="24"/>
          <w:lang w:eastAsia="it-IT"/>
        </w:rPr>
        <w:t>L’immagine-tempo</w:t>
      </w:r>
      <w:r w:rsidR="00D2650E">
        <w:rPr>
          <w:rFonts w:ascii="Times New Roman" w:eastAsia="Times New Roman" w:hAnsi="Times New Roman" w:cs="Times New Roman"/>
          <w:sz w:val="24"/>
          <w:szCs w:val="24"/>
          <w:lang w:eastAsia="it-IT"/>
        </w:rPr>
        <w:t xml:space="preserve"> </w:t>
      </w:r>
      <w:r w:rsidRPr="003F72C6">
        <w:rPr>
          <w:rFonts w:ascii="Times New Roman" w:eastAsia="Times New Roman" w:hAnsi="Times New Roman" w:cs="Times New Roman"/>
          <w:sz w:val="24"/>
          <w:szCs w:val="24"/>
          <w:lang w:eastAsia="it-IT"/>
        </w:rPr>
        <w:t>la capacità del cinema di rappresentare il movimento (e quindi il tempo) ha costituito infatti sia la possibilità di adesione al reale sia la manipolazione di questo e dunque dello spazio e del tempo attraverso ad esempio l’accelerazione e il rallentamento. Il teorico francese elabora l’</w:t>
      </w:r>
      <w:r w:rsidRPr="003F72C6">
        <w:rPr>
          <w:rFonts w:ascii="Times New Roman" w:eastAsia="Times New Roman" w:hAnsi="Times New Roman" w:cs="Times New Roman"/>
          <w:i/>
          <w:sz w:val="24"/>
          <w:szCs w:val="24"/>
          <w:lang w:eastAsia="it-IT"/>
        </w:rPr>
        <w:t>immagine-movimento</w:t>
      </w:r>
      <w:r w:rsidR="00CC680B">
        <w:rPr>
          <w:rStyle w:val="Rimandonotaapidipagina"/>
          <w:rFonts w:ascii="Times New Roman" w:eastAsia="Times New Roman" w:hAnsi="Times New Roman" w:cs="Times New Roman"/>
          <w:i/>
          <w:sz w:val="24"/>
          <w:szCs w:val="24"/>
          <w:lang w:eastAsia="it-IT"/>
        </w:rPr>
        <w:footnoteReference w:customMarkFollows="1" w:id="15"/>
        <w:t>24</w:t>
      </w:r>
      <w:r w:rsidRPr="003F72C6">
        <w:rPr>
          <w:rFonts w:ascii="Times New Roman" w:eastAsia="Times New Roman" w:hAnsi="Times New Roman" w:cs="Times New Roman"/>
          <w:sz w:val="24"/>
          <w:szCs w:val="24"/>
          <w:lang w:eastAsia="it-IT"/>
        </w:rPr>
        <w:t xml:space="preserve"> e</w:t>
      </w:r>
      <w:r w:rsidRPr="003F72C6">
        <w:rPr>
          <w:rFonts w:ascii="Times New Roman" w:eastAsia="Times New Roman" w:hAnsi="Times New Roman" w:cs="Times New Roman"/>
          <w:i/>
          <w:sz w:val="24"/>
          <w:szCs w:val="24"/>
          <w:lang w:eastAsia="it-IT"/>
        </w:rPr>
        <w:t xml:space="preserve"> l’immagine-tempo </w:t>
      </w:r>
      <w:r w:rsidRPr="003F72C6">
        <w:rPr>
          <w:rFonts w:ascii="Times New Roman" w:eastAsia="Times New Roman" w:hAnsi="Times New Roman" w:cs="Times New Roman"/>
          <w:sz w:val="24"/>
          <w:szCs w:val="24"/>
          <w:lang w:eastAsia="it-IT"/>
        </w:rPr>
        <w:t>come espressioni indirette e dirette del tempo. Nel primo tipo di immagine Deleuze fa rientrare ad esempio il cinema di Ejezen</w:t>
      </w:r>
      <w:r w:rsidR="00FD5A7B">
        <w:rPr>
          <w:rFonts w:ascii="Times New Roman" w:eastAsia="Times New Roman" w:hAnsi="Times New Roman" w:cs="Times New Roman"/>
          <w:sz w:val="24"/>
          <w:szCs w:val="24"/>
          <w:lang w:eastAsia="it-IT"/>
        </w:rPr>
        <w:t>š</w:t>
      </w:r>
      <w:r w:rsidRPr="003F72C6">
        <w:rPr>
          <w:rFonts w:ascii="Times New Roman" w:eastAsia="Times New Roman" w:hAnsi="Times New Roman" w:cs="Times New Roman"/>
          <w:sz w:val="24"/>
          <w:szCs w:val="24"/>
          <w:lang w:eastAsia="it-IT"/>
        </w:rPr>
        <w:t xml:space="preserve">tein il quale elabora una teoria del montaggio che </w:t>
      </w:r>
      <w:r w:rsidR="00D2650E">
        <w:rPr>
          <w:rFonts w:ascii="Times New Roman" w:eastAsia="Times New Roman" w:hAnsi="Times New Roman" w:cs="Times New Roman"/>
          <w:sz w:val="24"/>
          <w:szCs w:val="24"/>
          <w:lang w:eastAsia="it-IT"/>
        </w:rPr>
        <w:t xml:space="preserve">lo </w:t>
      </w:r>
      <w:r w:rsidRPr="003F72C6">
        <w:rPr>
          <w:rFonts w:ascii="Times New Roman" w:eastAsia="Times New Roman" w:hAnsi="Times New Roman" w:cs="Times New Roman"/>
          <w:sz w:val="24"/>
          <w:szCs w:val="24"/>
          <w:lang w:eastAsia="it-IT"/>
        </w:rPr>
        <w:t xml:space="preserve">suddivide in diverse tipologie e rispettive qualifiche temporali. Nel </w:t>
      </w:r>
      <w:r w:rsidRPr="003F72C6">
        <w:rPr>
          <w:rFonts w:ascii="Times New Roman" w:eastAsia="Times New Roman" w:hAnsi="Times New Roman" w:cs="Times New Roman"/>
          <w:i/>
          <w:sz w:val="24"/>
          <w:szCs w:val="24"/>
          <w:lang w:eastAsia="it-IT"/>
        </w:rPr>
        <w:t>montaggio compositivo</w:t>
      </w:r>
      <w:r w:rsidRPr="003F72C6">
        <w:rPr>
          <w:rFonts w:ascii="Times New Roman" w:eastAsia="Times New Roman" w:hAnsi="Times New Roman" w:cs="Times New Roman"/>
          <w:sz w:val="24"/>
          <w:szCs w:val="24"/>
          <w:lang w:eastAsia="it-IT"/>
        </w:rPr>
        <w:t xml:space="preserve"> (frequente nei film di Bergman</w:t>
      </w:r>
      <w:r w:rsidR="00D2650E">
        <w:rPr>
          <w:rFonts w:ascii="Times New Roman" w:eastAsia="Times New Roman" w:hAnsi="Times New Roman" w:cs="Times New Roman"/>
          <w:sz w:val="24"/>
          <w:szCs w:val="24"/>
          <w:lang w:eastAsia="it-IT"/>
        </w:rPr>
        <w:t xml:space="preserve"> inclusi in questo saggio</w:t>
      </w:r>
      <w:r w:rsidRPr="003F72C6">
        <w:rPr>
          <w:rFonts w:ascii="Times New Roman" w:eastAsia="Times New Roman" w:hAnsi="Times New Roman" w:cs="Times New Roman"/>
          <w:sz w:val="24"/>
          <w:szCs w:val="24"/>
          <w:lang w:eastAsia="it-IT"/>
        </w:rPr>
        <w:t xml:space="preserve">), inerente appunto la composizione dell’inquadratura, il tempo è “presente” in virtù dell’unità compositiva e di uno spettatore contemplativo di fronte a una conciliazione fra tempo e forma.  Il </w:t>
      </w:r>
      <w:r w:rsidRPr="003F72C6">
        <w:rPr>
          <w:rFonts w:ascii="Times New Roman" w:eastAsia="Times New Roman" w:hAnsi="Times New Roman" w:cs="Times New Roman"/>
          <w:i/>
          <w:sz w:val="24"/>
          <w:szCs w:val="24"/>
          <w:lang w:eastAsia="it-IT"/>
        </w:rPr>
        <w:t>montaggio sequenziale</w:t>
      </w:r>
      <w:r w:rsidR="00306E61">
        <w:rPr>
          <w:rFonts w:ascii="Times New Roman" w:eastAsia="Times New Roman" w:hAnsi="Times New Roman" w:cs="Times New Roman"/>
          <w:sz w:val="24"/>
          <w:szCs w:val="24"/>
          <w:lang w:eastAsia="it-IT"/>
        </w:rPr>
        <w:t xml:space="preserve"> che esula </w:t>
      </w:r>
      <w:r w:rsidRPr="003F72C6">
        <w:rPr>
          <w:rFonts w:ascii="Times New Roman" w:eastAsia="Times New Roman" w:hAnsi="Times New Roman" w:cs="Times New Roman"/>
          <w:sz w:val="24"/>
          <w:szCs w:val="24"/>
          <w:lang w:eastAsia="it-IT"/>
        </w:rPr>
        <w:t>l’unità dell’immagine, consiste invece nel rendere percettibile la scansione del montaggio nella produzione di senso dalla successione delle inquadrature.  In questa seconda tipologia il tempo si fa presente non più in una forma compositiva per cui lo spettatore è indotto  a seguire  in itinere il susseguirsi delle inquadrature.</w:t>
      </w:r>
    </w:p>
    <w:p w:rsidR="00932E35" w:rsidRDefault="003F72C6" w:rsidP="00661BBB">
      <w:pPr>
        <w:spacing w:after="0" w:line="360" w:lineRule="auto"/>
        <w:jc w:val="both"/>
        <w:rPr>
          <w:rFonts w:ascii="Times New Roman" w:eastAsia="Times New Roman" w:hAnsi="Times New Roman" w:cs="Times New Roman"/>
          <w:i/>
          <w:sz w:val="24"/>
          <w:szCs w:val="24"/>
          <w:lang w:eastAsia="it-IT"/>
        </w:rPr>
      </w:pPr>
      <w:r w:rsidRPr="003F72C6">
        <w:rPr>
          <w:rFonts w:ascii="Times New Roman" w:eastAsia="Times New Roman" w:hAnsi="Times New Roman" w:cs="Times New Roman"/>
          <w:sz w:val="24"/>
          <w:szCs w:val="24"/>
          <w:lang w:eastAsia="it-IT"/>
        </w:rPr>
        <w:t xml:space="preserve">La terza tipologia è quella del montaggio audiovisivo, dove </w:t>
      </w:r>
      <w:r w:rsidR="00CC680B">
        <w:rPr>
          <w:rFonts w:ascii="Times New Roman" w:eastAsia="Times New Roman" w:hAnsi="Times New Roman" w:cs="Times New Roman"/>
          <w:sz w:val="24"/>
          <w:szCs w:val="24"/>
          <w:lang w:eastAsia="it-IT"/>
        </w:rPr>
        <w:t>“</w:t>
      </w:r>
      <w:r w:rsidRPr="003F72C6">
        <w:rPr>
          <w:rFonts w:ascii="Times New Roman" w:eastAsia="Times New Roman" w:hAnsi="Times New Roman" w:cs="Times New Roman"/>
          <w:i/>
          <w:sz w:val="24"/>
          <w:szCs w:val="24"/>
          <w:lang w:eastAsia="it-IT"/>
        </w:rPr>
        <w:t>il piano della rappresentazione (il “dato”) viene assunto dall’alternanza delle inquadrature (cioè dall’immagine-movimento), mentre il piano dell’immagine (il “senso”), si sposta in una zona nuova: (…) nel rapporto tra rappresentazioni visive e rappresentazioni sonore.</w:t>
      </w:r>
      <w:r w:rsidR="00C469AA">
        <w:rPr>
          <w:rStyle w:val="Rimandonotaapidipagina"/>
          <w:rFonts w:ascii="Times New Roman" w:eastAsia="Times New Roman" w:hAnsi="Times New Roman" w:cs="Times New Roman"/>
          <w:i/>
          <w:sz w:val="24"/>
          <w:szCs w:val="24"/>
          <w:lang w:eastAsia="it-IT"/>
        </w:rPr>
        <w:footnoteReference w:customMarkFollows="1" w:id="16"/>
        <w:t>25</w:t>
      </w:r>
    </w:p>
    <w:p w:rsidR="003F72C6" w:rsidRPr="00D2650E" w:rsidRDefault="00D2650E" w:rsidP="00661BBB">
      <w:pPr>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Deleuze elabora l</w:t>
      </w:r>
      <w:r w:rsidR="003F72C6" w:rsidRPr="003F72C6">
        <w:rPr>
          <w:rFonts w:ascii="Times New Roman" w:eastAsia="Times New Roman" w:hAnsi="Times New Roman" w:cs="Times New Roman"/>
          <w:sz w:val="24"/>
          <w:szCs w:val="24"/>
          <w:lang w:eastAsia="it-IT"/>
        </w:rPr>
        <w:t>a teoria dell</w:t>
      </w:r>
      <w:r w:rsidR="003F72C6" w:rsidRPr="003F72C6">
        <w:rPr>
          <w:rFonts w:ascii="Times New Roman" w:eastAsia="Times New Roman" w:hAnsi="Times New Roman" w:cs="Times New Roman"/>
          <w:i/>
          <w:sz w:val="24"/>
          <w:szCs w:val="24"/>
          <w:lang w:eastAsia="it-IT"/>
        </w:rPr>
        <w:t>’immagine-tempo</w:t>
      </w:r>
      <w:r w:rsidR="003F72C6" w:rsidRPr="003F72C6">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a partire </w:t>
      </w:r>
      <w:r w:rsidR="003F72C6" w:rsidRPr="003F72C6">
        <w:rPr>
          <w:rFonts w:ascii="Times New Roman" w:eastAsia="Times New Roman" w:hAnsi="Times New Roman" w:cs="Times New Roman"/>
          <w:sz w:val="24"/>
          <w:szCs w:val="24"/>
          <w:lang w:eastAsia="it-IT"/>
        </w:rPr>
        <w:t xml:space="preserve">dal cinema moderno come una svolta nel modo di esperire ed esprimere il tempo. L’immagine-tempo </w:t>
      </w:r>
      <w:r w:rsidR="00CC680B">
        <w:rPr>
          <w:rFonts w:ascii="Times New Roman" w:eastAsia="Times New Roman" w:hAnsi="Times New Roman" w:cs="Times New Roman"/>
          <w:sz w:val="24"/>
          <w:szCs w:val="24"/>
          <w:lang w:eastAsia="it-IT"/>
        </w:rPr>
        <w:t xml:space="preserve">è </w:t>
      </w:r>
      <w:r w:rsidR="003F72C6" w:rsidRPr="003F72C6">
        <w:rPr>
          <w:rFonts w:ascii="Times New Roman" w:eastAsia="Times New Roman" w:hAnsi="Times New Roman" w:cs="Times New Roman"/>
          <w:sz w:val="24"/>
          <w:szCs w:val="24"/>
          <w:lang w:eastAsia="it-IT"/>
        </w:rPr>
        <w:t>fondata sull’allentamento f</w:t>
      </w:r>
      <w:r w:rsidR="00CC680B">
        <w:rPr>
          <w:rFonts w:ascii="Times New Roman" w:eastAsia="Times New Roman" w:hAnsi="Times New Roman" w:cs="Times New Roman"/>
          <w:sz w:val="24"/>
          <w:szCs w:val="24"/>
          <w:lang w:eastAsia="it-IT"/>
        </w:rPr>
        <w:t>ra la percezione e le cose e</w:t>
      </w:r>
      <w:r w:rsidR="003F72C6" w:rsidRPr="003F72C6">
        <w:rPr>
          <w:rFonts w:ascii="Times New Roman" w:eastAsia="Times New Roman" w:hAnsi="Times New Roman" w:cs="Times New Roman"/>
          <w:sz w:val="24"/>
          <w:szCs w:val="24"/>
          <w:lang w:eastAsia="it-IT"/>
        </w:rPr>
        <w:t xml:space="preserve"> attua uno svincolamento senso-motorio approdando alla configurazione di immagini ottico-sonore ‘pure’ permettendo al </w:t>
      </w:r>
      <w:r>
        <w:rPr>
          <w:rFonts w:ascii="Times New Roman" w:eastAsia="Times New Roman" w:hAnsi="Times New Roman" w:cs="Times New Roman"/>
          <w:sz w:val="24"/>
          <w:szCs w:val="24"/>
          <w:lang w:eastAsia="it-IT"/>
        </w:rPr>
        <w:t xml:space="preserve">cinema </w:t>
      </w:r>
      <w:r w:rsidR="003F72C6" w:rsidRPr="003F72C6">
        <w:rPr>
          <w:rFonts w:ascii="Times New Roman" w:eastAsia="Times New Roman" w:hAnsi="Times New Roman" w:cs="Times New Roman"/>
          <w:sz w:val="24"/>
          <w:szCs w:val="24"/>
          <w:lang w:eastAsia="it-IT"/>
        </w:rPr>
        <w:t xml:space="preserve">di accedere all’immagine </w:t>
      </w:r>
      <w:r w:rsidR="003F72C6" w:rsidRPr="003F72C6">
        <w:rPr>
          <w:rFonts w:ascii="Times New Roman" w:eastAsia="Times New Roman" w:hAnsi="Times New Roman" w:cs="Times New Roman"/>
          <w:i/>
          <w:sz w:val="24"/>
          <w:szCs w:val="24"/>
          <w:lang w:eastAsia="it-IT"/>
        </w:rPr>
        <w:t>diretta</w:t>
      </w:r>
      <w:r w:rsidR="003F72C6" w:rsidRPr="003F72C6">
        <w:rPr>
          <w:rFonts w:ascii="Times New Roman" w:eastAsia="Times New Roman" w:hAnsi="Times New Roman" w:cs="Times New Roman"/>
          <w:sz w:val="24"/>
          <w:szCs w:val="24"/>
          <w:lang w:eastAsia="it-IT"/>
        </w:rPr>
        <w:t xml:space="preserve"> del tempo</w:t>
      </w:r>
      <w:r w:rsidR="00C469AA">
        <w:rPr>
          <w:rStyle w:val="Rimandonotaapidipagina"/>
          <w:rFonts w:ascii="Times New Roman" w:eastAsia="Times New Roman" w:hAnsi="Times New Roman" w:cs="Times New Roman"/>
          <w:sz w:val="24"/>
          <w:szCs w:val="24"/>
          <w:lang w:eastAsia="it-IT"/>
        </w:rPr>
        <w:footnoteReference w:customMarkFollows="1" w:id="17"/>
        <w:t>26</w:t>
      </w:r>
      <w:r w:rsidR="003F72C6" w:rsidRPr="003F72C6">
        <w:rPr>
          <w:rFonts w:ascii="Times New Roman" w:eastAsia="Times New Roman" w:hAnsi="Times New Roman" w:cs="Times New Roman"/>
          <w:sz w:val="24"/>
          <w:szCs w:val="24"/>
          <w:lang w:eastAsia="it-IT"/>
        </w:rPr>
        <w:t>.</w:t>
      </w:r>
      <w:r w:rsidR="00C469AA">
        <w:rPr>
          <w:rFonts w:ascii="Times New Roman" w:eastAsia="Times New Roman" w:hAnsi="Times New Roman" w:cs="Times New Roman"/>
          <w:sz w:val="24"/>
          <w:szCs w:val="24"/>
          <w:lang w:eastAsia="it-IT"/>
        </w:rPr>
        <w:t xml:space="preserve"> </w:t>
      </w:r>
      <w:r w:rsidR="00CC680B">
        <w:rPr>
          <w:rFonts w:ascii="Times New Roman" w:eastAsia="Times New Roman" w:hAnsi="Times New Roman" w:cs="Times New Roman"/>
          <w:sz w:val="24"/>
          <w:szCs w:val="24"/>
          <w:lang w:eastAsia="it-IT"/>
        </w:rPr>
        <w:t xml:space="preserve">Con l’immagine-tempo </w:t>
      </w:r>
      <w:r w:rsidR="003F72C6" w:rsidRPr="003F72C6">
        <w:rPr>
          <w:rFonts w:ascii="Times New Roman" w:eastAsia="Times New Roman" w:hAnsi="Times New Roman" w:cs="Times New Roman"/>
          <w:sz w:val="24"/>
          <w:szCs w:val="24"/>
          <w:lang w:eastAsia="it-IT"/>
        </w:rPr>
        <w:t xml:space="preserve">il montaggio tende invece quasi a scomparire privilegiando il </w:t>
      </w:r>
      <w:r w:rsidR="003F72C6" w:rsidRPr="003F72C6">
        <w:rPr>
          <w:rFonts w:ascii="Times New Roman" w:eastAsia="Times New Roman" w:hAnsi="Times New Roman" w:cs="Times New Roman"/>
          <w:i/>
          <w:sz w:val="24"/>
          <w:szCs w:val="24"/>
          <w:lang w:eastAsia="it-IT"/>
        </w:rPr>
        <w:t>piano sequenza</w:t>
      </w:r>
      <w:r w:rsidR="003F72C6" w:rsidRPr="003F72C6">
        <w:rPr>
          <w:rFonts w:ascii="Times New Roman" w:eastAsia="Times New Roman" w:hAnsi="Times New Roman" w:cs="Times New Roman"/>
          <w:sz w:val="24"/>
          <w:szCs w:val="24"/>
          <w:lang w:eastAsia="it-IT"/>
        </w:rPr>
        <w:t xml:space="preserve"> e la </w:t>
      </w:r>
      <w:r w:rsidR="003F72C6" w:rsidRPr="003F72C6">
        <w:rPr>
          <w:rFonts w:ascii="Times New Roman" w:eastAsia="Times New Roman" w:hAnsi="Times New Roman" w:cs="Times New Roman"/>
          <w:i/>
          <w:sz w:val="24"/>
          <w:szCs w:val="24"/>
          <w:lang w:eastAsia="it-IT"/>
        </w:rPr>
        <w:t>profondità di campo</w:t>
      </w:r>
      <w:r w:rsidR="003F72C6" w:rsidRPr="003F72C6">
        <w:rPr>
          <w:rFonts w:ascii="Times New Roman" w:eastAsia="Times New Roman" w:hAnsi="Times New Roman" w:cs="Times New Roman"/>
          <w:sz w:val="24"/>
          <w:szCs w:val="24"/>
          <w:lang w:eastAsia="it-IT"/>
        </w:rPr>
        <w:t>.  Scrive Deleuze:</w:t>
      </w:r>
    </w:p>
    <w:p w:rsidR="003F72C6" w:rsidRPr="003F72C6" w:rsidRDefault="003F72C6" w:rsidP="00661BBB">
      <w:pPr>
        <w:spacing w:after="0" w:line="360" w:lineRule="auto"/>
        <w:jc w:val="both"/>
        <w:rPr>
          <w:rFonts w:ascii="Times New Roman" w:eastAsia="Times New Roman" w:hAnsi="Times New Roman" w:cs="Times New Roman"/>
          <w:sz w:val="20"/>
          <w:szCs w:val="20"/>
          <w:lang w:eastAsia="it-IT"/>
        </w:rPr>
      </w:pPr>
    </w:p>
    <w:p w:rsidR="003F72C6" w:rsidRPr="003F72C6" w:rsidRDefault="003F72C6" w:rsidP="003F72C6">
      <w:pPr>
        <w:tabs>
          <w:tab w:val="left" w:pos="7380"/>
        </w:tabs>
        <w:spacing w:after="0" w:line="360" w:lineRule="auto"/>
        <w:ind w:left="1620" w:right="1386"/>
        <w:jc w:val="both"/>
        <w:rPr>
          <w:rFonts w:ascii="Times New Roman" w:eastAsia="Times New Roman" w:hAnsi="Times New Roman" w:cs="Times New Roman"/>
          <w:sz w:val="20"/>
          <w:szCs w:val="20"/>
          <w:lang w:eastAsia="it-IT"/>
        </w:rPr>
      </w:pPr>
      <w:r w:rsidRPr="003F72C6">
        <w:rPr>
          <w:rFonts w:ascii="Times New Roman" w:eastAsia="Times New Roman" w:hAnsi="Times New Roman" w:cs="Times New Roman"/>
          <w:sz w:val="20"/>
          <w:szCs w:val="20"/>
          <w:lang w:eastAsia="it-IT"/>
        </w:rPr>
        <w:t>Si può aggiungere che questa immagine-tempo presuppone il montaggio, così come avveniva per la rappresentazione indiretta. Il montaggio (…) invece di poggiare sulle immagini-movimento (…) poggia sull’immagine-tempo, ne libera i rapporti di tempo da cui il movimento aberrante non fa altro che dipendere.</w:t>
      </w:r>
      <w:r w:rsidR="00131E33">
        <w:rPr>
          <w:rStyle w:val="Rimandonotaapidipagina"/>
          <w:rFonts w:ascii="Times New Roman" w:eastAsia="Times New Roman" w:hAnsi="Times New Roman" w:cs="Times New Roman"/>
          <w:sz w:val="20"/>
          <w:szCs w:val="20"/>
          <w:lang w:eastAsia="it-IT"/>
        </w:rPr>
        <w:t xml:space="preserve"> </w:t>
      </w:r>
      <w:r w:rsidR="00C469AA">
        <w:rPr>
          <w:rStyle w:val="Rimandonotaapidipagina"/>
          <w:rFonts w:ascii="Times New Roman" w:eastAsia="Times New Roman" w:hAnsi="Times New Roman" w:cs="Times New Roman"/>
          <w:sz w:val="20"/>
          <w:szCs w:val="20"/>
          <w:lang w:eastAsia="it-IT"/>
        </w:rPr>
        <w:footnoteReference w:customMarkFollows="1" w:id="18"/>
        <w:t>27</w:t>
      </w:r>
    </w:p>
    <w:p w:rsidR="003F72C6" w:rsidRPr="003F72C6" w:rsidRDefault="003F72C6" w:rsidP="003F72C6">
      <w:pPr>
        <w:spacing w:after="0" w:line="360" w:lineRule="auto"/>
        <w:ind w:right="-54"/>
        <w:jc w:val="both"/>
        <w:rPr>
          <w:rFonts w:ascii="Times New Roman" w:eastAsia="Times New Roman" w:hAnsi="Times New Roman" w:cs="Times New Roman"/>
          <w:sz w:val="24"/>
          <w:szCs w:val="24"/>
          <w:lang w:eastAsia="it-IT"/>
        </w:rPr>
      </w:pPr>
      <w:r w:rsidRPr="003F72C6">
        <w:rPr>
          <w:rFonts w:ascii="Times New Roman" w:eastAsia="Times New Roman" w:hAnsi="Times New Roman" w:cs="Times New Roman"/>
          <w:sz w:val="24"/>
          <w:szCs w:val="24"/>
          <w:lang w:eastAsia="it-IT"/>
        </w:rPr>
        <w:lastRenderedPageBreak/>
        <w:t xml:space="preserve">    </w:t>
      </w:r>
    </w:p>
    <w:p w:rsidR="005F2933" w:rsidRDefault="005F2933" w:rsidP="005F2933">
      <w:pPr>
        <w:spacing w:after="0" w:line="360" w:lineRule="auto"/>
        <w:ind w:right="-5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sidR="00D2650E">
        <w:rPr>
          <w:rFonts w:ascii="Times New Roman" w:eastAsia="Times New Roman" w:hAnsi="Times New Roman" w:cs="Times New Roman"/>
          <w:sz w:val="24"/>
          <w:szCs w:val="24"/>
          <w:lang w:eastAsia="it-IT"/>
        </w:rPr>
        <w:t>A riguardo</w:t>
      </w:r>
      <w:r>
        <w:rPr>
          <w:rFonts w:ascii="Times New Roman" w:eastAsia="Times New Roman" w:hAnsi="Times New Roman" w:cs="Times New Roman"/>
          <w:sz w:val="24"/>
          <w:szCs w:val="24"/>
          <w:lang w:eastAsia="it-IT"/>
        </w:rPr>
        <w:t xml:space="preserve"> del montaggio</w:t>
      </w:r>
      <w:r w:rsidR="00D2650E">
        <w:rPr>
          <w:rFonts w:ascii="Times New Roman" w:eastAsia="Times New Roman" w:hAnsi="Times New Roman" w:cs="Times New Roman"/>
          <w:sz w:val="24"/>
          <w:szCs w:val="24"/>
          <w:lang w:eastAsia="it-IT"/>
        </w:rPr>
        <w:t xml:space="preserve"> Pier Paolo </w:t>
      </w:r>
      <w:r w:rsidR="00D2650E" w:rsidRPr="003F72C6">
        <w:rPr>
          <w:rFonts w:ascii="Times New Roman" w:eastAsia="Times New Roman" w:hAnsi="Times New Roman" w:cs="Times New Roman"/>
          <w:sz w:val="24"/>
          <w:szCs w:val="24"/>
          <w:lang w:eastAsia="it-IT"/>
        </w:rPr>
        <w:t>Pasolini</w:t>
      </w:r>
      <w:r w:rsidR="00D2650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teorizza la congiuntura fra cinema e realtà, elaborando un’idea del tempo a partire dal </w:t>
      </w:r>
      <w:r w:rsidR="003F72C6" w:rsidRPr="003F72C6">
        <w:rPr>
          <w:rFonts w:ascii="Times New Roman" w:eastAsia="Times New Roman" w:hAnsi="Times New Roman" w:cs="Times New Roman"/>
          <w:sz w:val="24"/>
          <w:szCs w:val="24"/>
          <w:lang w:eastAsia="it-IT"/>
        </w:rPr>
        <w:t>piano sequenza</w:t>
      </w:r>
      <w:r>
        <w:rPr>
          <w:rFonts w:ascii="Times New Roman" w:eastAsia="Times New Roman" w:hAnsi="Times New Roman" w:cs="Times New Roman"/>
          <w:sz w:val="24"/>
          <w:szCs w:val="24"/>
          <w:lang w:eastAsia="it-IT"/>
        </w:rPr>
        <w:t>, ovvero</w:t>
      </w:r>
      <w:r w:rsidR="003F72C6" w:rsidRPr="003F72C6">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concependo</w:t>
      </w:r>
      <w:r w:rsidR="0031105A">
        <w:rPr>
          <w:rFonts w:ascii="Times New Roman" w:eastAsia="Times New Roman" w:hAnsi="Times New Roman" w:cs="Times New Roman"/>
          <w:sz w:val="24"/>
          <w:szCs w:val="24"/>
          <w:lang w:eastAsia="it-IT"/>
        </w:rPr>
        <w:t xml:space="preserve"> il</w:t>
      </w:r>
      <w:r>
        <w:rPr>
          <w:rFonts w:ascii="Times New Roman" w:eastAsia="Times New Roman" w:hAnsi="Times New Roman" w:cs="Times New Roman"/>
          <w:sz w:val="24"/>
          <w:szCs w:val="24"/>
          <w:lang w:eastAsia="it-IT"/>
        </w:rPr>
        <w:t xml:space="preserve"> cinema come un infinito piano </w:t>
      </w:r>
      <w:r w:rsidR="0031105A">
        <w:rPr>
          <w:rFonts w:ascii="Times New Roman" w:eastAsia="Times New Roman" w:hAnsi="Times New Roman" w:cs="Times New Roman"/>
          <w:sz w:val="24"/>
          <w:szCs w:val="24"/>
          <w:lang w:eastAsia="it-IT"/>
        </w:rPr>
        <w:t xml:space="preserve">sequenza che è la riproduzione della realtà, </w:t>
      </w:r>
      <w:r>
        <w:rPr>
          <w:rFonts w:ascii="Times New Roman" w:eastAsia="Times New Roman" w:hAnsi="Times New Roman" w:cs="Times New Roman"/>
          <w:sz w:val="24"/>
          <w:szCs w:val="24"/>
          <w:lang w:eastAsia="it-IT"/>
        </w:rPr>
        <w:t xml:space="preserve">cioè </w:t>
      </w:r>
      <w:r w:rsidR="0031105A">
        <w:rPr>
          <w:rFonts w:ascii="Times New Roman" w:eastAsia="Times New Roman" w:hAnsi="Times New Roman" w:cs="Times New Roman"/>
          <w:sz w:val="24"/>
          <w:szCs w:val="24"/>
          <w:lang w:eastAsia="it-IT"/>
        </w:rPr>
        <w:t>del presente</w:t>
      </w:r>
      <w:r>
        <w:rPr>
          <w:rFonts w:ascii="Times New Roman" w:eastAsia="Times New Roman" w:hAnsi="Times New Roman" w:cs="Times New Roman"/>
          <w:sz w:val="24"/>
          <w:szCs w:val="24"/>
          <w:lang w:eastAsia="it-IT"/>
        </w:rPr>
        <w:t>. Scrive Pasolini:</w:t>
      </w:r>
    </w:p>
    <w:p w:rsidR="0031105A" w:rsidRPr="003F72C6" w:rsidRDefault="0031105A" w:rsidP="005F2933">
      <w:pPr>
        <w:spacing w:after="0" w:line="360" w:lineRule="auto"/>
        <w:ind w:right="-5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sidRPr="00D2650E">
        <w:rPr>
          <w:rFonts w:ascii="Times New Roman" w:eastAsia="Times New Roman" w:hAnsi="Times New Roman" w:cs="Times New Roman"/>
          <w:i/>
          <w:sz w:val="24"/>
          <w:szCs w:val="24"/>
          <w:lang w:eastAsia="it-IT"/>
        </w:rPr>
        <w:t>“(…) Dal momento in cui interviene il montaggio, cioè quando si passa dal cinema al film (…) succede che il presente diventa passato (…): un passato che per ragioni immanenti al mezzo cinematografico, e non per scelta estetica, ha sempre i modi del presente ( è cioè un presente storico)”.</w:t>
      </w:r>
      <w:r w:rsidRPr="0031105A">
        <w:rPr>
          <w:rStyle w:val="Rimandonotaapidipagina"/>
          <w:rFonts w:ascii="Times New Roman" w:eastAsia="Times New Roman" w:hAnsi="Times New Roman" w:cs="Times New Roman"/>
          <w:sz w:val="24"/>
          <w:szCs w:val="24"/>
          <w:lang w:eastAsia="it-IT"/>
        </w:rPr>
        <w:t xml:space="preserve"> </w:t>
      </w:r>
      <w:r w:rsidR="00C469AA">
        <w:rPr>
          <w:rStyle w:val="Rimandonotaapidipagina"/>
          <w:rFonts w:ascii="Times New Roman" w:eastAsia="Times New Roman" w:hAnsi="Times New Roman" w:cs="Times New Roman"/>
          <w:sz w:val="24"/>
          <w:szCs w:val="24"/>
          <w:lang w:eastAsia="it-IT"/>
        </w:rPr>
        <w:footnoteReference w:customMarkFollows="1" w:id="19"/>
        <w:t>28</w:t>
      </w:r>
    </w:p>
    <w:p w:rsidR="003F72C6" w:rsidRDefault="00CC2F31" w:rsidP="005F2933">
      <w:pPr>
        <w:spacing w:after="0" w:line="360" w:lineRule="auto"/>
        <w:ind w:right="-54"/>
        <w:jc w:val="both"/>
        <w:rPr>
          <w:rFonts w:ascii="Times New Roman" w:eastAsia="Times New Roman" w:hAnsi="Times New Roman" w:cs="Times New Roman"/>
          <w:sz w:val="24"/>
          <w:szCs w:val="24"/>
          <w:lang w:eastAsia="it-IT"/>
        </w:rPr>
      </w:pPr>
      <w:r w:rsidRPr="00CC2F31">
        <w:rPr>
          <w:rFonts w:ascii="Times New Roman" w:eastAsia="Times New Roman" w:hAnsi="Times New Roman" w:cs="Times New Roman"/>
          <w:sz w:val="24"/>
          <w:szCs w:val="24"/>
          <w:lang w:eastAsia="it-IT"/>
        </w:rPr>
        <w:t>È</w:t>
      </w:r>
      <w:r w:rsidR="005F2933">
        <w:rPr>
          <w:rFonts w:ascii="Times New Roman" w:eastAsia="Times New Roman" w:hAnsi="Times New Roman" w:cs="Times New Roman"/>
          <w:sz w:val="24"/>
          <w:szCs w:val="24"/>
          <w:lang w:eastAsia="it-IT"/>
        </w:rPr>
        <w:t xml:space="preserve"> vero allora come il divenire sia l’architrave dell’arte cinematografica  che non contempla intervalli o meglio</w:t>
      </w:r>
      <w:r w:rsidR="005F2933" w:rsidRPr="005F2933">
        <w:rPr>
          <w:rFonts w:ascii="Times New Roman" w:eastAsia="Times New Roman" w:hAnsi="Times New Roman" w:cs="Times New Roman"/>
          <w:sz w:val="24"/>
          <w:szCs w:val="24"/>
          <w:lang w:eastAsia="it-IT"/>
        </w:rPr>
        <w:t xml:space="preserve"> </w:t>
      </w:r>
      <w:r w:rsidR="005F2933">
        <w:rPr>
          <w:rFonts w:ascii="Times New Roman" w:eastAsia="Times New Roman" w:hAnsi="Times New Roman" w:cs="Times New Roman"/>
          <w:sz w:val="24"/>
          <w:szCs w:val="24"/>
          <w:lang w:eastAsia="it-IT"/>
        </w:rPr>
        <w:t xml:space="preserve">l’interpunzione filmica </w:t>
      </w:r>
      <w:r w:rsidR="005F2933" w:rsidRPr="003F72C6">
        <w:rPr>
          <w:rFonts w:ascii="Times New Roman" w:eastAsia="Times New Roman" w:hAnsi="Times New Roman" w:cs="Times New Roman"/>
          <w:sz w:val="24"/>
          <w:szCs w:val="24"/>
          <w:lang w:eastAsia="it-IT"/>
        </w:rPr>
        <w:t xml:space="preserve">non costituisce sempre e necessariamente un’interruzione.  </w:t>
      </w:r>
      <w:r w:rsidR="003F72C6" w:rsidRPr="003F72C6">
        <w:rPr>
          <w:rFonts w:ascii="Times New Roman" w:eastAsia="Times New Roman" w:hAnsi="Times New Roman" w:cs="Times New Roman"/>
          <w:sz w:val="24"/>
          <w:szCs w:val="24"/>
          <w:lang w:eastAsia="it-IT"/>
        </w:rPr>
        <w:t>(</w:t>
      </w:r>
      <w:r w:rsidR="005F2933">
        <w:rPr>
          <w:rFonts w:ascii="Times New Roman" w:eastAsia="Times New Roman" w:hAnsi="Times New Roman" w:cs="Times New Roman"/>
          <w:sz w:val="24"/>
          <w:szCs w:val="24"/>
          <w:lang w:eastAsia="it-IT"/>
        </w:rPr>
        <w:t xml:space="preserve">Per </w:t>
      </w:r>
      <w:r w:rsidR="003F72C6" w:rsidRPr="003F72C6">
        <w:rPr>
          <w:rFonts w:ascii="Times New Roman" w:eastAsia="Times New Roman" w:hAnsi="Times New Roman" w:cs="Times New Roman"/>
          <w:sz w:val="24"/>
          <w:szCs w:val="24"/>
          <w:lang w:eastAsia="it-IT"/>
        </w:rPr>
        <w:t xml:space="preserve">Mitry </w:t>
      </w:r>
      <w:r w:rsidR="005F2933">
        <w:rPr>
          <w:rFonts w:ascii="Times New Roman" w:eastAsia="Times New Roman" w:hAnsi="Times New Roman" w:cs="Times New Roman"/>
          <w:sz w:val="24"/>
          <w:szCs w:val="24"/>
          <w:lang w:eastAsia="it-IT"/>
        </w:rPr>
        <w:t xml:space="preserve">infatti essa è </w:t>
      </w:r>
      <w:r w:rsidR="003F72C6" w:rsidRPr="003F72C6">
        <w:rPr>
          <w:rFonts w:ascii="Times New Roman" w:eastAsia="Times New Roman" w:hAnsi="Times New Roman" w:cs="Times New Roman"/>
          <w:sz w:val="24"/>
          <w:szCs w:val="24"/>
          <w:lang w:eastAsia="it-IT"/>
        </w:rPr>
        <w:t>non necessaria o limitata)</w:t>
      </w:r>
      <w:r w:rsidR="005F2933">
        <w:rPr>
          <w:rFonts w:ascii="Times New Roman" w:eastAsia="Times New Roman" w:hAnsi="Times New Roman" w:cs="Times New Roman"/>
          <w:sz w:val="24"/>
          <w:szCs w:val="24"/>
          <w:lang w:eastAsia="it-IT"/>
        </w:rPr>
        <w:t>.</w:t>
      </w:r>
      <w:r w:rsidR="003F72C6" w:rsidRPr="003F72C6">
        <w:rPr>
          <w:rFonts w:ascii="Times New Roman" w:eastAsia="Times New Roman" w:hAnsi="Times New Roman" w:cs="Times New Roman"/>
          <w:sz w:val="24"/>
          <w:szCs w:val="24"/>
          <w:lang w:eastAsia="it-IT"/>
        </w:rPr>
        <w:t xml:space="preserve"> </w:t>
      </w:r>
    </w:p>
    <w:p w:rsidR="00306E61" w:rsidRDefault="00306E61" w:rsidP="005F2933">
      <w:pPr>
        <w:spacing w:after="0" w:line="360" w:lineRule="auto"/>
        <w:ind w:right="-54"/>
        <w:jc w:val="both"/>
        <w:rPr>
          <w:rFonts w:ascii="Times New Roman" w:eastAsia="Times New Roman" w:hAnsi="Times New Roman" w:cs="Times New Roman"/>
          <w:sz w:val="24"/>
          <w:szCs w:val="24"/>
          <w:lang w:eastAsia="it-IT"/>
        </w:rPr>
      </w:pPr>
    </w:p>
    <w:p w:rsidR="0010429B" w:rsidRDefault="005F2933" w:rsidP="005F2933">
      <w:pPr>
        <w:spacing w:after="0" w:line="360" w:lineRule="auto"/>
        <w:ind w:right="-5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E nel cinema</w:t>
      </w:r>
      <w:r w:rsidR="00CC680B">
        <w:rPr>
          <w:rFonts w:ascii="Times New Roman" w:eastAsia="Times New Roman" w:hAnsi="Times New Roman" w:cs="Times New Roman"/>
          <w:sz w:val="24"/>
          <w:szCs w:val="24"/>
          <w:lang w:eastAsia="it-IT"/>
        </w:rPr>
        <w:t xml:space="preserve"> di</w:t>
      </w:r>
      <w:r>
        <w:rPr>
          <w:rFonts w:ascii="Times New Roman" w:eastAsia="Times New Roman" w:hAnsi="Times New Roman" w:cs="Times New Roman"/>
          <w:sz w:val="24"/>
          <w:szCs w:val="24"/>
          <w:lang w:eastAsia="it-IT"/>
        </w:rPr>
        <w:t xml:space="preserve"> </w:t>
      </w:r>
      <w:r w:rsidR="003F72C6" w:rsidRPr="003F72C6">
        <w:rPr>
          <w:rFonts w:ascii="Times New Roman" w:eastAsia="Times New Roman" w:hAnsi="Times New Roman" w:cs="Times New Roman"/>
          <w:sz w:val="24"/>
          <w:szCs w:val="24"/>
          <w:lang w:eastAsia="it-IT"/>
        </w:rPr>
        <w:t>Ingmar Bergman</w:t>
      </w:r>
      <w:r>
        <w:rPr>
          <w:rFonts w:ascii="Times New Roman" w:eastAsia="Times New Roman" w:hAnsi="Times New Roman" w:cs="Times New Roman"/>
          <w:sz w:val="24"/>
          <w:szCs w:val="24"/>
          <w:lang w:eastAsia="it-IT"/>
        </w:rPr>
        <w:t xml:space="preserve">? </w:t>
      </w:r>
      <w:r w:rsidR="003F72C6" w:rsidRPr="003F72C6">
        <w:rPr>
          <w:rFonts w:ascii="Times New Roman" w:eastAsia="Times New Roman" w:hAnsi="Times New Roman" w:cs="Times New Roman"/>
          <w:sz w:val="24"/>
          <w:szCs w:val="24"/>
          <w:lang w:eastAsia="it-IT"/>
        </w:rPr>
        <w:t xml:space="preserve"> </w:t>
      </w:r>
      <w:r w:rsidR="0010429B">
        <w:rPr>
          <w:rFonts w:ascii="Times New Roman" w:eastAsia="Times New Roman" w:hAnsi="Times New Roman" w:cs="Times New Roman"/>
          <w:sz w:val="24"/>
          <w:szCs w:val="24"/>
          <w:lang w:eastAsia="it-IT"/>
        </w:rPr>
        <w:t>Possiamo anticipare qualche esempio.</w:t>
      </w:r>
      <w:r w:rsidR="003F72C6" w:rsidRPr="003F72C6">
        <w:rPr>
          <w:rFonts w:ascii="Times New Roman" w:eastAsia="Times New Roman" w:hAnsi="Times New Roman" w:cs="Times New Roman"/>
          <w:sz w:val="24"/>
          <w:szCs w:val="24"/>
          <w:lang w:eastAsia="it-IT"/>
        </w:rPr>
        <w:t xml:space="preserve"> </w:t>
      </w:r>
    </w:p>
    <w:p w:rsidR="0010429B" w:rsidRDefault="0010429B" w:rsidP="0010429B">
      <w:pPr>
        <w:spacing w:after="0" w:line="360" w:lineRule="auto"/>
        <w:ind w:right="-5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Ne </w:t>
      </w:r>
      <w:r w:rsidR="003F72C6" w:rsidRPr="003F72C6">
        <w:rPr>
          <w:rFonts w:ascii="Times New Roman" w:eastAsia="Times New Roman" w:hAnsi="Times New Roman" w:cs="Times New Roman"/>
          <w:i/>
          <w:sz w:val="24"/>
          <w:szCs w:val="24"/>
          <w:lang w:eastAsia="it-IT"/>
        </w:rPr>
        <w:t>Il volto</w:t>
      </w:r>
      <w:r w:rsidR="003F72C6" w:rsidRPr="003F72C6">
        <w:rPr>
          <w:rFonts w:ascii="Times New Roman" w:eastAsia="Times New Roman" w:hAnsi="Times New Roman" w:cs="Times New Roman"/>
          <w:sz w:val="24"/>
          <w:szCs w:val="24"/>
          <w:lang w:eastAsia="it-IT"/>
        </w:rPr>
        <w:t xml:space="preserve"> la scena in cui viene mostrata la conversazione in carrozza fra i vari personaggi</w:t>
      </w:r>
      <w:r>
        <w:rPr>
          <w:rFonts w:ascii="Times New Roman" w:eastAsia="Times New Roman" w:hAnsi="Times New Roman" w:cs="Times New Roman"/>
          <w:sz w:val="24"/>
          <w:szCs w:val="24"/>
          <w:lang w:eastAsia="it-IT"/>
        </w:rPr>
        <w:t xml:space="preserve"> </w:t>
      </w:r>
      <w:r w:rsidR="003F72C6" w:rsidRPr="003F72C6">
        <w:rPr>
          <w:rFonts w:ascii="Times New Roman" w:eastAsia="Times New Roman" w:hAnsi="Times New Roman" w:cs="Times New Roman"/>
          <w:sz w:val="24"/>
          <w:szCs w:val="24"/>
          <w:lang w:eastAsia="it-IT"/>
        </w:rPr>
        <w:t xml:space="preserve"> è costituita da una serie di stacchi che danno l’impressione di una rappresentazione diegetica continua e scorrevole. </w:t>
      </w:r>
      <w:r w:rsidR="003F72C6" w:rsidRPr="00CC2F31">
        <w:rPr>
          <w:rFonts w:ascii="Times New Roman" w:eastAsia="Times New Roman" w:hAnsi="Times New Roman" w:cs="Times New Roman"/>
          <w:sz w:val="24"/>
          <w:szCs w:val="24"/>
          <w:highlight w:val="yellow"/>
          <w:lang w:eastAsia="it-IT"/>
        </w:rPr>
        <w:t>(FOTO)</w:t>
      </w:r>
      <w:r>
        <w:rPr>
          <w:rFonts w:ascii="Times New Roman" w:eastAsia="Times New Roman" w:hAnsi="Times New Roman" w:cs="Times New Roman"/>
          <w:sz w:val="24"/>
          <w:szCs w:val="24"/>
          <w:lang w:eastAsia="it-IT"/>
        </w:rPr>
        <w:t xml:space="preserve"> (</w:t>
      </w:r>
      <w:r w:rsidR="003F72C6" w:rsidRPr="003F72C6">
        <w:rPr>
          <w:rFonts w:ascii="Times New Roman" w:eastAsia="Times New Roman" w:hAnsi="Times New Roman" w:cs="Times New Roman"/>
          <w:sz w:val="24"/>
          <w:szCs w:val="24"/>
          <w:lang w:eastAsia="it-IT"/>
        </w:rPr>
        <w:t xml:space="preserve">Se Bergman </w:t>
      </w:r>
      <w:r>
        <w:rPr>
          <w:rFonts w:ascii="Times New Roman" w:eastAsia="Times New Roman" w:hAnsi="Times New Roman" w:cs="Times New Roman"/>
          <w:sz w:val="24"/>
          <w:szCs w:val="24"/>
          <w:lang w:eastAsia="it-IT"/>
        </w:rPr>
        <w:t xml:space="preserve">al contrario </w:t>
      </w:r>
      <w:r w:rsidR="003F72C6" w:rsidRPr="003F72C6">
        <w:rPr>
          <w:rFonts w:ascii="Times New Roman" w:eastAsia="Times New Roman" w:hAnsi="Times New Roman" w:cs="Times New Roman"/>
          <w:sz w:val="24"/>
          <w:szCs w:val="24"/>
          <w:lang w:eastAsia="it-IT"/>
        </w:rPr>
        <w:t xml:space="preserve">avesse </w:t>
      </w:r>
      <w:r>
        <w:rPr>
          <w:rFonts w:ascii="Times New Roman" w:eastAsia="Times New Roman" w:hAnsi="Times New Roman" w:cs="Times New Roman"/>
          <w:sz w:val="24"/>
          <w:szCs w:val="24"/>
          <w:lang w:eastAsia="it-IT"/>
        </w:rPr>
        <w:t xml:space="preserve">optato per </w:t>
      </w:r>
      <w:r w:rsidR="003F72C6" w:rsidRPr="003F72C6">
        <w:rPr>
          <w:rFonts w:ascii="Times New Roman" w:eastAsia="Times New Roman" w:hAnsi="Times New Roman" w:cs="Times New Roman"/>
          <w:sz w:val="24"/>
          <w:szCs w:val="24"/>
          <w:lang w:eastAsia="it-IT"/>
        </w:rPr>
        <w:t>una dissolvenza fra le inquadrature lo spettatore avrebbe avuto l’impressione di un viaggio dispiegatosi in un</w:t>
      </w:r>
      <w:r>
        <w:rPr>
          <w:rFonts w:ascii="Times New Roman" w:eastAsia="Times New Roman" w:hAnsi="Times New Roman" w:cs="Times New Roman"/>
          <w:sz w:val="24"/>
          <w:szCs w:val="24"/>
          <w:lang w:eastAsia="it-IT"/>
        </w:rPr>
        <w:t xml:space="preserve"> arco di</w:t>
      </w:r>
      <w:r w:rsidR="003F72C6" w:rsidRPr="003F72C6">
        <w:rPr>
          <w:rFonts w:ascii="Times New Roman" w:eastAsia="Times New Roman" w:hAnsi="Times New Roman" w:cs="Times New Roman"/>
          <w:sz w:val="24"/>
          <w:szCs w:val="24"/>
          <w:lang w:eastAsia="it-IT"/>
        </w:rPr>
        <w:t xml:space="preserve"> tempo molto più lungo</w:t>
      </w:r>
      <w:r>
        <w:rPr>
          <w:rFonts w:ascii="Times New Roman" w:eastAsia="Times New Roman" w:hAnsi="Times New Roman" w:cs="Times New Roman"/>
          <w:sz w:val="24"/>
          <w:szCs w:val="24"/>
          <w:lang w:eastAsia="it-IT"/>
        </w:rPr>
        <w:t>)</w:t>
      </w:r>
      <w:r w:rsidR="003F72C6" w:rsidRPr="003F72C6">
        <w:rPr>
          <w:rFonts w:ascii="Times New Roman" w:eastAsia="Times New Roman" w:hAnsi="Times New Roman" w:cs="Times New Roman"/>
          <w:sz w:val="24"/>
          <w:szCs w:val="24"/>
          <w:lang w:eastAsia="it-IT"/>
        </w:rPr>
        <w:t xml:space="preserve">. </w:t>
      </w:r>
    </w:p>
    <w:p w:rsidR="003F72C6" w:rsidRDefault="00CC680B" w:rsidP="0010429B">
      <w:pPr>
        <w:tabs>
          <w:tab w:val="left" w:pos="7920"/>
        </w:tabs>
        <w:spacing w:after="0" w:line="360" w:lineRule="auto"/>
        <w:ind w:right="-5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w:t>
      </w:r>
      <w:r w:rsidR="003F72C6" w:rsidRPr="003F72C6">
        <w:rPr>
          <w:rFonts w:ascii="Times New Roman" w:eastAsia="Times New Roman" w:hAnsi="Times New Roman" w:cs="Times New Roman"/>
          <w:sz w:val="24"/>
          <w:szCs w:val="24"/>
          <w:lang w:eastAsia="it-IT"/>
        </w:rPr>
        <w:t xml:space="preserve">e </w:t>
      </w:r>
      <w:r w:rsidR="003F72C6" w:rsidRPr="003F72C6">
        <w:rPr>
          <w:rFonts w:ascii="Times New Roman" w:eastAsia="Times New Roman" w:hAnsi="Times New Roman" w:cs="Times New Roman"/>
          <w:i/>
          <w:sz w:val="24"/>
          <w:szCs w:val="24"/>
          <w:lang w:eastAsia="it-IT"/>
        </w:rPr>
        <w:t>Il posto delle fragole</w:t>
      </w:r>
      <w:r w:rsidR="003F72C6" w:rsidRPr="003F72C6">
        <w:rPr>
          <w:rFonts w:ascii="Times New Roman" w:eastAsia="Times New Roman" w:hAnsi="Times New Roman" w:cs="Times New Roman"/>
          <w:sz w:val="24"/>
          <w:szCs w:val="24"/>
          <w:lang w:eastAsia="it-IT"/>
        </w:rPr>
        <w:t xml:space="preserve"> l’uso delle dissolvenze incrociate per segnalare </w:t>
      </w:r>
      <w:r w:rsidR="0010429B">
        <w:rPr>
          <w:rFonts w:ascii="Times New Roman" w:eastAsia="Times New Roman" w:hAnsi="Times New Roman" w:cs="Times New Roman"/>
          <w:sz w:val="24"/>
          <w:szCs w:val="24"/>
          <w:lang w:eastAsia="it-IT"/>
        </w:rPr>
        <w:t xml:space="preserve">il passaggio dallo realtà al </w:t>
      </w:r>
      <w:r w:rsidR="003F72C6" w:rsidRPr="003F72C6">
        <w:rPr>
          <w:rFonts w:ascii="Times New Roman" w:eastAsia="Times New Roman" w:hAnsi="Times New Roman" w:cs="Times New Roman"/>
          <w:sz w:val="24"/>
          <w:szCs w:val="24"/>
          <w:lang w:eastAsia="it-IT"/>
        </w:rPr>
        <w:t xml:space="preserve">ricordo, non comporta una discontinuità temporale ma una continuità pur nell’atto di separazione. </w:t>
      </w:r>
      <w:r w:rsidR="003F72C6" w:rsidRPr="00CC2F31">
        <w:rPr>
          <w:rFonts w:ascii="Times New Roman" w:eastAsia="Times New Roman" w:hAnsi="Times New Roman" w:cs="Times New Roman"/>
          <w:sz w:val="24"/>
          <w:szCs w:val="24"/>
          <w:highlight w:val="yellow"/>
          <w:lang w:eastAsia="it-IT"/>
        </w:rPr>
        <w:t>(FOTO)</w:t>
      </w:r>
      <w:r w:rsidR="0010429B">
        <w:rPr>
          <w:rFonts w:ascii="Times New Roman" w:eastAsia="Times New Roman" w:hAnsi="Times New Roman" w:cs="Times New Roman"/>
          <w:sz w:val="24"/>
          <w:szCs w:val="24"/>
          <w:lang w:eastAsia="it-IT"/>
        </w:rPr>
        <w:t xml:space="preserve"> </w:t>
      </w:r>
      <w:r w:rsidR="003F72C6" w:rsidRPr="003F72C6">
        <w:rPr>
          <w:rFonts w:ascii="Times New Roman" w:eastAsia="Times New Roman" w:hAnsi="Times New Roman" w:cs="Times New Roman"/>
          <w:sz w:val="24"/>
          <w:szCs w:val="24"/>
          <w:lang w:eastAsia="it-IT"/>
        </w:rPr>
        <w:t xml:space="preserve">Ne </w:t>
      </w:r>
      <w:r w:rsidR="003F72C6" w:rsidRPr="003F72C6">
        <w:rPr>
          <w:rFonts w:ascii="Times New Roman" w:eastAsia="Times New Roman" w:hAnsi="Times New Roman" w:cs="Times New Roman"/>
          <w:i/>
          <w:sz w:val="24"/>
          <w:szCs w:val="24"/>
          <w:lang w:eastAsia="it-IT"/>
        </w:rPr>
        <w:t xml:space="preserve">L’ora del lupo </w:t>
      </w:r>
      <w:r w:rsidR="003F72C6" w:rsidRPr="003F72C6">
        <w:rPr>
          <w:rFonts w:ascii="Times New Roman" w:eastAsia="Times New Roman" w:hAnsi="Times New Roman" w:cs="Times New Roman"/>
          <w:sz w:val="24"/>
          <w:szCs w:val="24"/>
          <w:lang w:eastAsia="it-IT"/>
        </w:rPr>
        <w:t>le dissolvenze incrociate che segnalano il ritorno a casa di Alma e Johan dopo la cena al castello indicano un lasso di tempo molto lungo rispetto alla distanza fra i due luoghi.</w:t>
      </w:r>
    </w:p>
    <w:p w:rsidR="0010429B" w:rsidRPr="003F72C6" w:rsidRDefault="0010429B" w:rsidP="0010429B">
      <w:pPr>
        <w:tabs>
          <w:tab w:val="left" w:pos="7920"/>
        </w:tabs>
        <w:spacing w:after="0" w:line="360" w:lineRule="auto"/>
        <w:ind w:right="-54"/>
        <w:jc w:val="both"/>
        <w:rPr>
          <w:rFonts w:ascii="Times New Roman" w:eastAsia="Times New Roman" w:hAnsi="Times New Roman" w:cs="Times New Roman"/>
          <w:sz w:val="24"/>
          <w:szCs w:val="24"/>
          <w:lang w:eastAsia="it-IT"/>
        </w:rPr>
      </w:pPr>
    </w:p>
    <w:p w:rsidR="00A30585" w:rsidRDefault="0010429B" w:rsidP="0010429B">
      <w:pPr>
        <w:tabs>
          <w:tab w:val="left" w:pos="7920"/>
        </w:tabs>
        <w:spacing w:after="0" w:line="360" w:lineRule="auto"/>
        <w:ind w:right="-5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Sempre ne </w:t>
      </w:r>
      <w:r w:rsidRPr="0010429B">
        <w:rPr>
          <w:rFonts w:ascii="Times New Roman" w:eastAsia="Times New Roman" w:hAnsi="Times New Roman" w:cs="Times New Roman"/>
          <w:i/>
          <w:sz w:val="24"/>
          <w:szCs w:val="24"/>
          <w:lang w:eastAsia="it-IT"/>
        </w:rPr>
        <w:t>Il posto delle fragole</w:t>
      </w:r>
      <w:r>
        <w:rPr>
          <w:rFonts w:ascii="Times New Roman" w:eastAsia="Times New Roman" w:hAnsi="Times New Roman" w:cs="Times New Roman"/>
          <w:sz w:val="24"/>
          <w:szCs w:val="24"/>
          <w:lang w:eastAsia="it-IT"/>
        </w:rPr>
        <w:t xml:space="preserve"> </w:t>
      </w:r>
      <w:r w:rsidRPr="00A30585">
        <w:rPr>
          <w:rFonts w:ascii="Times New Roman" w:eastAsia="Times New Roman" w:hAnsi="Times New Roman" w:cs="Times New Roman"/>
          <w:sz w:val="24"/>
          <w:szCs w:val="24"/>
          <w:lang w:eastAsia="it-IT"/>
        </w:rPr>
        <w:t>la scena</w:t>
      </w:r>
      <w:r>
        <w:rPr>
          <w:rFonts w:ascii="Times New Roman" w:eastAsia="Times New Roman" w:hAnsi="Times New Roman" w:cs="Times New Roman"/>
          <w:sz w:val="24"/>
          <w:szCs w:val="24"/>
          <w:lang w:eastAsia="it-IT"/>
        </w:rPr>
        <w:t xml:space="preserve"> in cui vediamo </w:t>
      </w:r>
      <w:r w:rsidR="003F72C6" w:rsidRPr="003F72C6">
        <w:rPr>
          <w:rFonts w:ascii="Times New Roman" w:eastAsia="Times New Roman" w:hAnsi="Times New Roman" w:cs="Times New Roman"/>
          <w:sz w:val="24"/>
          <w:szCs w:val="24"/>
          <w:lang w:eastAsia="it-IT"/>
        </w:rPr>
        <w:t>Marianne e Borg</w:t>
      </w:r>
      <w:r>
        <w:rPr>
          <w:rFonts w:ascii="Times New Roman" w:eastAsia="Times New Roman" w:hAnsi="Times New Roman" w:cs="Times New Roman"/>
          <w:sz w:val="24"/>
          <w:szCs w:val="24"/>
          <w:lang w:eastAsia="it-IT"/>
        </w:rPr>
        <w:t xml:space="preserve"> </w:t>
      </w:r>
      <w:r w:rsidR="00A30585">
        <w:rPr>
          <w:rFonts w:ascii="Times New Roman" w:eastAsia="Times New Roman" w:hAnsi="Times New Roman" w:cs="Times New Roman"/>
          <w:sz w:val="24"/>
          <w:szCs w:val="24"/>
          <w:lang w:eastAsia="it-IT"/>
        </w:rPr>
        <w:t>in</w:t>
      </w:r>
      <w:r>
        <w:rPr>
          <w:rFonts w:ascii="Times New Roman" w:eastAsia="Times New Roman" w:hAnsi="Times New Roman" w:cs="Times New Roman"/>
          <w:sz w:val="24"/>
          <w:szCs w:val="24"/>
          <w:lang w:eastAsia="it-IT"/>
        </w:rPr>
        <w:t xml:space="preserve"> </w:t>
      </w:r>
      <w:r w:rsidR="00306E61">
        <w:rPr>
          <w:rFonts w:ascii="Times New Roman" w:eastAsia="Times New Roman" w:hAnsi="Times New Roman" w:cs="Times New Roman"/>
          <w:sz w:val="24"/>
          <w:szCs w:val="24"/>
          <w:lang w:eastAsia="it-IT"/>
        </w:rPr>
        <w:t xml:space="preserve">viaggio </w:t>
      </w:r>
      <w:r>
        <w:rPr>
          <w:rFonts w:ascii="Times New Roman" w:eastAsia="Times New Roman" w:hAnsi="Times New Roman" w:cs="Times New Roman"/>
          <w:sz w:val="24"/>
          <w:szCs w:val="24"/>
          <w:lang w:eastAsia="it-IT"/>
        </w:rPr>
        <w:t>è composta</w:t>
      </w:r>
      <w:r w:rsidR="003F72C6" w:rsidRPr="003F72C6">
        <w:rPr>
          <w:rFonts w:ascii="Times New Roman" w:eastAsia="Times New Roman" w:hAnsi="Times New Roman" w:cs="Times New Roman"/>
          <w:sz w:val="24"/>
          <w:szCs w:val="24"/>
          <w:lang w:eastAsia="it-IT"/>
        </w:rPr>
        <w:t xml:space="preserve"> da</w:t>
      </w:r>
      <w:r w:rsidR="00A30585">
        <w:rPr>
          <w:rFonts w:ascii="Times New Roman" w:eastAsia="Times New Roman" w:hAnsi="Times New Roman" w:cs="Times New Roman"/>
          <w:sz w:val="24"/>
          <w:szCs w:val="24"/>
          <w:lang w:eastAsia="it-IT"/>
        </w:rPr>
        <w:t xml:space="preserve"> una serie di</w:t>
      </w:r>
      <w:r w:rsidR="003F72C6" w:rsidRPr="003F72C6">
        <w:rPr>
          <w:rFonts w:ascii="Times New Roman" w:eastAsia="Times New Roman" w:hAnsi="Times New Roman" w:cs="Times New Roman"/>
          <w:sz w:val="24"/>
          <w:szCs w:val="24"/>
          <w:lang w:eastAsia="it-IT"/>
        </w:rPr>
        <w:t xml:space="preserve"> stacchi che definiscono una disgiunzione sul piano </w:t>
      </w:r>
      <w:r w:rsidR="00A30585">
        <w:rPr>
          <w:rFonts w:ascii="Times New Roman" w:eastAsia="Times New Roman" w:hAnsi="Times New Roman" w:cs="Times New Roman"/>
          <w:sz w:val="24"/>
          <w:szCs w:val="24"/>
          <w:lang w:eastAsia="it-IT"/>
        </w:rPr>
        <w:t xml:space="preserve">temporale </w:t>
      </w:r>
      <w:r w:rsidR="003F72C6" w:rsidRPr="003F72C6">
        <w:rPr>
          <w:rFonts w:ascii="Times New Roman" w:eastAsia="Times New Roman" w:hAnsi="Times New Roman" w:cs="Times New Roman"/>
          <w:sz w:val="24"/>
          <w:szCs w:val="24"/>
          <w:lang w:eastAsia="it-IT"/>
        </w:rPr>
        <w:t>e su quello diegetico (la distanza psicologica fra i personaggi)</w:t>
      </w:r>
      <w:r w:rsidR="00A30585">
        <w:rPr>
          <w:rFonts w:ascii="Times New Roman" w:eastAsia="Times New Roman" w:hAnsi="Times New Roman" w:cs="Times New Roman"/>
          <w:sz w:val="24"/>
          <w:szCs w:val="24"/>
          <w:lang w:eastAsia="it-IT"/>
        </w:rPr>
        <w:t>.</w:t>
      </w:r>
      <w:r w:rsidR="003F72C6" w:rsidRPr="003F72C6">
        <w:rPr>
          <w:rFonts w:ascii="Times New Roman" w:eastAsia="Times New Roman" w:hAnsi="Times New Roman" w:cs="Times New Roman"/>
          <w:sz w:val="24"/>
          <w:szCs w:val="24"/>
          <w:lang w:eastAsia="it-IT"/>
        </w:rPr>
        <w:t xml:space="preserve"> Quindi sul piano denotativo gli stacchi danno l’impressione del passaggio del tempo, mentre su quello connotativo </w:t>
      </w:r>
      <w:r w:rsidR="00A30585">
        <w:rPr>
          <w:rFonts w:ascii="Times New Roman" w:eastAsia="Times New Roman" w:hAnsi="Times New Roman" w:cs="Times New Roman"/>
          <w:sz w:val="24"/>
          <w:szCs w:val="24"/>
          <w:lang w:eastAsia="it-IT"/>
        </w:rPr>
        <w:t xml:space="preserve">manca </w:t>
      </w:r>
      <w:r w:rsidR="003F72C6" w:rsidRPr="003F72C6">
        <w:rPr>
          <w:rFonts w:ascii="Times New Roman" w:eastAsia="Times New Roman" w:hAnsi="Times New Roman" w:cs="Times New Roman"/>
          <w:sz w:val="24"/>
          <w:szCs w:val="24"/>
          <w:lang w:eastAsia="it-IT"/>
        </w:rPr>
        <w:t xml:space="preserve">una progressione. </w:t>
      </w:r>
    </w:p>
    <w:p w:rsidR="00A30585" w:rsidRDefault="003F72C6" w:rsidP="0010429B">
      <w:pPr>
        <w:tabs>
          <w:tab w:val="left" w:pos="7920"/>
        </w:tabs>
        <w:spacing w:after="0" w:line="360" w:lineRule="auto"/>
        <w:ind w:right="-54"/>
        <w:jc w:val="both"/>
        <w:rPr>
          <w:rFonts w:ascii="Times New Roman" w:eastAsia="Times New Roman" w:hAnsi="Times New Roman" w:cs="Times New Roman"/>
          <w:sz w:val="24"/>
          <w:szCs w:val="24"/>
          <w:lang w:eastAsia="it-IT"/>
        </w:rPr>
      </w:pPr>
      <w:r w:rsidRPr="003F72C6">
        <w:rPr>
          <w:rFonts w:ascii="Times New Roman" w:eastAsia="Times New Roman" w:hAnsi="Times New Roman" w:cs="Times New Roman"/>
          <w:sz w:val="24"/>
          <w:szCs w:val="24"/>
          <w:lang w:eastAsia="it-IT"/>
        </w:rPr>
        <w:t>Per contro, anche una ripresa senza soluzione di continuità che indugia su un elemento all’interno di un’inquadratura può c</w:t>
      </w:r>
      <w:r w:rsidR="00A30585">
        <w:rPr>
          <w:rFonts w:ascii="Times New Roman" w:eastAsia="Times New Roman" w:hAnsi="Times New Roman" w:cs="Times New Roman"/>
          <w:sz w:val="24"/>
          <w:szCs w:val="24"/>
          <w:lang w:eastAsia="it-IT"/>
        </w:rPr>
        <w:t>ostituire uno stacco temporale (</w:t>
      </w:r>
      <w:r w:rsidRPr="003F72C6">
        <w:rPr>
          <w:rFonts w:ascii="Times New Roman" w:eastAsia="Times New Roman" w:hAnsi="Times New Roman" w:cs="Times New Roman"/>
          <w:sz w:val="24"/>
          <w:szCs w:val="24"/>
          <w:lang w:eastAsia="it-IT"/>
        </w:rPr>
        <w:t xml:space="preserve">su un piano quindi simbolico).  </w:t>
      </w:r>
      <w:r w:rsidRPr="003F72C6">
        <w:rPr>
          <w:rFonts w:ascii="Times New Roman" w:eastAsia="Times New Roman" w:hAnsi="Times New Roman" w:cs="Times New Roman"/>
          <w:i/>
          <w:sz w:val="24"/>
          <w:szCs w:val="24"/>
          <w:lang w:eastAsia="it-IT"/>
        </w:rPr>
        <w:t>Il settimo sigillo</w:t>
      </w:r>
      <w:r w:rsidRPr="003F72C6">
        <w:rPr>
          <w:rFonts w:ascii="Times New Roman" w:eastAsia="Times New Roman" w:hAnsi="Times New Roman" w:cs="Times New Roman"/>
          <w:sz w:val="24"/>
          <w:szCs w:val="24"/>
          <w:lang w:eastAsia="it-IT"/>
        </w:rPr>
        <w:t xml:space="preserve"> </w:t>
      </w:r>
      <w:r w:rsidR="00A30585">
        <w:rPr>
          <w:rFonts w:ascii="Times New Roman" w:eastAsia="Times New Roman" w:hAnsi="Times New Roman" w:cs="Times New Roman"/>
          <w:sz w:val="24"/>
          <w:szCs w:val="24"/>
          <w:lang w:eastAsia="it-IT"/>
        </w:rPr>
        <w:t xml:space="preserve">ad esempio </w:t>
      </w:r>
      <w:r w:rsidRPr="003F72C6">
        <w:rPr>
          <w:rFonts w:ascii="Times New Roman" w:eastAsia="Times New Roman" w:hAnsi="Times New Roman" w:cs="Times New Roman"/>
          <w:sz w:val="24"/>
          <w:szCs w:val="24"/>
          <w:lang w:eastAsia="it-IT"/>
        </w:rPr>
        <w:t xml:space="preserve">si apre con l’immagine dell’aquila che plana come immobile, pietrificata </w:t>
      </w:r>
      <w:r w:rsidRPr="00CC2F31">
        <w:rPr>
          <w:rFonts w:ascii="Times New Roman" w:eastAsia="Times New Roman" w:hAnsi="Times New Roman" w:cs="Times New Roman"/>
          <w:sz w:val="24"/>
          <w:szCs w:val="24"/>
          <w:highlight w:val="yellow"/>
          <w:lang w:eastAsia="it-IT"/>
        </w:rPr>
        <w:t>(FOTO)</w:t>
      </w:r>
      <w:r w:rsidRPr="003F72C6">
        <w:rPr>
          <w:rFonts w:ascii="Times New Roman" w:eastAsia="Times New Roman" w:hAnsi="Times New Roman" w:cs="Times New Roman"/>
          <w:sz w:val="24"/>
          <w:szCs w:val="24"/>
          <w:lang w:eastAsia="it-IT"/>
        </w:rPr>
        <w:t xml:space="preserve"> e sulla quale l’impressione di durata configura all’opposto l’ “istante”  in cui viene mostrata la fine del tempo. Una simile pietrificazione ritorna in </w:t>
      </w:r>
      <w:r w:rsidRPr="003F72C6">
        <w:rPr>
          <w:rFonts w:ascii="Times New Roman" w:eastAsia="Times New Roman" w:hAnsi="Times New Roman" w:cs="Times New Roman"/>
          <w:i/>
          <w:sz w:val="24"/>
          <w:szCs w:val="24"/>
          <w:lang w:eastAsia="it-IT"/>
        </w:rPr>
        <w:t>Persona</w:t>
      </w:r>
      <w:r w:rsidRPr="003F72C6">
        <w:rPr>
          <w:rFonts w:ascii="Times New Roman" w:eastAsia="Times New Roman" w:hAnsi="Times New Roman" w:cs="Times New Roman"/>
          <w:sz w:val="24"/>
          <w:szCs w:val="24"/>
          <w:lang w:eastAsia="it-IT"/>
        </w:rPr>
        <w:t xml:space="preserve"> dove all’inizio e alla fine del film vediamo riprodotti sullo schermo dei fasci di luce derivanti da un proiettore e che compaiono ad intermittenza </w:t>
      </w:r>
      <w:r w:rsidRPr="003F72C6">
        <w:rPr>
          <w:rFonts w:ascii="Times New Roman" w:eastAsia="Times New Roman" w:hAnsi="Times New Roman" w:cs="Times New Roman"/>
          <w:sz w:val="24"/>
          <w:szCs w:val="24"/>
          <w:lang w:eastAsia="it-IT"/>
        </w:rPr>
        <w:lastRenderedPageBreak/>
        <w:t xml:space="preserve">configurando il congelamento della vita (nonostante, anche in questo caso, l’inquadratura abbia una sua durata piuttosto estesa). </w:t>
      </w:r>
    </w:p>
    <w:p w:rsidR="00A30585" w:rsidRDefault="00A30585" w:rsidP="0010429B">
      <w:pPr>
        <w:tabs>
          <w:tab w:val="left" w:pos="7920"/>
        </w:tabs>
        <w:spacing w:after="0" w:line="360" w:lineRule="auto"/>
        <w:ind w:right="-54"/>
        <w:jc w:val="both"/>
        <w:rPr>
          <w:rFonts w:ascii="Times New Roman" w:eastAsia="Times New Roman" w:hAnsi="Times New Roman" w:cs="Times New Roman"/>
          <w:sz w:val="24"/>
          <w:szCs w:val="24"/>
          <w:lang w:eastAsia="it-IT"/>
        </w:rPr>
      </w:pPr>
    </w:p>
    <w:p w:rsidR="003F72C6" w:rsidRPr="003F72C6" w:rsidRDefault="003F72C6" w:rsidP="0010429B">
      <w:pPr>
        <w:tabs>
          <w:tab w:val="left" w:pos="7920"/>
        </w:tabs>
        <w:spacing w:after="0" w:line="360" w:lineRule="auto"/>
        <w:ind w:right="-54"/>
        <w:jc w:val="both"/>
        <w:rPr>
          <w:rFonts w:ascii="Times New Roman" w:eastAsia="Times New Roman" w:hAnsi="Times New Roman" w:cs="Times New Roman"/>
          <w:sz w:val="24"/>
          <w:szCs w:val="24"/>
          <w:lang w:eastAsia="it-IT"/>
        </w:rPr>
      </w:pPr>
      <w:r w:rsidRPr="003F72C6">
        <w:rPr>
          <w:rFonts w:ascii="Times New Roman" w:eastAsia="Times New Roman" w:hAnsi="Times New Roman" w:cs="Times New Roman"/>
          <w:sz w:val="24"/>
          <w:szCs w:val="24"/>
          <w:lang w:eastAsia="it-IT"/>
        </w:rPr>
        <w:t>Alcuni film giovanili di Bergman anticipano poi de</w:t>
      </w:r>
      <w:r w:rsidR="00A30585">
        <w:rPr>
          <w:rFonts w:ascii="Times New Roman" w:eastAsia="Times New Roman" w:hAnsi="Times New Roman" w:cs="Times New Roman"/>
          <w:sz w:val="24"/>
          <w:szCs w:val="24"/>
          <w:lang w:eastAsia="it-IT"/>
        </w:rPr>
        <w:t>i temi</w:t>
      </w:r>
      <w:r w:rsidRPr="003F72C6">
        <w:rPr>
          <w:rFonts w:ascii="Times New Roman" w:eastAsia="Times New Roman" w:hAnsi="Times New Roman" w:cs="Times New Roman"/>
          <w:sz w:val="24"/>
          <w:szCs w:val="24"/>
          <w:lang w:eastAsia="it-IT"/>
        </w:rPr>
        <w:t xml:space="preserve"> che ritroviamo ne </w:t>
      </w:r>
      <w:r w:rsidRPr="003F72C6">
        <w:rPr>
          <w:rFonts w:ascii="Times New Roman" w:eastAsia="Times New Roman" w:hAnsi="Times New Roman" w:cs="Times New Roman"/>
          <w:i/>
          <w:sz w:val="24"/>
          <w:szCs w:val="24"/>
          <w:lang w:eastAsia="it-IT"/>
        </w:rPr>
        <w:t>Il posto delle fragole.</w:t>
      </w:r>
    </w:p>
    <w:p w:rsidR="003F72C6" w:rsidRPr="003F72C6" w:rsidRDefault="00A30585" w:rsidP="00A30585">
      <w:pPr>
        <w:tabs>
          <w:tab w:val="left" w:pos="7920"/>
        </w:tabs>
        <w:spacing w:after="0" w:line="360" w:lineRule="auto"/>
        <w:ind w:right="-5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In </w:t>
      </w:r>
      <w:r>
        <w:rPr>
          <w:rFonts w:ascii="Times New Roman" w:eastAsia="Times New Roman" w:hAnsi="Times New Roman" w:cs="Times New Roman"/>
          <w:i/>
          <w:sz w:val="24"/>
          <w:szCs w:val="24"/>
          <w:lang w:eastAsia="it-IT"/>
        </w:rPr>
        <w:t>Un’estate d’amore</w:t>
      </w:r>
      <w:r w:rsidR="003F72C6" w:rsidRPr="003F72C6">
        <w:rPr>
          <w:rFonts w:ascii="Times New Roman" w:eastAsia="Times New Roman" w:hAnsi="Times New Roman" w:cs="Times New Roman"/>
          <w:sz w:val="24"/>
          <w:szCs w:val="24"/>
          <w:lang w:eastAsia="it-IT"/>
        </w:rPr>
        <w:t xml:space="preserve"> </w:t>
      </w:r>
      <w:r w:rsidR="00CC680B">
        <w:rPr>
          <w:rFonts w:ascii="Times New Roman" w:eastAsia="Times New Roman" w:hAnsi="Times New Roman" w:cs="Times New Roman"/>
          <w:sz w:val="24"/>
          <w:szCs w:val="24"/>
          <w:lang w:eastAsia="it-IT"/>
        </w:rPr>
        <w:t xml:space="preserve"> Maria </w:t>
      </w:r>
      <w:r w:rsidR="003F72C6" w:rsidRPr="003F72C6">
        <w:rPr>
          <w:rFonts w:ascii="Times New Roman" w:eastAsia="Times New Roman" w:hAnsi="Times New Roman" w:cs="Times New Roman"/>
          <w:sz w:val="24"/>
          <w:szCs w:val="24"/>
          <w:lang w:eastAsia="it-IT"/>
        </w:rPr>
        <w:t>ha un rimpianto legato al passato</w:t>
      </w:r>
      <w:r w:rsidR="00CC680B" w:rsidRPr="00CC680B">
        <w:rPr>
          <w:rFonts w:ascii="Times New Roman" w:eastAsia="Times New Roman" w:hAnsi="Times New Roman" w:cs="Times New Roman"/>
          <w:sz w:val="24"/>
          <w:szCs w:val="24"/>
          <w:lang w:eastAsia="it-IT"/>
        </w:rPr>
        <w:t xml:space="preserve"> </w:t>
      </w:r>
      <w:r w:rsidR="00CC680B" w:rsidRPr="003F72C6">
        <w:rPr>
          <w:rFonts w:ascii="Times New Roman" w:eastAsia="Times New Roman" w:hAnsi="Times New Roman" w:cs="Times New Roman"/>
          <w:sz w:val="24"/>
          <w:szCs w:val="24"/>
          <w:lang w:eastAsia="it-IT"/>
        </w:rPr>
        <w:t>similmente a Borg</w:t>
      </w:r>
      <w:r w:rsidR="003F72C6" w:rsidRPr="003F72C6">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E già </w:t>
      </w:r>
      <w:r w:rsidR="003F72C6" w:rsidRPr="003F72C6">
        <w:rPr>
          <w:rFonts w:ascii="Times New Roman" w:eastAsia="Times New Roman" w:hAnsi="Times New Roman" w:cs="Times New Roman"/>
          <w:sz w:val="24"/>
          <w:szCs w:val="24"/>
          <w:lang w:eastAsia="it-IT"/>
        </w:rPr>
        <w:t xml:space="preserve">in questo film </w:t>
      </w:r>
      <w:r w:rsidR="00CC680B">
        <w:rPr>
          <w:rFonts w:ascii="Times New Roman" w:eastAsia="Times New Roman" w:hAnsi="Times New Roman" w:cs="Times New Roman"/>
          <w:sz w:val="24"/>
          <w:szCs w:val="24"/>
          <w:lang w:eastAsia="it-IT"/>
        </w:rPr>
        <w:t>Bergman predilige l’utilizzo del</w:t>
      </w:r>
      <w:r w:rsidR="003F72C6" w:rsidRPr="003F72C6">
        <w:rPr>
          <w:rFonts w:ascii="Times New Roman" w:eastAsia="Times New Roman" w:hAnsi="Times New Roman" w:cs="Times New Roman"/>
          <w:sz w:val="24"/>
          <w:szCs w:val="24"/>
          <w:lang w:eastAsia="it-IT"/>
        </w:rPr>
        <w:t xml:space="preserve"> flashback che </w:t>
      </w:r>
      <w:r>
        <w:rPr>
          <w:rFonts w:ascii="Times New Roman" w:eastAsia="Times New Roman" w:hAnsi="Times New Roman" w:cs="Times New Roman"/>
          <w:sz w:val="24"/>
          <w:szCs w:val="24"/>
          <w:lang w:eastAsia="it-IT"/>
        </w:rPr>
        <w:t xml:space="preserve">mantiene </w:t>
      </w:r>
      <w:r w:rsidR="003F72C6" w:rsidRPr="003F72C6">
        <w:rPr>
          <w:rFonts w:ascii="Times New Roman" w:eastAsia="Times New Roman" w:hAnsi="Times New Roman" w:cs="Times New Roman"/>
          <w:sz w:val="24"/>
          <w:szCs w:val="24"/>
          <w:lang w:eastAsia="it-IT"/>
        </w:rPr>
        <w:t xml:space="preserve">sempre una puntuale chiarezza senza inficiare la suggestione delle immagini. In entrambi i film vediamo </w:t>
      </w:r>
      <w:r>
        <w:rPr>
          <w:rFonts w:ascii="Times New Roman" w:eastAsia="Times New Roman" w:hAnsi="Times New Roman" w:cs="Times New Roman"/>
          <w:sz w:val="24"/>
          <w:szCs w:val="24"/>
          <w:lang w:eastAsia="it-IT"/>
        </w:rPr>
        <w:t xml:space="preserve">poi come </w:t>
      </w:r>
      <w:r w:rsidR="003F72C6" w:rsidRPr="003F72C6">
        <w:rPr>
          <w:rFonts w:ascii="Times New Roman" w:eastAsia="Times New Roman" w:hAnsi="Times New Roman" w:cs="Times New Roman"/>
          <w:sz w:val="24"/>
          <w:szCs w:val="24"/>
          <w:lang w:eastAsia="it-IT"/>
        </w:rPr>
        <w:t xml:space="preserve">un ricordo di gioventù </w:t>
      </w:r>
      <w:r w:rsidR="00306E61">
        <w:rPr>
          <w:rFonts w:ascii="Times New Roman" w:eastAsia="Times New Roman" w:hAnsi="Times New Roman" w:cs="Times New Roman"/>
          <w:sz w:val="24"/>
          <w:szCs w:val="24"/>
          <w:lang w:eastAsia="it-IT"/>
        </w:rPr>
        <w:t>emerga</w:t>
      </w:r>
      <w:r>
        <w:rPr>
          <w:rFonts w:ascii="Times New Roman" w:eastAsia="Times New Roman" w:hAnsi="Times New Roman" w:cs="Times New Roman"/>
          <w:sz w:val="24"/>
          <w:szCs w:val="24"/>
          <w:lang w:eastAsia="it-IT"/>
        </w:rPr>
        <w:t xml:space="preserve"> </w:t>
      </w:r>
      <w:r w:rsidR="003F72C6" w:rsidRPr="003F72C6">
        <w:rPr>
          <w:rFonts w:ascii="Times New Roman" w:eastAsia="Times New Roman" w:hAnsi="Times New Roman" w:cs="Times New Roman"/>
          <w:sz w:val="24"/>
          <w:szCs w:val="24"/>
          <w:lang w:eastAsia="it-IT"/>
        </w:rPr>
        <w:t xml:space="preserve">attraverso </w:t>
      </w:r>
      <w:r>
        <w:rPr>
          <w:rFonts w:ascii="Times New Roman" w:eastAsia="Times New Roman" w:hAnsi="Times New Roman" w:cs="Times New Roman"/>
          <w:sz w:val="24"/>
          <w:szCs w:val="24"/>
          <w:lang w:eastAsia="it-IT"/>
        </w:rPr>
        <w:t xml:space="preserve">il </w:t>
      </w:r>
      <w:r w:rsidR="003F72C6" w:rsidRPr="003F72C6">
        <w:rPr>
          <w:rFonts w:ascii="Times New Roman" w:eastAsia="Times New Roman" w:hAnsi="Times New Roman" w:cs="Times New Roman"/>
          <w:sz w:val="24"/>
          <w:szCs w:val="24"/>
          <w:lang w:eastAsia="it-IT"/>
        </w:rPr>
        <w:t xml:space="preserve">primo piano del protagonista che guarda l’“oggetto” evocante il ricordo tramutarsi in una presentificazione del passato. </w:t>
      </w:r>
    </w:p>
    <w:p w:rsidR="003F72C6" w:rsidRDefault="008E5C78" w:rsidP="00A30585">
      <w:pPr>
        <w:tabs>
          <w:tab w:val="left" w:pos="7920"/>
        </w:tabs>
        <w:spacing w:after="0" w:line="360" w:lineRule="auto"/>
        <w:ind w:right="-5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Nello specifico </w:t>
      </w:r>
      <w:r w:rsidR="003F72C6" w:rsidRPr="003F72C6">
        <w:rPr>
          <w:rFonts w:ascii="Times New Roman" w:eastAsia="Times New Roman" w:hAnsi="Times New Roman" w:cs="Times New Roman"/>
          <w:sz w:val="24"/>
          <w:szCs w:val="24"/>
          <w:lang w:eastAsia="it-IT"/>
        </w:rPr>
        <w:t>Borg rivisita i luoghi del passato mentre Maria “ricorda” il passato attraverso un suo diario in cui era descritto l’incontro con il ragazzo appena conosciuto e poi deceduto.</w:t>
      </w:r>
      <w:r>
        <w:rPr>
          <w:rFonts w:ascii="Times New Roman" w:eastAsia="Times New Roman" w:hAnsi="Times New Roman" w:cs="Times New Roman"/>
          <w:sz w:val="24"/>
          <w:szCs w:val="24"/>
          <w:lang w:eastAsia="it-IT"/>
        </w:rPr>
        <w:t xml:space="preserve"> L’uso della dissolvenza incrociata</w:t>
      </w:r>
      <w:r w:rsidR="003F72C6" w:rsidRPr="003F72C6">
        <w:rPr>
          <w:rFonts w:ascii="Times New Roman" w:eastAsia="Times New Roman" w:hAnsi="Times New Roman" w:cs="Times New Roman"/>
          <w:sz w:val="24"/>
          <w:szCs w:val="24"/>
          <w:lang w:eastAsia="it-IT"/>
        </w:rPr>
        <w:t xml:space="preserve"> mostra l’oggetto “inanimato” (le pagine e le foto del diario di Maria, la casa di infanzia di Isak) “prendere vita”. La casa del posto delle fragole assume l’aspetto </w:t>
      </w:r>
      <w:r w:rsidR="00306E61">
        <w:rPr>
          <w:rFonts w:ascii="Times New Roman" w:eastAsia="Times New Roman" w:hAnsi="Times New Roman" w:cs="Times New Roman"/>
          <w:sz w:val="24"/>
          <w:szCs w:val="24"/>
          <w:lang w:eastAsia="it-IT"/>
        </w:rPr>
        <w:t>dell’abitazione come “era” nel passato,</w:t>
      </w:r>
      <w:r w:rsidR="003F72C6" w:rsidRPr="003F72C6">
        <w:rPr>
          <w:rFonts w:ascii="Times New Roman" w:eastAsia="Times New Roman" w:hAnsi="Times New Roman" w:cs="Times New Roman"/>
          <w:sz w:val="24"/>
          <w:szCs w:val="24"/>
          <w:lang w:eastAsia="it-IT"/>
        </w:rPr>
        <w:t xml:space="preserve"> mentre le foto e le pagine del diario “rivivono” intorno a Maria.  </w:t>
      </w:r>
    </w:p>
    <w:p w:rsidR="00A30585" w:rsidRDefault="00A30585" w:rsidP="00A30585">
      <w:pPr>
        <w:tabs>
          <w:tab w:val="left" w:pos="7920"/>
        </w:tabs>
        <w:spacing w:after="0" w:line="360" w:lineRule="auto"/>
        <w:ind w:right="-54"/>
        <w:jc w:val="both"/>
        <w:rPr>
          <w:rFonts w:ascii="Times New Roman" w:eastAsia="Times New Roman" w:hAnsi="Times New Roman" w:cs="Times New Roman"/>
          <w:sz w:val="24"/>
          <w:szCs w:val="24"/>
          <w:lang w:eastAsia="it-IT"/>
        </w:rPr>
      </w:pPr>
    </w:p>
    <w:p w:rsidR="00A30585" w:rsidRPr="003F72C6" w:rsidRDefault="00A30585" w:rsidP="00A30585">
      <w:pPr>
        <w:tabs>
          <w:tab w:val="left" w:pos="7920"/>
        </w:tabs>
        <w:spacing w:after="0" w:line="360" w:lineRule="auto"/>
        <w:ind w:right="-54"/>
        <w:jc w:val="both"/>
        <w:rPr>
          <w:rFonts w:ascii="Times New Roman" w:eastAsia="Times New Roman" w:hAnsi="Times New Roman" w:cs="Times New Roman"/>
          <w:sz w:val="24"/>
          <w:szCs w:val="24"/>
          <w:lang w:eastAsia="it-IT"/>
        </w:rPr>
      </w:pPr>
    </w:p>
    <w:p w:rsidR="003F72C6" w:rsidRPr="003F72C6" w:rsidRDefault="003F72C6" w:rsidP="008E5C78">
      <w:pPr>
        <w:tabs>
          <w:tab w:val="left" w:pos="7920"/>
        </w:tabs>
        <w:spacing w:after="0" w:line="360" w:lineRule="auto"/>
        <w:ind w:right="-54"/>
        <w:jc w:val="both"/>
        <w:rPr>
          <w:rFonts w:ascii="Times New Roman" w:eastAsia="Times New Roman" w:hAnsi="Times New Roman" w:cs="Times New Roman"/>
          <w:sz w:val="24"/>
          <w:szCs w:val="24"/>
          <w:lang w:eastAsia="it-IT"/>
        </w:rPr>
      </w:pPr>
      <w:r w:rsidRPr="003F72C6">
        <w:rPr>
          <w:rFonts w:ascii="Times New Roman" w:eastAsia="Times New Roman" w:hAnsi="Times New Roman" w:cs="Times New Roman"/>
          <w:sz w:val="24"/>
          <w:szCs w:val="24"/>
          <w:lang w:eastAsia="it-IT"/>
        </w:rPr>
        <w:t>Considerando l’uso del flashback nel cinema di Bergman</w:t>
      </w:r>
      <w:r w:rsidR="008E5C78">
        <w:rPr>
          <w:rFonts w:ascii="Times New Roman" w:eastAsia="Times New Roman" w:hAnsi="Times New Roman" w:cs="Times New Roman"/>
          <w:sz w:val="24"/>
          <w:szCs w:val="24"/>
          <w:lang w:eastAsia="it-IT"/>
        </w:rPr>
        <w:t>,</w:t>
      </w:r>
      <w:r w:rsidRPr="003F72C6">
        <w:rPr>
          <w:rFonts w:ascii="Times New Roman" w:eastAsia="Times New Roman" w:hAnsi="Times New Roman" w:cs="Times New Roman"/>
          <w:sz w:val="24"/>
          <w:szCs w:val="24"/>
          <w:lang w:eastAsia="it-IT"/>
        </w:rPr>
        <w:t xml:space="preserve"> </w:t>
      </w:r>
      <w:r w:rsidRPr="003F72C6">
        <w:rPr>
          <w:rFonts w:ascii="Times New Roman" w:eastAsia="Times New Roman" w:hAnsi="Times New Roman" w:cs="Times New Roman"/>
          <w:i/>
          <w:sz w:val="24"/>
          <w:szCs w:val="24"/>
          <w:lang w:eastAsia="it-IT"/>
        </w:rPr>
        <w:t>Una lezione d’amore</w:t>
      </w:r>
      <w:r w:rsidRPr="003F72C6">
        <w:rPr>
          <w:rFonts w:ascii="Times New Roman" w:eastAsia="Times New Roman" w:hAnsi="Times New Roman" w:cs="Times New Roman"/>
          <w:sz w:val="24"/>
          <w:szCs w:val="24"/>
          <w:lang w:eastAsia="it-IT"/>
        </w:rPr>
        <w:t xml:space="preserve"> e </w:t>
      </w:r>
      <w:r w:rsidRPr="003F72C6">
        <w:rPr>
          <w:rFonts w:ascii="Times New Roman" w:eastAsia="Times New Roman" w:hAnsi="Times New Roman" w:cs="Times New Roman"/>
          <w:i/>
          <w:sz w:val="24"/>
          <w:szCs w:val="24"/>
          <w:lang w:eastAsia="it-IT"/>
        </w:rPr>
        <w:t>Persona</w:t>
      </w:r>
      <w:r w:rsidRPr="003F72C6">
        <w:rPr>
          <w:rFonts w:ascii="Times New Roman" w:eastAsia="Times New Roman" w:hAnsi="Times New Roman" w:cs="Times New Roman"/>
          <w:sz w:val="24"/>
          <w:szCs w:val="24"/>
          <w:lang w:eastAsia="it-IT"/>
        </w:rPr>
        <w:t xml:space="preserve"> divergono in parte da </w:t>
      </w:r>
      <w:r w:rsidRPr="003F72C6">
        <w:rPr>
          <w:rFonts w:ascii="Times New Roman" w:eastAsia="Times New Roman" w:hAnsi="Times New Roman" w:cs="Times New Roman"/>
          <w:i/>
          <w:sz w:val="24"/>
          <w:szCs w:val="24"/>
          <w:lang w:eastAsia="it-IT"/>
        </w:rPr>
        <w:t>Il posto delle fragole</w:t>
      </w:r>
      <w:r w:rsidRPr="003F72C6">
        <w:rPr>
          <w:rFonts w:ascii="Times New Roman" w:eastAsia="Times New Roman" w:hAnsi="Times New Roman" w:cs="Times New Roman"/>
          <w:sz w:val="24"/>
          <w:szCs w:val="24"/>
          <w:lang w:eastAsia="it-IT"/>
        </w:rPr>
        <w:t xml:space="preserve">. In </w:t>
      </w:r>
      <w:r w:rsidRPr="003F72C6">
        <w:rPr>
          <w:rFonts w:ascii="Times New Roman" w:eastAsia="Times New Roman" w:hAnsi="Times New Roman" w:cs="Times New Roman"/>
          <w:i/>
          <w:sz w:val="24"/>
          <w:szCs w:val="24"/>
          <w:lang w:eastAsia="it-IT"/>
        </w:rPr>
        <w:t>Una lezione d’amore</w:t>
      </w:r>
      <w:r w:rsidRPr="003F72C6">
        <w:rPr>
          <w:rFonts w:ascii="Times New Roman" w:eastAsia="Times New Roman" w:hAnsi="Times New Roman" w:cs="Times New Roman"/>
          <w:sz w:val="24"/>
          <w:szCs w:val="24"/>
          <w:lang w:eastAsia="it-IT"/>
        </w:rPr>
        <w:t xml:space="preserve"> si assiste</w:t>
      </w:r>
      <w:r w:rsidR="00CC680B">
        <w:rPr>
          <w:rFonts w:ascii="Times New Roman" w:eastAsia="Times New Roman" w:hAnsi="Times New Roman" w:cs="Times New Roman"/>
          <w:sz w:val="24"/>
          <w:szCs w:val="24"/>
          <w:lang w:eastAsia="it-IT"/>
        </w:rPr>
        <w:t xml:space="preserve"> al racconto consapevole di ognuno</w:t>
      </w:r>
      <w:r w:rsidRPr="003F72C6">
        <w:rPr>
          <w:rFonts w:ascii="Times New Roman" w:eastAsia="Times New Roman" w:hAnsi="Times New Roman" w:cs="Times New Roman"/>
          <w:sz w:val="24"/>
          <w:szCs w:val="24"/>
          <w:lang w:eastAsia="it-IT"/>
        </w:rPr>
        <w:t>, per cui la mdp mostra attraverso il flashback “la storia vissuta” da</w:t>
      </w:r>
      <w:r w:rsidR="008E5C78">
        <w:rPr>
          <w:rFonts w:ascii="Times New Roman" w:eastAsia="Times New Roman" w:hAnsi="Times New Roman" w:cs="Times New Roman"/>
          <w:sz w:val="24"/>
          <w:szCs w:val="24"/>
          <w:lang w:eastAsia="it-IT"/>
        </w:rPr>
        <w:t xml:space="preserve">i diversi personaggi </w:t>
      </w:r>
      <w:r w:rsidRPr="003F72C6">
        <w:rPr>
          <w:rFonts w:ascii="Times New Roman" w:eastAsia="Times New Roman" w:hAnsi="Times New Roman" w:cs="Times New Roman"/>
          <w:sz w:val="24"/>
          <w:szCs w:val="24"/>
          <w:lang w:eastAsia="it-IT"/>
        </w:rPr>
        <w:t xml:space="preserve"> femminili. In </w:t>
      </w:r>
      <w:r w:rsidRPr="003F72C6">
        <w:rPr>
          <w:rFonts w:ascii="Times New Roman" w:eastAsia="Times New Roman" w:hAnsi="Times New Roman" w:cs="Times New Roman"/>
          <w:i/>
          <w:sz w:val="24"/>
          <w:szCs w:val="24"/>
          <w:lang w:eastAsia="it-IT"/>
        </w:rPr>
        <w:t>Persona</w:t>
      </w:r>
      <w:r w:rsidRPr="003F72C6">
        <w:rPr>
          <w:rFonts w:ascii="Times New Roman" w:eastAsia="Times New Roman" w:hAnsi="Times New Roman" w:cs="Times New Roman"/>
          <w:sz w:val="24"/>
          <w:szCs w:val="24"/>
          <w:lang w:eastAsia="it-IT"/>
        </w:rPr>
        <w:t xml:space="preserve"> la donna vittima del malore non ricorda il suo svenimento sebbene il film offra la visione dell’accaduto (si tratta di un flashback svincolato dunque dal personaggio). Un esempio ancora diverso è il flashback </w:t>
      </w:r>
      <w:r w:rsidR="008E5C78">
        <w:rPr>
          <w:rFonts w:ascii="Times New Roman" w:eastAsia="Times New Roman" w:hAnsi="Times New Roman" w:cs="Times New Roman"/>
          <w:sz w:val="24"/>
          <w:szCs w:val="24"/>
          <w:lang w:eastAsia="it-IT"/>
        </w:rPr>
        <w:t xml:space="preserve">che ne </w:t>
      </w:r>
      <w:r w:rsidRPr="003F72C6">
        <w:rPr>
          <w:rFonts w:ascii="Times New Roman" w:eastAsia="Times New Roman" w:hAnsi="Times New Roman" w:cs="Times New Roman"/>
          <w:i/>
          <w:sz w:val="24"/>
          <w:szCs w:val="24"/>
          <w:lang w:eastAsia="it-IT"/>
        </w:rPr>
        <w:t xml:space="preserve">L’ora del lupo </w:t>
      </w:r>
      <w:r w:rsidRPr="003F72C6">
        <w:rPr>
          <w:rFonts w:ascii="Times New Roman" w:eastAsia="Times New Roman" w:hAnsi="Times New Roman" w:cs="Times New Roman"/>
          <w:sz w:val="24"/>
          <w:szCs w:val="24"/>
          <w:lang w:eastAsia="it-IT"/>
        </w:rPr>
        <w:t>introduce l’incontro</w:t>
      </w:r>
      <w:r w:rsidR="008E5C78">
        <w:rPr>
          <w:rFonts w:ascii="Times New Roman" w:eastAsia="Times New Roman" w:hAnsi="Times New Roman" w:cs="Times New Roman"/>
          <w:sz w:val="24"/>
          <w:szCs w:val="24"/>
          <w:lang w:eastAsia="it-IT"/>
        </w:rPr>
        <w:t xml:space="preserve"> tra</w:t>
      </w:r>
      <w:r w:rsidRPr="003F72C6">
        <w:rPr>
          <w:rFonts w:ascii="Times New Roman" w:eastAsia="Times New Roman" w:hAnsi="Times New Roman" w:cs="Times New Roman"/>
          <w:sz w:val="24"/>
          <w:szCs w:val="24"/>
          <w:lang w:eastAsia="it-IT"/>
        </w:rPr>
        <w:t xml:space="preserve"> Johan</w:t>
      </w:r>
      <w:r w:rsidR="008E5C78">
        <w:rPr>
          <w:rFonts w:ascii="Times New Roman" w:eastAsia="Times New Roman" w:hAnsi="Times New Roman" w:cs="Times New Roman"/>
          <w:sz w:val="24"/>
          <w:szCs w:val="24"/>
          <w:lang w:eastAsia="it-IT"/>
        </w:rPr>
        <w:t xml:space="preserve"> e</w:t>
      </w:r>
      <w:r w:rsidRPr="003F72C6">
        <w:rPr>
          <w:rFonts w:ascii="Times New Roman" w:eastAsia="Times New Roman" w:hAnsi="Times New Roman" w:cs="Times New Roman"/>
          <w:sz w:val="24"/>
          <w:szCs w:val="24"/>
          <w:lang w:eastAsia="it-IT"/>
        </w:rPr>
        <w:t xml:space="preserve"> il bambino. In questo caso Bergman esprime una doppia ambiguità: il ricordo di Johan ‘passa’ attraverso uno zoom a procedere sul primissimo piano di Alma come fosse lei a ricordare. Inoltre non è del tutto chiaro se il flashback introduca un effettivo ricordo o una visione.</w:t>
      </w:r>
    </w:p>
    <w:p w:rsidR="003F72C6" w:rsidRPr="003F72C6" w:rsidRDefault="003F72C6" w:rsidP="008E5C78">
      <w:pPr>
        <w:tabs>
          <w:tab w:val="left" w:pos="7920"/>
        </w:tabs>
        <w:spacing w:after="0" w:line="360" w:lineRule="auto"/>
        <w:ind w:right="-54"/>
        <w:jc w:val="both"/>
        <w:rPr>
          <w:rFonts w:ascii="Times New Roman" w:eastAsia="Times New Roman" w:hAnsi="Times New Roman" w:cs="Times New Roman"/>
          <w:sz w:val="24"/>
          <w:szCs w:val="24"/>
          <w:lang w:eastAsia="it-IT"/>
        </w:rPr>
      </w:pPr>
      <w:r w:rsidRPr="003F72C6">
        <w:rPr>
          <w:rFonts w:ascii="Times New Roman" w:eastAsia="Times New Roman" w:hAnsi="Times New Roman" w:cs="Times New Roman"/>
          <w:sz w:val="24"/>
          <w:szCs w:val="24"/>
          <w:lang w:eastAsia="it-IT"/>
        </w:rPr>
        <w:t>Come abbiamo osservato il dispositivo cinematografico presuppone e implica l’impressione di un presente perpetuo ma anche la configurazione di un tempo (all’interno della singola inquadratura e da parte del montaggio) complesso, stratificato e consustanziale di più livelli temporali. La dimensione temporale del cinema è soprattutto nella capacità di manipolazione del tempo, nel fatto che gli eventi conservino sempre un legame di causalità pur nell’inversione del loro stesso ordine di successione.</w:t>
      </w:r>
    </w:p>
    <w:p w:rsidR="00F56835" w:rsidRDefault="00F56835" w:rsidP="008E5C78">
      <w:pPr>
        <w:tabs>
          <w:tab w:val="left" w:pos="7920"/>
        </w:tabs>
        <w:spacing w:after="0" w:line="360" w:lineRule="auto"/>
        <w:ind w:right="-54"/>
        <w:jc w:val="both"/>
        <w:rPr>
          <w:rFonts w:ascii="Times New Roman" w:eastAsia="Times New Roman" w:hAnsi="Times New Roman" w:cs="Times New Roman"/>
          <w:sz w:val="24"/>
          <w:szCs w:val="24"/>
          <w:u w:val="single"/>
          <w:lang w:eastAsia="it-IT"/>
        </w:rPr>
      </w:pPr>
    </w:p>
    <w:p w:rsidR="00F56835" w:rsidRDefault="00F56835" w:rsidP="008E5C78">
      <w:pPr>
        <w:tabs>
          <w:tab w:val="left" w:pos="7920"/>
        </w:tabs>
        <w:spacing w:after="0" w:line="360" w:lineRule="auto"/>
        <w:ind w:right="-54"/>
        <w:jc w:val="both"/>
        <w:rPr>
          <w:rFonts w:ascii="Times New Roman" w:eastAsia="Times New Roman" w:hAnsi="Times New Roman" w:cs="Times New Roman"/>
          <w:sz w:val="24"/>
          <w:szCs w:val="24"/>
          <w:u w:val="single"/>
          <w:lang w:eastAsia="it-IT"/>
        </w:rPr>
      </w:pPr>
    </w:p>
    <w:p w:rsidR="00F56835" w:rsidRDefault="00F56835" w:rsidP="008E5C78">
      <w:pPr>
        <w:tabs>
          <w:tab w:val="left" w:pos="7920"/>
        </w:tabs>
        <w:spacing w:after="0" w:line="360" w:lineRule="auto"/>
        <w:ind w:right="-54"/>
        <w:jc w:val="both"/>
        <w:rPr>
          <w:rFonts w:ascii="Times New Roman" w:eastAsia="Times New Roman" w:hAnsi="Times New Roman" w:cs="Times New Roman"/>
          <w:sz w:val="24"/>
          <w:szCs w:val="24"/>
          <w:u w:val="single"/>
          <w:lang w:eastAsia="it-IT"/>
        </w:rPr>
      </w:pPr>
    </w:p>
    <w:p w:rsidR="00F56835" w:rsidRDefault="00F56835" w:rsidP="008E5C78">
      <w:pPr>
        <w:tabs>
          <w:tab w:val="left" w:pos="7920"/>
        </w:tabs>
        <w:spacing w:after="0" w:line="360" w:lineRule="auto"/>
        <w:ind w:right="-54"/>
        <w:jc w:val="both"/>
        <w:rPr>
          <w:rFonts w:ascii="Times New Roman" w:eastAsia="Times New Roman" w:hAnsi="Times New Roman" w:cs="Times New Roman"/>
          <w:sz w:val="24"/>
          <w:szCs w:val="24"/>
          <w:u w:val="single"/>
          <w:lang w:eastAsia="it-IT"/>
        </w:rPr>
      </w:pPr>
    </w:p>
    <w:p w:rsidR="003F72C6" w:rsidRPr="00661BBB" w:rsidRDefault="003F72C6" w:rsidP="008E5C78">
      <w:pPr>
        <w:tabs>
          <w:tab w:val="left" w:pos="7920"/>
        </w:tabs>
        <w:spacing w:after="0" w:line="360" w:lineRule="auto"/>
        <w:ind w:right="-54"/>
        <w:jc w:val="both"/>
        <w:rPr>
          <w:rFonts w:ascii="Times New Roman" w:eastAsia="Times New Roman" w:hAnsi="Times New Roman" w:cs="Times New Roman"/>
          <w:sz w:val="24"/>
          <w:szCs w:val="24"/>
          <w:u w:val="single"/>
          <w:lang w:eastAsia="it-IT"/>
        </w:rPr>
      </w:pPr>
      <w:r w:rsidRPr="00661BBB">
        <w:rPr>
          <w:rFonts w:ascii="Times New Roman" w:eastAsia="Times New Roman" w:hAnsi="Times New Roman" w:cs="Times New Roman"/>
          <w:sz w:val="24"/>
          <w:szCs w:val="24"/>
          <w:u w:val="single"/>
          <w:lang w:eastAsia="it-IT"/>
        </w:rPr>
        <w:lastRenderedPageBreak/>
        <w:t>Il triplice tempo e Paul Ricoeur</w:t>
      </w:r>
    </w:p>
    <w:p w:rsidR="003F72C6" w:rsidRPr="003F72C6" w:rsidRDefault="003F72C6" w:rsidP="003F72C6">
      <w:pPr>
        <w:tabs>
          <w:tab w:val="left" w:pos="7920"/>
        </w:tabs>
        <w:spacing w:after="0" w:line="360" w:lineRule="auto"/>
        <w:ind w:left="540" w:right="-54"/>
        <w:jc w:val="both"/>
        <w:rPr>
          <w:rFonts w:ascii="Times New Roman" w:eastAsia="Times New Roman" w:hAnsi="Times New Roman" w:cs="Times New Roman"/>
          <w:sz w:val="24"/>
          <w:szCs w:val="24"/>
          <w:lang w:eastAsia="it-IT"/>
        </w:rPr>
      </w:pPr>
    </w:p>
    <w:p w:rsidR="008E5C78" w:rsidRDefault="008E5C78" w:rsidP="008E5C78">
      <w:pPr>
        <w:tabs>
          <w:tab w:val="left" w:pos="7920"/>
        </w:tabs>
        <w:spacing w:after="0" w:line="360" w:lineRule="auto"/>
        <w:ind w:right="-5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Concludiamo con un riferimento agli studi narratologici in cui</w:t>
      </w:r>
      <w:r w:rsidR="003F72C6" w:rsidRPr="003F72C6">
        <w:rPr>
          <w:rFonts w:ascii="Times New Roman" w:eastAsia="Times New Roman" w:hAnsi="Times New Roman" w:cs="Times New Roman"/>
          <w:sz w:val="24"/>
          <w:szCs w:val="24"/>
          <w:lang w:eastAsia="it-IT"/>
        </w:rPr>
        <w:t xml:space="preserve"> il rapporto fra il tempo e il cinema è diviso in tempo della messinscena e in tempo della diegesi (che possiede una differente configurazione rispetto a un testo letterario). </w:t>
      </w:r>
      <w:r>
        <w:rPr>
          <w:rFonts w:ascii="Times New Roman" w:eastAsia="Times New Roman" w:hAnsi="Times New Roman" w:cs="Times New Roman"/>
          <w:sz w:val="24"/>
          <w:szCs w:val="24"/>
          <w:lang w:eastAsia="it-IT"/>
        </w:rPr>
        <w:t xml:space="preserve"> </w:t>
      </w:r>
    </w:p>
    <w:p w:rsidR="00306E61" w:rsidRDefault="008E5C78" w:rsidP="008E5C78">
      <w:pPr>
        <w:tabs>
          <w:tab w:val="left" w:pos="7920"/>
        </w:tabs>
        <w:spacing w:after="0" w:line="360" w:lineRule="auto"/>
        <w:ind w:right="-5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Paul </w:t>
      </w:r>
      <w:r w:rsidR="003F72C6" w:rsidRPr="003F72C6">
        <w:rPr>
          <w:rFonts w:ascii="Times New Roman" w:eastAsia="Times New Roman" w:hAnsi="Times New Roman" w:cs="Times New Roman"/>
          <w:sz w:val="24"/>
          <w:szCs w:val="24"/>
          <w:lang w:eastAsia="it-IT"/>
        </w:rPr>
        <w:t xml:space="preserve">Ricoeur guardando alla </w:t>
      </w:r>
      <w:r w:rsidR="003F72C6" w:rsidRPr="003F72C6">
        <w:rPr>
          <w:rFonts w:ascii="Times New Roman" w:eastAsia="Times New Roman" w:hAnsi="Times New Roman" w:cs="Times New Roman"/>
          <w:i/>
          <w:sz w:val="24"/>
          <w:szCs w:val="24"/>
          <w:lang w:eastAsia="it-IT"/>
        </w:rPr>
        <w:t>Poetica</w:t>
      </w:r>
      <w:r w:rsidR="003F72C6" w:rsidRPr="003F72C6">
        <w:rPr>
          <w:rFonts w:ascii="Times New Roman" w:eastAsia="Times New Roman" w:hAnsi="Times New Roman" w:cs="Times New Roman"/>
          <w:sz w:val="24"/>
          <w:szCs w:val="24"/>
          <w:lang w:eastAsia="it-IT"/>
        </w:rPr>
        <w:t xml:space="preserve"> di Aristotele desume l’i</w:t>
      </w:r>
      <w:r w:rsidR="003F72C6" w:rsidRPr="003F72C6">
        <w:rPr>
          <w:rFonts w:ascii="Times New Roman" w:eastAsia="Times New Roman" w:hAnsi="Times New Roman" w:cs="Times New Roman"/>
          <w:i/>
          <w:sz w:val="24"/>
          <w:szCs w:val="24"/>
          <w:lang w:eastAsia="it-IT"/>
        </w:rPr>
        <w:t>ntrigo</w:t>
      </w:r>
      <w:r w:rsidR="00C469AA">
        <w:rPr>
          <w:rStyle w:val="Rimandonotaapidipagina"/>
          <w:rFonts w:ascii="Times New Roman" w:eastAsia="Times New Roman" w:hAnsi="Times New Roman" w:cs="Times New Roman"/>
          <w:i/>
          <w:sz w:val="24"/>
          <w:szCs w:val="24"/>
          <w:lang w:eastAsia="it-IT"/>
        </w:rPr>
        <w:footnoteReference w:customMarkFollows="1" w:id="20"/>
        <w:t>29</w:t>
      </w:r>
      <w:r w:rsidR="003F72C6" w:rsidRPr="003F72C6">
        <w:rPr>
          <w:rFonts w:ascii="Times New Roman" w:eastAsia="Times New Roman" w:hAnsi="Times New Roman" w:cs="Times New Roman"/>
          <w:sz w:val="24"/>
          <w:szCs w:val="24"/>
          <w:lang w:eastAsia="it-IT"/>
        </w:rPr>
        <w:t xml:space="preserve">, ovvero la relazione sensata di una serie di accadimenti </w:t>
      </w:r>
      <w:r w:rsidR="0046196A">
        <w:rPr>
          <w:rFonts w:ascii="Times New Roman" w:eastAsia="Times New Roman" w:hAnsi="Times New Roman" w:cs="Times New Roman"/>
          <w:sz w:val="24"/>
          <w:szCs w:val="24"/>
          <w:lang w:eastAsia="it-IT"/>
        </w:rPr>
        <w:t>che costituiscono la base del</w:t>
      </w:r>
      <w:r w:rsidR="003F72C6" w:rsidRPr="003F72C6">
        <w:rPr>
          <w:rFonts w:ascii="Times New Roman" w:eastAsia="Times New Roman" w:hAnsi="Times New Roman" w:cs="Times New Roman"/>
          <w:sz w:val="24"/>
          <w:szCs w:val="24"/>
          <w:lang w:eastAsia="it-IT"/>
        </w:rPr>
        <w:t>la diegesi</w:t>
      </w:r>
      <w:r w:rsidR="0046196A">
        <w:rPr>
          <w:rFonts w:ascii="Times New Roman" w:eastAsia="Times New Roman" w:hAnsi="Times New Roman" w:cs="Times New Roman"/>
          <w:sz w:val="24"/>
          <w:szCs w:val="24"/>
          <w:lang w:eastAsia="it-IT"/>
        </w:rPr>
        <w:t xml:space="preserve">. </w:t>
      </w:r>
    </w:p>
    <w:p w:rsidR="00306E61" w:rsidRDefault="003F72C6" w:rsidP="008E5C78">
      <w:pPr>
        <w:tabs>
          <w:tab w:val="left" w:pos="7920"/>
        </w:tabs>
        <w:spacing w:after="0" w:line="360" w:lineRule="auto"/>
        <w:ind w:right="-54"/>
        <w:jc w:val="both"/>
        <w:rPr>
          <w:rFonts w:ascii="Times New Roman" w:eastAsia="Times New Roman" w:hAnsi="Times New Roman" w:cs="Times New Roman"/>
          <w:sz w:val="24"/>
          <w:szCs w:val="24"/>
          <w:lang w:eastAsia="it-IT"/>
        </w:rPr>
      </w:pPr>
      <w:r w:rsidRPr="003F72C6">
        <w:rPr>
          <w:rFonts w:ascii="Times New Roman" w:eastAsia="Times New Roman" w:hAnsi="Times New Roman" w:cs="Times New Roman"/>
          <w:sz w:val="24"/>
          <w:szCs w:val="24"/>
          <w:lang w:eastAsia="it-IT"/>
        </w:rPr>
        <w:t xml:space="preserve">Partendo dall’idea che il racconto è il luogo in cui il </w:t>
      </w:r>
      <w:r w:rsidRPr="003F72C6">
        <w:rPr>
          <w:rFonts w:ascii="Times New Roman" w:eastAsia="Times New Roman" w:hAnsi="Times New Roman" w:cs="Times New Roman"/>
          <w:i/>
          <w:sz w:val="24"/>
          <w:szCs w:val="24"/>
          <w:lang w:eastAsia="it-IT"/>
        </w:rPr>
        <w:t>tempo diviene umano</w:t>
      </w:r>
      <w:r w:rsidRPr="003F72C6">
        <w:rPr>
          <w:rFonts w:ascii="Times New Roman" w:eastAsia="Times New Roman" w:hAnsi="Times New Roman" w:cs="Times New Roman"/>
          <w:sz w:val="24"/>
          <w:szCs w:val="24"/>
          <w:lang w:eastAsia="it-IT"/>
        </w:rPr>
        <w:t xml:space="preserve">, Ricoeur analizza questo concetto sia nella configurazione dell’intreccio e dell’azione in relazione ai personaggi, sia nella trasformazione dell’esperienza del tempo attraverso il racconto. Egli sottolinea come solo l’esperienza temporale permetta al racconto di divenire significativo sebbene il racconto organizzi il tempo. </w:t>
      </w:r>
    </w:p>
    <w:p w:rsidR="003F72C6" w:rsidRPr="008E5C78" w:rsidRDefault="003F72C6" w:rsidP="008E5C78">
      <w:pPr>
        <w:tabs>
          <w:tab w:val="left" w:pos="7920"/>
        </w:tabs>
        <w:spacing w:after="0" w:line="360" w:lineRule="auto"/>
        <w:ind w:right="-54"/>
        <w:jc w:val="both"/>
        <w:rPr>
          <w:rFonts w:ascii="Times New Roman" w:eastAsia="Times New Roman" w:hAnsi="Times New Roman" w:cs="Times New Roman"/>
          <w:sz w:val="24"/>
          <w:szCs w:val="24"/>
          <w:lang w:eastAsia="it-IT"/>
        </w:rPr>
      </w:pPr>
      <w:r w:rsidRPr="003F72C6">
        <w:rPr>
          <w:rFonts w:ascii="Times New Roman" w:eastAsia="Times New Roman" w:hAnsi="Times New Roman" w:cs="Times New Roman"/>
          <w:sz w:val="24"/>
          <w:szCs w:val="24"/>
          <w:lang w:eastAsia="it-IT"/>
        </w:rPr>
        <w:t>La costruzione dell’intrigo si basa</w:t>
      </w:r>
      <w:r w:rsidR="0046196A">
        <w:rPr>
          <w:rFonts w:ascii="Times New Roman" w:eastAsia="Times New Roman" w:hAnsi="Times New Roman" w:cs="Times New Roman"/>
          <w:sz w:val="24"/>
          <w:szCs w:val="24"/>
          <w:lang w:eastAsia="it-IT"/>
        </w:rPr>
        <w:t xml:space="preserve"> poi</w:t>
      </w:r>
      <w:r w:rsidRPr="003F72C6">
        <w:rPr>
          <w:rFonts w:ascii="Times New Roman" w:eastAsia="Times New Roman" w:hAnsi="Times New Roman" w:cs="Times New Roman"/>
          <w:sz w:val="24"/>
          <w:szCs w:val="24"/>
          <w:lang w:eastAsia="it-IT"/>
        </w:rPr>
        <w:t xml:space="preserve"> su due dimension</w:t>
      </w:r>
      <w:r w:rsidR="0046196A">
        <w:rPr>
          <w:rFonts w:ascii="Times New Roman" w:eastAsia="Times New Roman" w:hAnsi="Times New Roman" w:cs="Times New Roman"/>
          <w:sz w:val="24"/>
          <w:szCs w:val="24"/>
          <w:lang w:eastAsia="it-IT"/>
        </w:rPr>
        <w:t xml:space="preserve">i temporali: l’una cronologica o </w:t>
      </w:r>
      <w:r w:rsidRPr="003F72C6">
        <w:rPr>
          <w:rFonts w:ascii="Times New Roman" w:eastAsia="Times New Roman" w:hAnsi="Times New Roman" w:cs="Times New Roman"/>
          <w:sz w:val="24"/>
          <w:szCs w:val="24"/>
          <w:lang w:eastAsia="it-IT"/>
        </w:rPr>
        <w:t xml:space="preserve">episodica, </w:t>
      </w:r>
      <w:r w:rsidR="00F56835">
        <w:rPr>
          <w:rFonts w:ascii="Times New Roman" w:eastAsia="Times New Roman" w:hAnsi="Times New Roman" w:cs="Times New Roman"/>
          <w:sz w:val="24"/>
          <w:szCs w:val="24"/>
          <w:lang w:eastAsia="it-IT"/>
        </w:rPr>
        <w:t xml:space="preserve">concernete </w:t>
      </w:r>
      <w:r w:rsidRPr="003F72C6">
        <w:rPr>
          <w:rFonts w:ascii="Times New Roman" w:eastAsia="Times New Roman" w:hAnsi="Times New Roman" w:cs="Times New Roman"/>
          <w:sz w:val="24"/>
          <w:szCs w:val="24"/>
          <w:lang w:eastAsia="it-IT"/>
        </w:rPr>
        <w:t xml:space="preserve">la storia come composta da avvenimenti e l’altra non-cronologica inerente l’atto configurante, la trasformazione degli avvenimenti in storia. Se la dimensione episodica si snoda in una rappresentazione lineare, in una successione irreversibile del tempo in sintonia con l’attenzione del fruitore del testo, la dimensione non cronologica </w:t>
      </w:r>
      <w:r w:rsidR="00131E33">
        <w:rPr>
          <w:rFonts w:ascii="Times New Roman" w:eastAsia="Times New Roman" w:hAnsi="Times New Roman" w:cs="Times New Roman"/>
          <w:sz w:val="24"/>
          <w:szCs w:val="24"/>
          <w:lang w:eastAsia="it-IT"/>
        </w:rPr>
        <w:t xml:space="preserve">rielabora l’intrigo traducendolo in pensiero ovvero trasforma la successione degli eventi in una totalità significante. </w:t>
      </w:r>
    </w:p>
    <w:p w:rsidR="00C469AA" w:rsidRDefault="003F72C6" w:rsidP="00C469AA">
      <w:pPr>
        <w:spacing w:after="0" w:line="360" w:lineRule="auto"/>
        <w:ind w:right="-54"/>
        <w:jc w:val="both"/>
        <w:rPr>
          <w:rFonts w:ascii="Times New Roman" w:eastAsia="Times New Roman" w:hAnsi="Times New Roman" w:cs="Times New Roman"/>
          <w:sz w:val="24"/>
          <w:szCs w:val="24"/>
          <w:lang w:eastAsia="it-IT"/>
        </w:rPr>
      </w:pPr>
      <w:r w:rsidRPr="003F72C6">
        <w:rPr>
          <w:rFonts w:ascii="Times New Roman" w:eastAsia="Times New Roman" w:hAnsi="Times New Roman" w:cs="Times New Roman"/>
          <w:sz w:val="24"/>
          <w:szCs w:val="24"/>
          <w:lang w:eastAsia="it-IT"/>
        </w:rPr>
        <w:t xml:space="preserve">Ricoeur aggiunge inoltre che la dimensione </w:t>
      </w:r>
      <w:r w:rsidR="00306E61">
        <w:rPr>
          <w:rFonts w:ascii="Times New Roman" w:eastAsia="Times New Roman" w:hAnsi="Times New Roman" w:cs="Times New Roman"/>
          <w:sz w:val="24"/>
          <w:szCs w:val="24"/>
          <w:lang w:eastAsia="it-IT"/>
        </w:rPr>
        <w:t xml:space="preserve">non -cronologica </w:t>
      </w:r>
      <w:r w:rsidRPr="003F72C6">
        <w:rPr>
          <w:rFonts w:ascii="Times New Roman" w:eastAsia="Times New Roman" w:hAnsi="Times New Roman" w:cs="Times New Roman"/>
          <w:sz w:val="24"/>
          <w:szCs w:val="24"/>
          <w:lang w:eastAsia="it-IT"/>
        </w:rPr>
        <w:t>impone il punto finale o meglio dalla pre-comprensione di fatti noti (come lo sono le storie),</w:t>
      </w:r>
      <w:r w:rsidR="00306E61">
        <w:rPr>
          <w:rFonts w:ascii="Times New Roman" w:eastAsia="Times New Roman" w:hAnsi="Times New Roman" w:cs="Times New Roman"/>
          <w:sz w:val="24"/>
          <w:szCs w:val="24"/>
          <w:lang w:eastAsia="it-IT"/>
        </w:rPr>
        <w:t xml:space="preserve"> e</w:t>
      </w:r>
      <w:r w:rsidRPr="003F72C6">
        <w:rPr>
          <w:rFonts w:ascii="Times New Roman" w:eastAsia="Times New Roman" w:hAnsi="Times New Roman" w:cs="Times New Roman"/>
          <w:sz w:val="24"/>
          <w:szCs w:val="24"/>
          <w:lang w:eastAsia="it-IT"/>
        </w:rPr>
        <w:t xml:space="preserve"> permette </w:t>
      </w:r>
      <w:r w:rsidR="00306E61">
        <w:rPr>
          <w:rFonts w:ascii="Times New Roman" w:eastAsia="Times New Roman" w:hAnsi="Times New Roman" w:cs="Times New Roman"/>
          <w:sz w:val="24"/>
          <w:szCs w:val="24"/>
          <w:lang w:eastAsia="it-IT"/>
        </w:rPr>
        <w:t xml:space="preserve">così </w:t>
      </w:r>
      <w:r w:rsidRPr="003F72C6">
        <w:rPr>
          <w:rFonts w:ascii="Times New Roman" w:eastAsia="Times New Roman" w:hAnsi="Times New Roman" w:cs="Times New Roman"/>
          <w:sz w:val="24"/>
          <w:szCs w:val="24"/>
          <w:lang w:eastAsia="it-IT"/>
        </w:rPr>
        <w:t>di giungere ad una nuova comprensione ed a un’ulteriore temporalità cogliendo episodi che conducano al punto fina</w:t>
      </w:r>
      <w:r w:rsidR="00306E61">
        <w:rPr>
          <w:rFonts w:ascii="Times New Roman" w:eastAsia="Times New Roman" w:hAnsi="Times New Roman" w:cs="Times New Roman"/>
          <w:sz w:val="24"/>
          <w:szCs w:val="24"/>
          <w:lang w:eastAsia="it-IT"/>
        </w:rPr>
        <w:t xml:space="preserve">le. È proprio questo meccanismo - </w:t>
      </w:r>
      <w:r w:rsidRPr="003F72C6">
        <w:rPr>
          <w:rFonts w:ascii="Times New Roman" w:eastAsia="Times New Roman" w:hAnsi="Times New Roman" w:cs="Times New Roman"/>
          <w:sz w:val="24"/>
          <w:szCs w:val="24"/>
          <w:lang w:eastAsia="it-IT"/>
        </w:rPr>
        <w:t xml:space="preserve"> la r</w:t>
      </w:r>
      <w:r w:rsidR="00306E61">
        <w:rPr>
          <w:rFonts w:ascii="Times New Roman" w:eastAsia="Times New Roman" w:hAnsi="Times New Roman" w:cs="Times New Roman"/>
          <w:sz w:val="24"/>
          <w:szCs w:val="24"/>
          <w:lang w:eastAsia="it-IT"/>
        </w:rPr>
        <w:t xml:space="preserve">ipresa della storia raccontata - </w:t>
      </w:r>
      <w:r w:rsidRPr="003F72C6">
        <w:rPr>
          <w:rFonts w:ascii="Times New Roman" w:eastAsia="Times New Roman" w:hAnsi="Times New Roman" w:cs="Times New Roman"/>
          <w:sz w:val="24"/>
          <w:szCs w:val="24"/>
          <w:lang w:eastAsia="it-IT"/>
        </w:rPr>
        <w:t xml:space="preserve">ad invertire la direzione temporale dal passato al futuro; in un certo senso, spiega Ricoeur, è come se leggendo la fine nell’inizio e l’inizio nella fine si attuasse dunque una nuova temporalità dell’atto di raccontare, della fruizione del racconto e del tempo in sé. </w:t>
      </w:r>
    </w:p>
    <w:p w:rsidR="00C469AA" w:rsidRDefault="00C469AA" w:rsidP="00C469AA">
      <w:pPr>
        <w:spacing w:after="0" w:line="360" w:lineRule="auto"/>
        <w:ind w:right="-54"/>
        <w:jc w:val="both"/>
        <w:rPr>
          <w:rFonts w:ascii="Times New Roman" w:eastAsia="Times New Roman" w:hAnsi="Times New Roman" w:cs="Times New Roman"/>
          <w:sz w:val="24"/>
          <w:szCs w:val="24"/>
          <w:lang w:eastAsia="it-IT"/>
        </w:rPr>
      </w:pPr>
    </w:p>
    <w:p w:rsidR="003F72C6" w:rsidRPr="00661BBB" w:rsidRDefault="003F72C6" w:rsidP="00C469AA">
      <w:pPr>
        <w:spacing w:after="0" w:line="360" w:lineRule="auto"/>
        <w:ind w:right="-54"/>
        <w:jc w:val="both"/>
        <w:rPr>
          <w:rFonts w:ascii="Times New Roman" w:eastAsia="Times New Roman" w:hAnsi="Times New Roman" w:cs="Times New Roman"/>
          <w:sz w:val="24"/>
          <w:szCs w:val="24"/>
          <w:u w:val="single"/>
          <w:lang w:eastAsia="it-IT"/>
        </w:rPr>
      </w:pPr>
      <w:r w:rsidRPr="00661BBB">
        <w:rPr>
          <w:rFonts w:ascii="Times New Roman" w:eastAsia="Times New Roman" w:hAnsi="Times New Roman" w:cs="Times New Roman"/>
          <w:sz w:val="24"/>
          <w:szCs w:val="24"/>
          <w:u w:val="single"/>
          <w:lang w:eastAsia="it-IT"/>
        </w:rPr>
        <w:t>L’intrigo e il cinema</w:t>
      </w:r>
    </w:p>
    <w:p w:rsidR="003F72C6" w:rsidRPr="003F72C6" w:rsidRDefault="003F72C6" w:rsidP="003F72C6">
      <w:pPr>
        <w:spacing w:after="0" w:line="360" w:lineRule="auto"/>
        <w:ind w:left="540" w:right="-54"/>
        <w:jc w:val="both"/>
        <w:rPr>
          <w:rFonts w:ascii="Times New Roman" w:eastAsia="Times New Roman" w:hAnsi="Times New Roman" w:cs="Times New Roman"/>
          <w:sz w:val="24"/>
          <w:szCs w:val="24"/>
          <w:lang w:eastAsia="it-IT"/>
        </w:rPr>
      </w:pPr>
    </w:p>
    <w:p w:rsidR="003F72C6" w:rsidRPr="003F72C6" w:rsidRDefault="0046196A" w:rsidP="00661BBB">
      <w:pPr>
        <w:spacing w:after="0" w:line="360" w:lineRule="auto"/>
        <w:ind w:right="-5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Come funziona l’intrigo nel cinema? </w:t>
      </w:r>
      <w:r w:rsidR="003F72C6" w:rsidRPr="003F72C6">
        <w:rPr>
          <w:rFonts w:ascii="Times New Roman" w:eastAsia="Times New Roman" w:hAnsi="Times New Roman" w:cs="Times New Roman"/>
          <w:sz w:val="24"/>
          <w:szCs w:val="24"/>
          <w:lang w:eastAsia="it-IT"/>
        </w:rPr>
        <w:t xml:space="preserve">Il cinema al pari di altre forme espressive necessita di un’operazione di riordinazione e di distribuzione consequenziale dei vari elementi secondo un principio compositivo in funzione dell’intrigo. La narrazione filmica si basa a priori sulla constatazione che l’immagine di un oggetto non si limita solo all’oggetto in sé, ma </w:t>
      </w:r>
      <w:r w:rsidR="008E5C78">
        <w:rPr>
          <w:rFonts w:ascii="Times New Roman" w:eastAsia="Times New Roman" w:hAnsi="Times New Roman" w:cs="Times New Roman"/>
          <w:sz w:val="24"/>
          <w:szCs w:val="24"/>
          <w:lang w:eastAsia="it-IT"/>
        </w:rPr>
        <w:t xml:space="preserve">definisce </w:t>
      </w:r>
      <w:r w:rsidR="003F72C6" w:rsidRPr="003F72C6">
        <w:rPr>
          <w:rFonts w:ascii="Times New Roman" w:eastAsia="Times New Roman" w:hAnsi="Times New Roman" w:cs="Times New Roman"/>
          <w:sz w:val="24"/>
          <w:szCs w:val="24"/>
          <w:lang w:eastAsia="it-IT"/>
        </w:rPr>
        <w:t xml:space="preserve">un enunciato con la volontà di significare l’oggetto al di là della sua rappresentazione. L’incontro fra cinema e narrazione è da rintracciare dunque nella durata e nella trasformazione, ovvero negli elementi </w:t>
      </w:r>
      <w:r w:rsidR="003F72C6" w:rsidRPr="003F72C6">
        <w:rPr>
          <w:rFonts w:ascii="Times New Roman" w:eastAsia="Times New Roman" w:hAnsi="Times New Roman" w:cs="Times New Roman"/>
          <w:sz w:val="24"/>
          <w:szCs w:val="24"/>
          <w:lang w:eastAsia="it-IT"/>
        </w:rPr>
        <w:lastRenderedPageBreak/>
        <w:t xml:space="preserve">strutturali di ogni storia, di ogni finzione implicante un inizio e una fine attraverso un percorso con diverse </w:t>
      </w:r>
      <w:r>
        <w:rPr>
          <w:rFonts w:ascii="Times New Roman" w:eastAsia="Times New Roman" w:hAnsi="Times New Roman" w:cs="Times New Roman"/>
          <w:sz w:val="24"/>
          <w:szCs w:val="24"/>
          <w:lang w:eastAsia="it-IT"/>
        </w:rPr>
        <w:t>metamorfosi.</w:t>
      </w:r>
    </w:p>
    <w:p w:rsidR="0046196A" w:rsidRDefault="003F72C6" w:rsidP="00661BBB">
      <w:pPr>
        <w:spacing w:after="0" w:line="360" w:lineRule="auto"/>
        <w:ind w:right="-54"/>
        <w:jc w:val="both"/>
        <w:rPr>
          <w:rFonts w:ascii="Times New Roman" w:eastAsia="Times New Roman" w:hAnsi="Times New Roman" w:cs="Times New Roman"/>
          <w:sz w:val="24"/>
          <w:szCs w:val="24"/>
          <w:lang w:eastAsia="it-IT"/>
        </w:rPr>
      </w:pPr>
      <w:r w:rsidRPr="003F72C6">
        <w:rPr>
          <w:rFonts w:ascii="Times New Roman" w:eastAsia="Times New Roman" w:hAnsi="Times New Roman" w:cs="Times New Roman"/>
          <w:sz w:val="24"/>
          <w:szCs w:val="24"/>
          <w:lang w:eastAsia="it-IT"/>
        </w:rPr>
        <w:t xml:space="preserve">Nel cinema la temporalità dell’enunciazione </w:t>
      </w:r>
      <w:r w:rsidR="00306E61">
        <w:rPr>
          <w:rFonts w:ascii="Times New Roman" w:eastAsia="Times New Roman" w:hAnsi="Times New Roman" w:cs="Times New Roman"/>
          <w:sz w:val="24"/>
          <w:szCs w:val="24"/>
          <w:lang w:eastAsia="it-IT"/>
        </w:rPr>
        <w:t xml:space="preserve">tende a </w:t>
      </w:r>
      <w:r w:rsidRPr="003F72C6">
        <w:rPr>
          <w:rFonts w:ascii="Times New Roman" w:eastAsia="Times New Roman" w:hAnsi="Times New Roman" w:cs="Times New Roman"/>
          <w:sz w:val="24"/>
          <w:szCs w:val="24"/>
          <w:lang w:eastAsia="it-IT"/>
        </w:rPr>
        <w:t xml:space="preserve">prevalere su quella dell’enunciato poiché è proprio l’enunciazione ad articolare l’enunciato, a condizionare </w:t>
      </w:r>
      <w:r w:rsidR="0046196A">
        <w:rPr>
          <w:rFonts w:ascii="Times New Roman" w:eastAsia="Times New Roman" w:hAnsi="Times New Roman" w:cs="Times New Roman"/>
          <w:sz w:val="24"/>
          <w:szCs w:val="24"/>
          <w:lang w:eastAsia="it-IT"/>
        </w:rPr>
        <w:t xml:space="preserve">cioè </w:t>
      </w:r>
      <w:r w:rsidRPr="003F72C6">
        <w:rPr>
          <w:rFonts w:ascii="Times New Roman" w:eastAsia="Times New Roman" w:hAnsi="Times New Roman" w:cs="Times New Roman"/>
          <w:sz w:val="24"/>
          <w:szCs w:val="24"/>
          <w:lang w:eastAsia="it-IT"/>
        </w:rPr>
        <w:t>rispetto allo spettatore il tempo di lett</w:t>
      </w:r>
      <w:r w:rsidR="00306E61">
        <w:rPr>
          <w:rFonts w:ascii="Times New Roman" w:eastAsia="Times New Roman" w:hAnsi="Times New Roman" w:cs="Times New Roman"/>
          <w:sz w:val="24"/>
          <w:szCs w:val="24"/>
          <w:lang w:eastAsia="it-IT"/>
        </w:rPr>
        <w:t>ura e di compr</w:t>
      </w:r>
      <w:r w:rsidR="00F56835">
        <w:rPr>
          <w:rFonts w:ascii="Times New Roman" w:eastAsia="Times New Roman" w:hAnsi="Times New Roman" w:cs="Times New Roman"/>
          <w:sz w:val="24"/>
          <w:szCs w:val="24"/>
          <w:lang w:eastAsia="it-IT"/>
        </w:rPr>
        <w:t>ensione</w:t>
      </w:r>
      <w:r w:rsidRPr="003F72C6">
        <w:rPr>
          <w:rFonts w:ascii="Times New Roman" w:eastAsia="Times New Roman" w:hAnsi="Times New Roman" w:cs="Times New Roman"/>
          <w:sz w:val="24"/>
          <w:szCs w:val="24"/>
          <w:lang w:eastAsia="it-IT"/>
        </w:rPr>
        <w:t xml:space="preserve">. Come sottolinea </w:t>
      </w:r>
      <w:r w:rsidR="008E5C78">
        <w:rPr>
          <w:rFonts w:ascii="Times New Roman" w:eastAsia="Times New Roman" w:hAnsi="Times New Roman" w:cs="Times New Roman"/>
          <w:sz w:val="24"/>
          <w:szCs w:val="24"/>
          <w:lang w:eastAsia="it-IT"/>
        </w:rPr>
        <w:t xml:space="preserve">Jacques </w:t>
      </w:r>
      <w:r w:rsidRPr="003F72C6">
        <w:rPr>
          <w:rFonts w:ascii="Times New Roman" w:eastAsia="Times New Roman" w:hAnsi="Times New Roman" w:cs="Times New Roman"/>
          <w:sz w:val="24"/>
          <w:szCs w:val="24"/>
          <w:lang w:eastAsia="it-IT"/>
        </w:rPr>
        <w:t xml:space="preserve">Aumont: </w:t>
      </w:r>
      <w:r w:rsidR="00F56835">
        <w:rPr>
          <w:rFonts w:ascii="Times New Roman" w:eastAsia="Times New Roman" w:hAnsi="Times New Roman" w:cs="Times New Roman"/>
          <w:sz w:val="24"/>
          <w:szCs w:val="24"/>
          <w:lang w:eastAsia="it-IT"/>
        </w:rPr>
        <w:t>“</w:t>
      </w:r>
      <w:r w:rsidR="00F56835">
        <w:rPr>
          <w:rFonts w:ascii="Times New Roman" w:eastAsia="Times New Roman" w:hAnsi="Times New Roman" w:cs="Times New Roman"/>
          <w:i/>
          <w:sz w:val="24"/>
          <w:szCs w:val="24"/>
          <w:lang w:eastAsia="it-IT"/>
        </w:rPr>
        <w:t>L</w:t>
      </w:r>
      <w:r w:rsidRPr="003F72C6">
        <w:rPr>
          <w:rFonts w:ascii="Times New Roman" w:eastAsia="Times New Roman" w:hAnsi="Times New Roman" w:cs="Times New Roman"/>
          <w:i/>
          <w:sz w:val="24"/>
          <w:szCs w:val="24"/>
          <w:lang w:eastAsia="it-IT"/>
        </w:rPr>
        <w:t>’immagine è sempre in primo luogo un’immagine (…) essa è a sufficienza</w:t>
      </w:r>
      <w:r w:rsidRPr="003F72C6">
        <w:rPr>
          <w:rFonts w:ascii="Times New Roman" w:eastAsia="Times New Roman" w:hAnsi="Times New Roman" w:cs="Times New Roman"/>
          <w:sz w:val="24"/>
          <w:szCs w:val="24"/>
          <w:lang w:eastAsia="it-IT"/>
        </w:rPr>
        <w:t xml:space="preserve"> </w:t>
      </w:r>
      <w:r w:rsidRPr="003F72C6">
        <w:rPr>
          <w:rFonts w:ascii="Times New Roman" w:eastAsia="Times New Roman" w:hAnsi="Times New Roman" w:cs="Times New Roman"/>
          <w:i/>
          <w:sz w:val="24"/>
          <w:szCs w:val="24"/>
          <w:lang w:eastAsia="it-IT"/>
        </w:rPr>
        <w:t>ciò che mostra senza doverlo</w:t>
      </w:r>
      <w:r w:rsidRPr="003F72C6">
        <w:rPr>
          <w:rFonts w:ascii="Times New Roman" w:eastAsia="Times New Roman" w:hAnsi="Times New Roman" w:cs="Times New Roman"/>
          <w:sz w:val="24"/>
          <w:szCs w:val="24"/>
          <w:lang w:eastAsia="it-IT"/>
        </w:rPr>
        <w:t xml:space="preserve"> </w:t>
      </w:r>
      <w:r w:rsidRPr="003F72C6">
        <w:rPr>
          <w:rFonts w:ascii="Times New Roman" w:eastAsia="Times New Roman" w:hAnsi="Times New Roman" w:cs="Times New Roman"/>
          <w:i/>
          <w:sz w:val="24"/>
          <w:szCs w:val="24"/>
          <w:lang w:eastAsia="it-IT"/>
        </w:rPr>
        <w:t>significare</w:t>
      </w:r>
      <w:r w:rsidR="00F56835">
        <w:rPr>
          <w:rFonts w:ascii="Times New Roman" w:eastAsia="Times New Roman" w:hAnsi="Times New Roman" w:cs="Times New Roman"/>
          <w:i/>
          <w:sz w:val="24"/>
          <w:szCs w:val="24"/>
          <w:lang w:eastAsia="it-IT"/>
        </w:rPr>
        <w:t>”</w:t>
      </w:r>
      <w:r w:rsidRPr="003F72C6">
        <w:rPr>
          <w:rFonts w:ascii="Times New Roman" w:eastAsia="Times New Roman" w:hAnsi="Times New Roman" w:cs="Times New Roman"/>
          <w:sz w:val="24"/>
          <w:szCs w:val="24"/>
          <w:lang w:eastAsia="it-IT"/>
        </w:rPr>
        <w:t>.</w:t>
      </w:r>
      <w:r w:rsidR="00C469AA">
        <w:rPr>
          <w:rStyle w:val="Rimandonotaapidipagina"/>
          <w:rFonts w:ascii="Times New Roman" w:eastAsia="Times New Roman" w:hAnsi="Times New Roman" w:cs="Times New Roman"/>
          <w:sz w:val="24"/>
          <w:szCs w:val="24"/>
          <w:lang w:eastAsia="it-IT"/>
        </w:rPr>
        <w:footnoteReference w:customMarkFollows="1" w:id="21"/>
        <w:t>30</w:t>
      </w:r>
      <w:r w:rsidRPr="003F72C6">
        <w:rPr>
          <w:rFonts w:ascii="Times New Roman" w:eastAsia="Times New Roman" w:hAnsi="Times New Roman" w:cs="Times New Roman"/>
          <w:sz w:val="24"/>
          <w:szCs w:val="24"/>
          <w:lang w:eastAsia="it-IT"/>
        </w:rPr>
        <w:t xml:space="preserve"> </w:t>
      </w:r>
    </w:p>
    <w:p w:rsidR="00631D01" w:rsidRPr="00CC2F31" w:rsidRDefault="00CC2F31" w:rsidP="00661BBB">
      <w:pPr>
        <w:spacing w:after="0" w:line="360" w:lineRule="auto"/>
        <w:ind w:right="-54"/>
        <w:jc w:val="both"/>
        <w:rPr>
          <w:rFonts w:ascii="Times New Roman" w:eastAsia="Times New Roman" w:hAnsi="Times New Roman" w:cs="Times New Roman"/>
          <w:sz w:val="24"/>
          <w:szCs w:val="24"/>
          <w:highlight w:val="yellow"/>
          <w:lang w:eastAsia="it-IT"/>
        </w:rPr>
      </w:pPr>
      <w:r w:rsidRPr="00CC2F31">
        <w:rPr>
          <w:rFonts w:ascii="Times New Roman" w:eastAsia="Times New Roman" w:hAnsi="Times New Roman" w:cs="Times New Roman"/>
          <w:sz w:val="24"/>
          <w:szCs w:val="24"/>
          <w:lang w:eastAsia="it-IT"/>
        </w:rPr>
        <w:t>A questo proposito è illuminante lo studio di</w:t>
      </w:r>
      <w:r>
        <w:rPr>
          <w:rFonts w:ascii="Times New Roman" w:eastAsia="Times New Roman" w:hAnsi="Times New Roman" w:cs="Times New Roman"/>
          <w:sz w:val="24"/>
          <w:szCs w:val="24"/>
          <w:lang w:eastAsia="it-IT"/>
        </w:rPr>
        <w:t xml:space="preserve"> </w:t>
      </w:r>
      <w:r w:rsidR="0046196A">
        <w:rPr>
          <w:rFonts w:ascii="Times New Roman" w:eastAsia="Times New Roman" w:hAnsi="Times New Roman" w:cs="Times New Roman"/>
          <w:sz w:val="24"/>
          <w:szCs w:val="24"/>
          <w:lang w:eastAsia="it-IT"/>
        </w:rPr>
        <w:t xml:space="preserve">Metz </w:t>
      </w:r>
      <w:r w:rsidR="003F72C6" w:rsidRPr="003F72C6">
        <w:rPr>
          <w:rFonts w:ascii="Times New Roman" w:eastAsia="Times New Roman" w:hAnsi="Times New Roman" w:cs="Times New Roman"/>
          <w:sz w:val="24"/>
          <w:szCs w:val="24"/>
          <w:lang w:eastAsia="it-IT"/>
        </w:rPr>
        <w:t>che applica per primo i concetti di enunciato ed enunciazione al cinema e che partendo dalla doppia temporalità del racconto (tempo del significato e tempo del significante) teorizza il racconto come capacità di fondere un tempo in un altro tempo, distinguendolo dal</w:t>
      </w:r>
      <w:r w:rsidR="0046196A">
        <w:rPr>
          <w:rFonts w:ascii="Times New Roman" w:eastAsia="Times New Roman" w:hAnsi="Times New Roman" w:cs="Times New Roman"/>
          <w:sz w:val="24"/>
          <w:szCs w:val="24"/>
          <w:lang w:eastAsia="it-IT"/>
        </w:rPr>
        <w:t>la descrizione e dall’immagine. Metz elabora un’</w:t>
      </w:r>
      <w:r w:rsidR="003F72C6" w:rsidRPr="003F72C6">
        <w:rPr>
          <w:rFonts w:ascii="Times New Roman" w:eastAsia="Times New Roman" w:hAnsi="Times New Roman" w:cs="Times New Roman"/>
          <w:sz w:val="24"/>
          <w:szCs w:val="24"/>
          <w:lang w:eastAsia="it-IT"/>
        </w:rPr>
        <w:t xml:space="preserve"> idea di </w:t>
      </w:r>
      <w:r w:rsidR="003F72C6" w:rsidRPr="003F72C6">
        <w:rPr>
          <w:rFonts w:ascii="Times New Roman" w:eastAsia="Times New Roman" w:hAnsi="Times New Roman" w:cs="Times New Roman"/>
          <w:i/>
          <w:sz w:val="24"/>
          <w:szCs w:val="24"/>
          <w:lang w:eastAsia="it-IT"/>
        </w:rPr>
        <w:t>grande</w:t>
      </w:r>
      <w:r w:rsidR="003F72C6" w:rsidRPr="003F72C6">
        <w:rPr>
          <w:rFonts w:ascii="Times New Roman" w:eastAsia="Times New Roman" w:hAnsi="Times New Roman" w:cs="Times New Roman"/>
          <w:sz w:val="24"/>
          <w:szCs w:val="24"/>
          <w:lang w:eastAsia="it-IT"/>
        </w:rPr>
        <w:t xml:space="preserve"> </w:t>
      </w:r>
      <w:r w:rsidR="003F72C6" w:rsidRPr="003F72C6">
        <w:rPr>
          <w:rFonts w:ascii="Times New Roman" w:eastAsia="Times New Roman" w:hAnsi="Times New Roman" w:cs="Times New Roman"/>
          <w:i/>
          <w:sz w:val="24"/>
          <w:szCs w:val="24"/>
          <w:lang w:eastAsia="it-IT"/>
        </w:rPr>
        <w:t>sintagmatica</w:t>
      </w:r>
      <w:r w:rsidR="003F72C6" w:rsidRPr="003F72C6">
        <w:rPr>
          <w:rFonts w:ascii="Times New Roman" w:eastAsia="Times New Roman" w:hAnsi="Times New Roman" w:cs="Times New Roman"/>
          <w:sz w:val="24"/>
          <w:szCs w:val="24"/>
          <w:lang w:eastAsia="it-IT"/>
        </w:rPr>
        <w:t xml:space="preserve"> per cui viene strutturata un’organizzazione di pi</w:t>
      </w:r>
      <w:r w:rsidR="0046196A">
        <w:rPr>
          <w:rFonts w:ascii="Times New Roman" w:eastAsia="Times New Roman" w:hAnsi="Times New Roman" w:cs="Times New Roman"/>
          <w:sz w:val="24"/>
          <w:szCs w:val="24"/>
          <w:lang w:eastAsia="it-IT"/>
        </w:rPr>
        <w:t>ani per rappresentare un’azione;</w:t>
      </w:r>
      <w:r w:rsidR="00C469AA">
        <w:rPr>
          <w:rStyle w:val="Rimandonotaapidipagina"/>
          <w:rFonts w:ascii="Times New Roman" w:eastAsia="Times New Roman" w:hAnsi="Times New Roman" w:cs="Times New Roman"/>
          <w:sz w:val="24"/>
          <w:szCs w:val="24"/>
          <w:lang w:eastAsia="it-IT"/>
        </w:rPr>
        <w:footnoteReference w:customMarkFollows="1" w:id="22"/>
        <w:t>31</w:t>
      </w:r>
      <w:r w:rsidR="003F72C6" w:rsidRPr="003F72C6">
        <w:rPr>
          <w:rFonts w:ascii="Times New Roman" w:eastAsia="Times New Roman" w:hAnsi="Times New Roman" w:cs="Times New Roman"/>
          <w:sz w:val="24"/>
          <w:szCs w:val="24"/>
          <w:lang w:eastAsia="it-IT"/>
        </w:rPr>
        <w:t xml:space="preserve"> </w:t>
      </w:r>
      <w:r w:rsidR="0046196A">
        <w:rPr>
          <w:rFonts w:ascii="Times New Roman" w:eastAsia="Times New Roman" w:hAnsi="Times New Roman" w:cs="Times New Roman"/>
          <w:sz w:val="24"/>
          <w:szCs w:val="24"/>
          <w:lang w:eastAsia="it-IT"/>
        </w:rPr>
        <w:t xml:space="preserve"> vi sono i </w:t>
      </w:r>
      <w:r w:rsidR="003F72C6" w:rsidRPr="003F72C6">
        <w:rPr>
          <w:rFonts w:ascii="Times New Roman" w:eastAsia="Times New Roman" w:hAnsi="Times New Roman" w:cs="Times New Roman"/>
          <w:sz w:val="24"/>
          <w:szCs w:val="24"/>
          <w:lang w:eastAsia="it-IT"/>
        </w:rPr>
        <w:t xml:space="preserve">sintagmi </w:t>
      </w:r>
      <w:r w:rsidR="003F72C6" w:rsidRPr="003F72C6">
        <w:rPr>
          <w:rFonts w:ascii="Times New Roman" w:eastAsia="Times New Roman" w:hAnsi="Times New Roman" w:cs="Times New Roman"/>
          <w:i/>
          <w:sz w:val="24"/>
          <w:szCs w:val="24"/>
          <w:lang w:eastAsia="it-IT"/>
        </w:rPr>
        <w:t>descrittivi</w:t>
      </w:r>
      <w:r w:rsidR="003F72C6" w:rsidRPr="003F72C6">
        <w:rPr>
          <w:rFonts w:ascii="Times New Roman" w:eastAsia="Times New Roman" w:hAnsi="Times New Roman" w:cs="Times New Roman"/>
          <w:sz w:val="24"/>
          <w:szCs w:val="24"/>
          <w:lang w:eastAsia="it-IT"/>
        </w:rPr>
        <w:t xml:space="preserve"> in cui </w:t>
      </w:r>
      <w:r w:rsidR="0046196A">
        <w:rPr>
          <w:rFonts w:ascii="Times New Roman" w:eastAsia="Times New Roman" w:hAnsi="Times New Roman" w:cs="Times New Roman"/>
          <w:sz w:val="24"/>
          <w:szCs w:val="24"/>
          <w:lang w:eastAsia="it-IT"/>
        </w:rPr>
        <w:t xml:space="preserve">c’è </w:t>
      </w:r>
      <w:r w:rsidR="003F72C6" w:rsidRPr="003F72C6">
        <w:rPr>
          <w:rFonts w:ascii="Times New Roman" w:eastAsia="Times New Roman" w:hAnsi="Times New Roman" w:cs="Times New Roman"/>
          <w:sz w:val="24"/>
          <w:szCs w:val="24"/>
          <w:lang w:eastAsia="it-IT"/>
        </w:rPr>
        <w:t>un rapporto di simu</w:t>
      </w:r>
      <w:r w:rsidR="0046196A">
        <w:rPr>
          <w:rFonts w:ascii="Times New Roman" w:eastAsia="Times New Roman" w:hAnsi="Times New Roman" w:cs="Times New Roman"/>
          <w:sz w:val="24"/>
          <w:szCs w:val="24"/>
          <w:lang w:eastAsia="it-IT"/>
        </w:rPr>
        <w:t>ltaneità e coesistenza spaziale</w:t>
      </w:r>
      <w:r w:rsidR="003F72C6" w:rsidRPr="003F72C6">
        <w:rPr>
          <w:rFonts w:ascii="Times New Roman" w:eastAsia="Times New Roman" w:hAnsi="Times New Roman" w:cs="Times New Roman"/>
          <w:sz w:val="24"/>
          <w:szCs w:val="24"/>
          <w:lang w:eastAsia="it-IT"/>
        </w:rPr>
        <w:t xml:space="preserve"> all’oppos</w:t>
      </w:r>
      <w:r w:rsidR="0046196A">
        <w:rPr>
          <w:rFonts w:ascii="Times New Roman" w:eastAsia="Times New Roman" w:hAnsi="Times New Roman" w:cs="Times New Roman"/>
          <w:sz w:val="24"/>
          <w:szCs w:val="24"/>
          <w:lang w:eastAsia="it-IT"/>
        </w:rPr>
        <w:t>to dei sintagmi narrativi dove in luogo della simultaneità</w:t>
      </w:r>
      <w:r w:rsidR="003F72C6" w:rsidRPr="003F72C6">
        <w:rPr>
          <w:rFonts w:ascii="Times New Roman" w:eastAsia="Times New Roman" w:hAnsi="Times New Roman" w:cs="Times New Roman"/>
          <w:sz w:val="24"/>
          <w:szCs w:val="24"/>
          <w:lang w:eastAsia="it-IT"/>
        </w:rPr>
        <w:t xml:space="preserve"> prevale la consecuzione. </w:t>
      </w:r>
      <w:r w:rsidR="0046196A">
        <w:rPr>
          <w:rFonts w:ascii="Times New Roman" w:eastAsia="Times New Roman" w:hAnsi="Times New Roman" w:cs="Times New Roman"/>
          <w:sz w:val="24"/>
          <w:szCs w:val="24"/>
          <w:lang w:eastAsia="it-IT"/>
        </w:rPr>
        <w:t>(</w:t>
      </w:r>
      <w:r w:rsidR="003F72C6" w:rsidRPr="003F72C6">
        <w:rPr>
          <w:rFonts w:ascii="Times New Roman" w:eastAsia="Times New Roman" w:hAnsi="Times New Roman" w:cs="Times New Roman"/>
          <w:sz w:val="24"/>
          <w:szCs w:val="24"/>
          <w:lang w:eastAsia="it-IT"/>
        </w:rPr>
        <w:t xml:space="preserve">All’interno di questa seconda tipologia Metz distingue inoltre i sintagmi narrativi </w:t>
      </w:r>
      <w:r w:rsidR="003F72C6" w:rsidRPr="003F72C6">
        <w:rPr>
          <w:rFonts w:ascii="Times New Roman" w:eastAsia="Times New Roman" w:hAnsi="Times New Roman" w:cs="Times New Roman"/>
          <w:i/>
          <w:sz w:val="24"/>
          <w:szCs w:val="24"/>
          <w:lang w:eastAsia="it-IT"/>
        </w:rPr>
        <w:t>alternati</w:t>
      </w:r>
      <w:r w:rsidR="003F72C6" w:rsidRPr="003F72C6">
        <w:rPr>
          <w:rFonts w:ascii="Times New Roman" w:eastAsia="Times New Roman" w:hAnsi="Times New Roman" w:cs="Times New Roman"/>
          <w:sz w:val="24"/>
          <w:szCs w:val="24"/>
          <w:lang w:eastAsia="it-IT"/>
        </w:rPr>
        <w:t xml:space="preserve"> in cui vengono mescolate più consecuzioni temporali distinte. </w:t>
      </w:r>
      <w:r w:rsidR="0046196A">
        <w:rPr>
          <w:rFonts w:ascii="Times New Roman" w:eastAsia="Times New Roman" w:hAnsi="Times New Roman" w:cs="Times New Roman"/>
          <w:sz w:val="24"/>
          <w:szCs w:val="24"/>
          <w:lang w:eastAsia="it-IT"/>
        </w:rPr>
        <w:t xml:space="preserve">Il </w:t>
      </w:r>
      <w:r w:rsidR="003F72C6" w:rsidRPr="003F72C6">
        <w:rPr>
          <w:rFonts w:ascii="Times New Roman" w:eastAsia="Times New Roman" w:hAnsi="Times New Roman" w:cs="Times New Roman"/>
          <w:sz w:val="24"/>
          <w:szCs w:val="24"/>
          <w:lang w:eastAsia="it-IT"/>
        </w:rPr>
        <w:t xml:space="preserve">sintagma </w:t>
      </w:r>
      <w:r w:rsidR="003F72C6" w:rsidRPr="003F72C6">
        <w:rPr>
          <w:rFonts w:ascii="Times New Roman" w:eastAsia="Times New Roman" w:hAnsi="Times New Roman" w:cs="Times New Roman"/>
          <w:i/>
          <w:sz w:val="24"/>
          <w:szCs w:val="24"/>
          <w:lang w:eastAsia="it-IT"/>
        </w:rPr>
        <w:t>alternante</w:t>
      </w:r>
      <w:r w:rsidR="0046196A">
        <w:rPr>
          <w:rFonts w:ascii="Times New Roman" w:eastAsia="Times New Roman" w:hAnsi="Times New Roman" w:cs="Times New Roman"/>
          <w:sz w:val="24"/>
          <w:szCs w:val="24"/>
          <w:lang w:eastAsia="it-IT"/>
        </w:rPr>
        <w:t xml:space="preserve"> in particolare</w:t>
      </w:r>
      <w:r w:rsidR="003F72C6" w:rsidRPr="003F72C6">
        <w:rPr>
          <w:rFonts w:ascii="Times New Roman" w:eastAsia="Times New Roman" w:hAnsi="Times New Roman" w:cs="Times New Roman"/>
          <w:sz w:val="24"/>
          <w:szCs w:val="24"/>
          <w:lang w:eastAsia="it-IT"/>
        </w:rPr>
        <w:t xml:space="preserve"> si fonda sulla cadenza alternata di due o più inquadrature </w:t>
      </w:r>
      <w:r w:rsidR="0046196A">
        <w:rPr>
          <w:rFonts w:ascii="Times New Roman" w:eastAsia="Times New Roman" w:hAnsi="Times New Roman" w:cs="Times New Roman"/>
          <w:sz w:val="24"/>
          <w:szCs w:val="24"/>
          <w:lang w:eastAsia="it-IT"/>
        </w:rPr>
        <w:t xml:space="preserve">in cui il teorico francese </w:t>
      </w:r>
      <w:r w:rsidR="003F72C6" w:rsidRPr="003F72C6">
        <w:rPr>
          <w:rFonts w:ascii="Times New Roman" w:eastAsia="Times New Roman" w:hAnsi="Times New Roman" w:cs="Times New Roman"/>
          <w:sz w:val="24"/>
          <w:szCs w:val="24"/>
          <w:lang w:eastAsia="it-IT"/>
        </w:rPr>
        <w:t>riscontra tre tipologie rifer</w:t>
      </w:r>
      <w:r w:rsidR="0046196A">
        <w:rPr>
          <w:rFonts w:ascii="Times New Roman" w:eastAsia="Times New Roman" w:hAnsi="Times New Roman" w:cs="Times New Roman"/>
          <w:sz w:val="24"/>
          <w:szCs w:val="24"/>
          <w:lang w:eastAsia="it-IT"/>
        </w:rPr>
        <w:t xml:space="preserve">ibili a tre strutture temporali). </w:t>
      </w:r>
      <w:r w:rsidR="003F72C6" w:rsidRPr="003F72C6">
        <w:rPr>
          <w:rFonts w:ascii="Times New Roman" w:eastAsia="Times New Roman" w:hAnsi="Times New Roman" w:cs="Times New Roman"/>
          <w:sz w:val="24"/>
          <w:szCs w:val="24"/>
          <w:lang w:eastAsia="it-IT"/>
        </w:rPr>
        <w:t>Vi sono infine i sintagmi narrativi</w:t>
      </w:r>
      <w:r w:rsidR="003F72C6" w:rsidRPr="003F72C6">
        <w:rPr>
          <w:rFonts w:ascii="Times New Roman" w:eastAsia="Times New Roman" w:hAnsi="Times New Roman" w:cs="Times New Roman"/>
          <w:i/>
          <w:sz w:val="24"/>
          <w:szCs w:val="24"/>
          <w:lang w:eastAsia="it-IT"/>
        </w:rPr>
        <w:t xml:space="preserve"> lineari</w:t>
      </w:r>
      <w:r w:rsidR="003F72C6" w:rsidRPr="003F72C6">
        <w:rPr>
          <w:rFonts w:ascii="Times New Roman" w:eastAsia="Times New Roman" w:hAnsi="Times New Roman" w:cs="Times New Roman"/>
          <w:sz w:val="24"/>
          <w:szCs w:val="24"/>
          <w:lang w:eastAsia="it-IT"/>
        </w:rPr>
        <w:t>, ovvero quei sintagmi retti da  una sola consecuzione unica che collega tutti gli atti presentati nell’i</w:t>
      </w:r>
      <w:r w:rsidR="0046196A">
        <w:rPr>
          <w:rFonts w:ascii="Times New Roman" w:eastAsia="Times New Roman" w:hAnsi="Times New Roman" w:cs="Times New Roman"/>
          <w:sz w:val="24"/>
          <w:szCs w:val="24"/>
          <w:lang w:eastAsia="it-IT"/>
        </w:rPr>
        <w:t xml:space="preserve">mmagine.  In quest’ultimo caso </w:t>
      </w:r>
      <w:r w:rsidR="003F72C6" w:rsidRPr="003F72C6">
        <w:rPr>
          <w:rFonts w:ascii="Times New Roman" w:eastAsia="Times New Roman" w:hAnsi="Times New Roman" w:cs="Times New Roman"/>
          <w:sz w:val="24"/>
          <w:szCs w:val="24"/>
          <w:lang w:eastAsia="it-IT"/>
        </w:rPr>
        <w:t xml:space="preserve">la consecuzione può essere </w:t>
      </w:r>
      <w:r w:rsidR="003F72C6" w:rsidRPr="003F72C6">
        <w:rPr>
          <w:rFonts w:ascii="Times New Roman" w:eastAsia="Times New Roman" w:hAnsi="Times New Roman" w:cs="Times New Roman"/>
          <w:i/>
          <w:sz w:val="24"/>
          <w:szCs w:val="24"/>
          <w:lang w:eastAsia="it-IT"/>
        </w:rPr>
        <w:t>continua</w:t>
      </w:r>
      <w:r w:rsidR="003F72C6" w:rsidRPr="003F72C6">
        <w:rPr>
          <w:rFonts w:ascii="Times New Roman" w:eastAsia="Times New Roman" w:hAnsi="Times New Roman" w:cs="Times New Roman"/>
          <w:sz w:val="24"/>
          <w:szCs w:val="24"/>
          <w:lang w:eastAsia="it-IT"/>
        </w:rPr>
        <w:t xml:space="preserve"> o d</w:t>
      </w:r>
      <w:r w:rsidR="003F72C6" w:rsidRPr="003F72C6">
        <w:rPr>
          <w:rFonts w:ascii="Times New Roman" w:eastAsia="Times New Roman" w:hAnsi="Times New Roman" w:cs="Times New Roman"/>
          <w:i/>
          <w:sz w:val="24"/>
          <w:szCs w:val="24"/>
          <w:lang w:eastAsia="it-IT"/>
        </w:rPr>
        <w:t xml:space="preserve">iscontinua </w:t>
      </w:r>
      <w:r w:rsidR="003F72C6" w:rsidRPr="003F72C6">
        <w:rPr>
          <w:rFonts w:ascii="Times New Roman" w:eastAsia="Times New Roman" w:hAnsi="Times New Roman" w:cs="Times New Roman"/>
          <w:sz w:val="24"/>
          <w:szCs w:val="24"/>
          <w:lang w:eastAsia="it-IT"/>
        </w:rPr>
        <w:t>(con ellissi non solo diegetiche ma anche inerenti ad esempio gli spostamenti di macchina). Nei casi in cui la consecuzione dei fatti è discontinua si tratta delle sequenze, di ciò che Metz definisce segmenti autonomi in cui la discontinuità può essere inorganizzata (sequenza ordi</w:t>
      </w:r>
      <w:r w:rsidR="0046196A">
        <w:rPr>
          <w:rFonts w:ascii="Times New Roman" w:eastAsia="Times New Roman" w:hAnsi="Times New Roman" w:cs="Times New Roman"/>
          <w:sz w:val="24"/>
          <w:szCs w:val="24"/>
          <w:lang w:eastAsia="it-IT"/>
        </w:rPr>
        <w:t xml:space="preserve">naria  per </w:t>
      </w:r>
      <w:r w:rsidR="003F72C6" w:rsidRPr="0046196A">
        <w:rPr>
          <w:rFonts w:ascii="Times New Roman" w:eastAsia="Times New Roman" w:hAnsi="Times New Roman" w:cs="Times New Roman"/>
          <w:i/>
          <w:sz w:val="24"/>
          <w:szCs w:val="24"/>
          <w:lang w:eastAsia="it-IT"/>
        </w:rPr>
        <w:t>ci si accontenta di</w:t>
      </w:r>
      <w:r w:rsidR="003F72C6" w:rsidRPr="003F72C6">
        <w:rPr>
          <w:rFonts w:ascii="Times New Roman" w:eastAsia="Times New Roman" w:hAnsi="Times New Roman" w:cs="Times New Roman"/>
          <w:i/>
          <w:sz w:val="24"/>
          <w:szCs w:val="24"/>
          <w:lang w:eastAsia="it-IT"/>
        </w:rPr>
        <w:t xml:space="preserve"> “saltare” </w:t>
      </w:r>
      <w:r w:rsidR="003F72C6" w:rsidRPr="0046196A">
        <w:rPr>
          <w:rFonts w:ascii="Times New Roman" w:eastAsia="Times New Roman" w:hAnsi="Times New Roman" w:cs="Times New Roman"/>
          <w:sz w:val="24"/>
          <w:szCs w:val="24"/>
          <w:lang w:eastAsia="it-IT"/>
        </w:rPr>
        <w:t>i momenti giudicat</w:t>
      </w:r>
      <w:r w:rsidR="0046196A">
        <w:rPr>
          <w:rFonts w:ascii="Times New Roman" w:eastAsia="Times New Roman" w:hAnsi="Times New Roman" w:cs="Times New Roman"/>
          <w:sz w:val="24"/>
          <w:szCs w:val="24"/>
          <w:lang w:eastAsia="it-IT"/>
        </w:rPr>
        <w:t>i senza interesse per l’intrigo)</w:t>
      </w:r>
      <w:r w:rsidR="003F72C6" w:rsidRPr="0046196A">
        <w:rPr>
          <w:rFonts w:ascii="Times New Roman" w:eastAsia="Times New Roman" w:hAnsi="Times New Roman" w:cs="Times New Roman"/>
          <w:sz w:val="24"/>
          <w:szCs w:val="24"/>
          <w:lang w:eastAsia="it-IT"/>
        </w:rPr>
        <w:t xml:space="preserve"> </w:t>
      </w:r>
      <w:r w:rsidR="003F72C6" w:rsidRPr="003F72C6">
        <w:rPr>
          <w:rFonts w:ascii="Times New Roman" w:eastAsia="Times New Roman" w:hAnsi="Times New Roman" w:cs="Times New Roman"/>
          <w:sz w:val="24"/>
          <w:szCs w:val="24"/>
          <w:lang w:eastAsia="it-IT"/>
        </w:rPr>
        <w:t xml:space="preserve">oppure organizzata (sequenza a episodi) in cui vengono appunto presentati brevi episodi, attraverso ad esempio effetti ottici come le dissolvenze all’interno di un una successione cronologica, mostrando dunque diverse piccoli scorci dietetici. </w:t>
      </w:r>
    </w:p>
    <w:p w:rsidR="00661BBB" w:rsidRDefault="003F72C6" w:rsidP="00661BBB">
      <w:pPr>
        <w:spacing w:after="0" w:line="360" w:lineRule="auto"/>
        <w:ind w:right="-54"/>
        <w:jc w:val="both"/>
        <w:rPr>
          <w:rFonts w:ascii="Times New Roman" w:eastAsia="Times New Roman" w:hAnsi="Times New Roman" w:cs="Times New Roman"/>
          <w:sz w:val="24"/>
          <w:szCs w:val="24"/>
          <w:lang w:eastAsia="it-IT"/>
        </w:rPr>
      </w:pPr>
      <w:r w:rsidRPr="003F72C6">
        <w:rPr>
          <w:rFonts w:ascii="Times New Roman" w:eastAsia="Times New Roman" w:hAnsi="Times New Roman" w:cs="Times New Roman"/>
          <w:sz w:val="24"/>
          <w:szCs w:val="24"/>
          <w:lang w:eastAsia="it-IT"/>
        </w:rPr>
        <w:t xml:space="preserve">Dunque se nella sequenza ad episodi la singola immagine acquista uno spiccato valore, ossia condensa, riassume una parte di un processo (cronologico-diegetico), nella sequenza ordinaria </w:t>
      </w:r>
      <w:r w:rsidRPr="003F72C6">
        <w:rPr>
          <w:rFonts w:ascii="Times New Roman" w:eastAsia="Times New Roman" w:hAnsi="Times New Roman" w:cs="Times New Roman"/>
          <w:i/>
          <w:sz w:val="24"/>
          <w:szCs w:val="24"/>
          <w:lang w:eastAsia="it-IT"/>
        </w:rPr>
        <w:t>ognuna delle unità di racconto presenta semplicemente uno dei momenti non saltati dell’azione</w:t>
      </w:r>
      <w:r w:rsidRPr="003F72C6">
        <w:rPr>
          <w:rFonts w:ascii="Times New Roman" w:eastAsia="Times New Roman" w:hAnsi="Times New Roman" w:cs="Times New Roman"/>
          <w:sz w:val="24"/>
          <w:szCs w:val="24"/>
          <w:lang w:eastAsia="it-IT"/>
        </w:rPr>
        <w:t>.</w:t>
      </w:r>
      <w:r w:rsidR="00C469AA">
        <w:rPr>
          <w:rStyle w:val="Rimandonotaapidipagina"/>
          <w:rFonts w:ascii="Times New Roman" w:eastAsia="Times New Roman" w:hAnsi="Times New Roman" w:cs="Times New Roman"/>
          <w:sz w:val="24"/>
          <w:szCs w:val="24"/>
          <w:lang w:eastAsia="it-IT"/>
        </w:rPr>
        <w:footnoteReference w:customMarkFollows="1" w:id="23"/>
        <w:t>32</w:t>
      </w:r>
      <w:r w:rsidRPr="003F72C6">
        <w:rPr>
          <w:rFonts w:ascii="Times New Roman" w:eastAsia="Times New Roman" w:hAnsi="Times New Roman" w:cs="Times New Roman"/>
          <w:sz w:val="24"/>
          <w:szCs w:val="24"/>
          <w:lang w:eastAsia="it-IT"/>
        </w:rPr>
        <w:t xml:space="preserve"> </w:t>
      </w:r>
      <w:r w:rsidR="00631D01">
        <w:rPr>
          <w:rFonts w:ascii="Times New Roman" w:eastAsia="Times New Roman" w:hAnsi="Times New Roman" w:cs="Times New Roman"/>
          <w:sz w:val="24"/>
          <w:szCs w:val="24"/>
          <w:lang w:eastAsia="it-IT"/>
        </w:rPr>
        <w:t>(</w:t>
      </w:r>
      <w:r w:rsidRPr="003F72C6">
        <w:rPr>
          <w:rFonts w:ascii="Times New Roman" w:eastAsia="Times New Roman" w:hAnsi="Times New Roman" w:cs="Times New Roman"/>
          <w:sz w:val="24"/>
          <w:szCs w:val="24"/>
          <w:lang w:eastAsia="it-IT"/>
        </w:rPr>
        <w:t xml:space="preserve">Metz </w:t>
      </w:r>
      <w:r w:rsidR="00F56835">
        <w:rPr>
          <w:rFonts w:ascii="Times New Roman" w:eastAsia="Times New Roman" w:hAnsi="Times New Roman" w:cs="Times New Roman"/>
          <w:sz w:val="24"/>
          <w:szCs w:val="24"/>
          <w:lang w:eastAsia="it-IT"/>
        </w:rPr>
        <w:t xml:space="preserve">specifica quindi </w:t>
      </w:r>
      <w:r w:rsidRPr="003F72C6">
        <w:rPr>
          <w:rFonts w:ascii="Times New Roman" w:eastAsia="Times New Roman" w:hAnsi="Times New Roman" w:cs="Times New Roman"/>
          <w:sz w:val="24"/>
          <w:szCs w:val="24"/>
          <w:lang w:eastAsia="it-IT"/>
        </w:rPr>
        <w:t xml:space="preserve">la differenza </w:t>
      </w:r>
      <w:r w:rsidR="00F56835">
        <w:rPr>
          <w:rFonts w:ascii="Times New Roman" w:eastAsia="Times New Roman" w:hAnsi="Times New Roman" w:cs="Times New Roman"/>
          <w:sz w:val="24"/>
          <w:szCs w:val="24"/>
          <w:lang w:eastAsia="it-IT"/>
        </w:rPr>
        <w:t xml:space="preserve">sul piano temporale </w:t>
      </w:r>
      <w:r w:rsidRPr="003F72C6">
        <w:rPr>
          <w:rFonts w:ascii="Times New Roman" w:eastAsia="Times New Roman" w:hAnsi="Times New Roman" w:cs="Times New Roman"/>
          <w:sz w:val="24"/>
          <w:szCs w:val="24"/>
          <w:lang w:eastAsia="it-IT"/>
        </w:rPr>
        <w:t>fra scena e sequenza</w:t>
      </w:r>
      <w:r w:rsidR="00631D01">
        <w:rPr>
          <w:rFonts w:ascii="Times New Roman" w:eastAsia="Times New Roman" w:hAnsi="Times New Roman" w:cs="Times New Roman"/>
          <w:sz w:val="24"/>
          <w:szCs w:val="24"/>
          <w:lang w:eastAsia="it-IT"/>
        </w:rPr>
        <w:t>;</w:t>
      </w:r>
      <w:r w:rsidRPr="003F72C6">
        <w:rPr>
          <w:rFonts w:ascii="Times New Roman" w:eastAsia="Times New Roman" w:hAnsi="Times New Roman" w:cs="Times New Roman"/>
          <w:sz w:val="24"/>
          <w:szCs w:val="24"/>
          <w:lang w:eastAsia="it-IT"/>
        </w:rPr>
        <w:t xml:space="preserve"> se nella scena il tempo schermico e il tempo diegetico coincidono, nella sequenza dove tuttavia l’unità d’azione è unica, vi sono degli iati diegetici, dei “salti”</w:t>
      </w:r>
      <w:r w:rsidR="00631D01">
        <w:rPr>
          <w:rFonts w:ascii="Times New Roman" w:eastAsia="Times New Roman" w:hAnsi="Times New Roman" w:cs="Times New Roman"/>
          <w:sz w:val="24"/>
          <w:szCs w:val="24"/>
          <w:lang w:eastAsia="it-IT"/>
        </w:rPr>
        <w:t>)</w:t>
      </w:r>
      <w:r w:rsidRPr="003F72C6">
        <w:rPr>
          <w:rFonts w:ascii="Times New Roman" w:eastAsia="Times New Roman" w:hAnsi="Times New Roman" w:cs="Times New Roman"/>
          <w:sz w:val="24"/>
          <w:szCs w:val="24"/>
          <w:lang w:eastAsia="it-IT"/>
        </w:rPr>
        <w:t>.</w:t>
      </w:r>
    </w:p>
    <w:p w:rsidR="00661BBB" w:rsidRDefault="00661BBB" w:rsidP="00661BBB">
      <w:pPr>
        <w:spacing w:after="0" w:line="360" w:lineRule="auto"/>
        <w:ind w:right="-54"/>
        <w:jc w:val="both"/>
        <w:rPr>
          <w:rFonts w:ascii="Times New Roman" w:eastAsia="Times New Roman" w:hAnsi="Times New Roman" w:cs="Times New Roman"/>
          <w:sz w:val="24"/>
          <w:szCs w:val="24"/>
          <w:lang w:eastAsia="it-IT"/>
        </w:rPr>
      </w:pPr>
    </w:p>
    <w:p w:rsidR="003F72C6" w:rsidRPr="00661BBB" w:rsidRDefault="00631D01" w:rsidP="00661BBB">
      <w:pPr>
        <w:spacing w:after="0" w:line="360" w:lineRule="auto"/>
        <w:ind w:right="-5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w:t>
      </w:r>
      <w:r w:rsidR="003F72C6" w:rsidRPr="003F72C6">
        <w:rPr>
          <w:rFonts w:ascii="Times New Roman" w:eastAsia="Times New Roman" w:hAnsi="Times New Roman" w:cs="Times New Roman"/>
          <w:sz w:val="24"/>
          <w:szCs w:val="24"/>
          <w:lang w:eastAsia="it-IT"/>
        </w:rPr>
        <w:t>rosegu</w:t>
      </w:r>
      <w:r>
        <w:rPr>
          <w:rFonts w:ascii="Times New Roman" w:eastAsia="Times New Roman" w:hAnsi="Times New Roman" w:cs="Times New Roman"/>
          <w:sz w:val="24"/>
          <w:szCs w:val="24"/>
          <w:lang w:eastAsia="it-IT"/>
        </w:rPr>
        <w:t xml:space="preserve">iamo </w:t>
      </w:r>
      <w:r w:rsidR="003F72C6" w:rsidRPr="003F72C6">
        <w:rPr>
          <w:rFonts w:ascii="Times New Roman" w:eastAsia="Times New Roman" w:hAnsi="Times New Roman" w:cs="Times New Roman"/>
          <w:sz w:val="24"/>
          <w:szCs w:val="24"/>
          <w:lang w:eastAsia="it-IT"/>
        </w:rPr>
        <w:t xml:space="preserve">nella distinzione delle tre istanze nel testo letterario (racconto, narrazione, storia) </w:t>
      </w:r>
      <w:r>
        <w:rPr>
          <w:rFonts w:ascii="Times New Roman" w:eastAsia="Times New Roman" w:hAnsi="Times New Roman" w:cs="Times New Roman"/>
          <w:sz w:val="24"/>
          <w:szCs w:val="24"/>
          <w:lang w:eastAsia="it-IT"/>
        </w:rPr>
        <w:t xml:space="preserve">applicate al cinema; </w:t>
      </w:r>
      <w:r w:rsidR="003F72C6" w:rsidRPr="003F72C6">
        <w:rPr>
          <w:rFonts w:ascii="Times New Roman" w:eastAsia="Times New Roman" w:hAnsi="Times New Roman" w:cs="Times New Roman"/>
          <w:sz w:val="24"/>
          <w:szCs w:val="24"/>
          <w:lang w:eastAsia="it-IT"/>
        </w:rPr>
        <w:t>Aumont</w:t>
      </w:r>
      <w:r w:rsidR="00F52554">
        <w:rPr>
          <w:rStyle w:val="Rimandonotaapidipagina"/>
          <w:rFonts w:ascii="Times New Roman" w:eastAsia="Times New Roman" w:hAnsi="Times New Roman" w:cs="Times New Roman"/>
          <w:sz w:val="24"/>
          <w:szCs w:val="24"/>
          <w:lang w:eastAsia="it-IT"/>
        </w:rPr>
        <w:footnoteReference w:customMarkFollows="1" w:id="24"/>
        <w:t>33</w:t>
      </w:r>
      <w:r w:rsidR="003F72C6" w:rsidRPr="003F72C6">
        <w:rPr>
          <w:rFonts w:ascii="Times New Roman" w:eastAsia="Times New Roman" w:hAnsi="Times New Roman" w:cs="Times New Roman"/>
          <w:sz w:val="24"/>
          <w:szCs w:val="24"/>
          <w:lang w:eastAsia="it-IT"/>
        </w:rPr>
        <w:t xml:space="preserve"> </w:t>
      </w:r>
      <w:r w:rsidR="00F56835">
        <w:rPr>
          <w:rFonts w:ascii="Times New Roman" w:eastAsia="Times New Roman" w:hAnsi="Times New Roman" w:cs="Times New Roman"/>
          <w:sz w:val="24"/>
          <w:szCs w:val="24"/>
          <w:lang w:eastAsia="it-IT"/>
        </w:rPr>
        <w:t xml:space="preserve">puntualizza che </w:t>
      </w:r>
      <w:r w:rsidR="003F72C6" w:rsidRPr="003F72C6">
        <w:rPr>
          <w:rFonts w:ascii="Times New Roman" w:eastAsia="Times New Roman" w:hAnsi="Times New Roman" w:cs="Times New Roman"/>
          <w:sz w:val="24"/>
          <w:szCs w:val="24"/>
          <w:lang w:eastAsia="it-IT"/>
        </w:rPr>
        <w:t xml:space="preserve">il racconto </w:t>
      </w:r>
      <w:r w:rsidR="00F56835">
        <w:rPr>
          <w:rFonts w:ascii="Times New Roman" w:eastAsia="Times New Roman" w:hAnsi="Times New Roman" w:cs="Times New Roman"/>
          <w:sz w:val="24"/>
          <w:szCs w:val="24"/>
          <w:lang w:eastAsia="it-IT"/>
        </w:rPr>
        <w:t>è “</w:t>
      </w:r>
      <w:r w:rsidR="003F72C6" w:rsidRPr="003F72C6">
        <w:rPr>
          <w:rFonts w:ascii="Times New Roman" w:eastAsia="Times New Roman" w:hAnsi="Times New Roman" w:cs="Times New Roman"/>
          <w:i/>
          <w:sz w:val="24"/>
          <w:szCs w:val="24"/>
          <w:lang w:eastAsia="it-IT"/>
        </w:rPr>
        <w:t>l’enunciato nella</w:t>
      </w:r>
      <w:r w:rsidR="003F72C6" w:rsidRPr="003F72C6">
        <w:rPr>
          <w:rFonts w:ascii="Times New Roman" w:eastAsia="Times New Roman" w:hAnsi="Times New Roman" w:cs="Times New Roman"/>
          <w:sz w:val="24"/>
          <w:szCs w:val="24"/>
          <w:lang w:eastAsia="it-IT"/>
        </w:rPr>
        <w:t xml:space="preserve"> </w:t>
      </w:r>
      <w:r w:rsidR="003F72C6" w:rsidRPr="003F72C6">
        <w:rPr>
          <w:rFonts w:ascii="Times New Roman" w:eastAsia="Times New Roman" w:hAnsi="Times New Roman" w:cs="Times New Roman"/>
          <w:i/>
          <w:sz w:val="24"/>
          <w:szCs w:val="24"/>
          <w:lang w:eastAsia="it-IT"/>
        </w:rPr>
        <w:t>sua materialità</w:t>
      </w:r>
      <w:r w:rsidR="00F56835">
        <w:rPr>
          <w:rFonts w:ascii="Times New Roman" w:eastAsia="Times New Roman" w:hAnsi="Times New Roman" w:cs="Times New Roman"/>
          <w:i/>
          <w:sz w:val="24"/>
          <w:szCs w:val="24"/>
          <w:lang w:eastAsia="it-IT"/>
        </w:rPr>
        <w:t>”</w:t>
      </w:r>
      <w:r w:rsidR="00F56835">
        <w:rPr>
          <w:rFonts w:ascii="Times New Roman" w:eastAsia="Times New Roman" w:hAnsi="Times New Roman" w:cs="Times New Roman"/>
          <w:sz w:val="24"/>
          <w:szCs w:val="24"/>
          <w:lang w:eastAsia="it-IT"/>
        </w:rPr>
        <w:t xml:space="preserve"> sebbene </w:t>
      </w:r>
      <w:r>
        <w:rPr>
          <w:rFonts w:ascii="Times New Roman" w:eastAsia="Times New Roman" w:hAnsi="Times New Roman" w:cs="Times New Roman"/>
          <w:sz w:val="24"/>
          <w:szCs w:val="24"/>
          <w:lang w:eastAsia="it-IT"/>
        </w:rPr>
        <w:t xml:space="preserve"> nel testo filmico </w:t>
      </w:r>
      <w:r w:rsidR="00F56835">
        <w:rPr>
          <w:rFonts w:ascii="Times New Roman" w:eastAsia="Times New Roman" w:hAnsi="Times New Roman" w:cs="Times New Roman"/>
          <w:sz w:val="24"/>
          <w:szCs w:val="24"/>
          <w:lang w:eastAsia="it-IT"/>
        </w:rPr>
        <w:t xml:space="preserve">prevalga </w:t>
      </w:r>
      <w:r w:rsidR="003F72C6" w:rsidRPr="003F72C6">
        <w:rPr>
          <w:rFonts w:ascii="Times New Roman" w:eastAsia="Times New Roman" w:hAnsi="Times New Roman" w:cs="Times New Roman"/>
          <w:sz w:val="24"/>
          <w:szCs w:val="24"/>
          <w:lang w:eastAsia="it-IT"/>
        </w:rPr>
        <w:t xml:space="preserve">una maggiore complessità </w:t>
      </w:r>
      <w:r>
        <w:rPr>
          <w:rFonts w:ascii="Times New Roman" w:eastAsia="Times New Roman" w:hAnsi="Times New Roman" w:cs="Times New Roman"/>
          <w:sz w:val="24"/>
          <w:szCs w:val="24"/>
          <w:lang w:eastAsia="it-IT"/>
        </w:rPr>
        <w:t xml:space="preserve">che comporta </w:t>
      </w:r>
      <w:r w:rsidR="003F72C6" w:rsidRPr="003F72C6">
        <w:rPr>
          <w:rFonts w:ascii="Times New Roman" w:eastAsia="Times New Roman" w:hAnsi="Times New Roman" w:cs="Times New Roman"/>
          <w:sz w:val="24"/>
          <w:szCs w:val="24"/>
          <w:lang w:eastAsia="it-IT"/>
        </w:rPr>
        <w:t>un enunciatore e un lettore-spettatore.</w:t>
      </w:r>
      <w:r w:rsidR="003F72C6" w:rsidRPr="003F72C6">
        <w:rPr>
          <w:rFonts w:ascii="Times New Roman" w:eastAsia="Times New Roman" w:hAnsi="Times New Roman" w:cs="Times New Roman"/>
          <w:sz w:val="20"/>
          <w:szCs w:val="20"/>
          <w:lang w:eastAsia="it-IT"/>
        </w:rPr>
        <w:t xml:space="preserve"> </w:t>
      </w:r>
      <w:r w:rsidR="003F72C6" w:rsidRPr="003F72C6">
        <w:rPr>
          <w:rFonts w:ascii="Times New Roman" w:eastAsia="Times New Roman" w:hAnsi="Times New Roman" w:cs="Times New Roman"/>
          <w:sz w:val="24"/>
          <w:szCs w:val="24"/>
          <w:lang w:eastAsia="it-IT"/>
        </w:rPr>
        <w:t>Ciò d’altronde deriva</w:t>
      </w:r>
      <w:r w:rsidR="00F56835">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dall’identificazione  del </w:t>
      </w:r>
      <w:r w:rsidR="003F72C6" w:rsidRPr="003F72C6">
        <w:rPr>
          <w:rFonts w:ascii="Times New Roman" w:eastAsia="Times New Roman" w:hAnsi="Times New Roman" w:cs="Times New Roman"/>
          <w:sz w:val="24"/>
          <w:szCs w:val="24"/>
          <w:lang w:eastAsia="it-IT"/>
        </w:rPr>
        <w:t xml:space="preserve">dispositivo cinematografico come tempo, laddove rileva </w:t>
      </w:r>
      <w:r>
        <w:rPr>
          <w:rFonts w:ascii="Times New Roman" w:eastAsia="Times New Roman" w:hAnsi="Times New Roman" w:cs="Times New Roman"/>
          <w:sz w:val="24"/>
          <w:szCs w:val="24"/>
          <w:lang w:eastAsia="it-IT"/>
        </w:rPr>
        <w:t xml:space="preserve">Gianfranco </w:t>
      </w:r>
      <w:r w:rsidR="003F72C6" w:rsidRPr="003F72C6">
        <w:rPr>
          <w:rFonts w:ascii="Times New Roman" w:eastAsia="Times New Roman" w:hAnsi="Times New Roman" w:cs="Times New Roman"/>
          <w:sz w:val="24"/>
          <w:szCs w:val="24"/>
          <w:lang w:eastAsia="it-IT"/>
        </w:rPr>
        <w:t>Bettettini</w:t>
      </w:r>
      <w:r>
        <w:rPr>
          <w:rFonts w:ascii="Times New Roman" w:eastAsia="Times New Roman" w:hAnsi="Times New Roman" w:cs="Times New Roman"/>
          <w:sz w:val="24"/>
          <w:szCs w:val="24"/>
          <w:lang w:eastAsia="it-IT"/>
        </w:rPr>
        <w:t>:</w:t>
      </w:r>
      <w:r w:rsidR="003F72C6" w:rsidRPr="003F72C6">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i/>
          <w:sz w:val="24"/>
          <w:szCs w:val="24"/>
          <w:lang w:eastAsia="it-IT"/>
        </w:rPr>
        <w:t>I</w:t>
      </w:r>
      <w:r w:rsidR="003F72C6" w:rsidRPr="003F72C6">
        <w:rPr>
          <w:rFonts w:ascii="Times New Roman" w:eastAsia="Times New Roman" w:hAnsi="Times New Roman" w:cs="Times New Roman"/>
          <w:i/>
          <w:sz w:val="24"/>
          <w:szCs w:val="24"/>
          <w:lang w:eastAsia="it-IT"/>
        </w:rPr>
        <w:t>l tempo è materia</w:t>
      </w:r>
      <w:r w:rsidR="003F72C6" w:rsidRPr="003F72C6">
        <w:rPr>
          <w:rFonts w:ascii="Times New Roman" w:eastAsia="Times New Roman" w:hAnsi="Times New Roman" w:cs="Times New Roman"/>
          <w:sz w:val="24"/>
          <w:szCs w:val="24"/>
          <w:lang w:eastAsia="it-IT"/>
        </w:rPr>
        <w:t xml:space="preserve"> </w:t>
      </w:r>
      <w:r w:rsidR="003F72C6" w:rsidRPr="003F72C6">
        <w:rPr>
          <w:rFonts w:ascii="Times New Roman" w:eastAsia="Times New Roman" w:hAnsi="Times New Roman" w:cs="Times New Roman"/>
          <w:i/>
          <w:sz w:val="24"/>
          <w:szCs w:val="24"/>
          <w:lang w:eastAsia="it-IT"/>
        </w:rPr>
        <w:t>dell’espressione cinematografica</w:t>
      </w:r>
      <w:r w:rsidR="003F72C6" w:rsidRPr="003F72C6">
        <w:rPr>
          <w:rFonts w:ascii="Times New Roman" w:eastAsia="Times New Roman" w:hAnsi="Times New Roman" w:cs="Times New Roman"/>
          <w:sz w:val="24"/>
          <w:szCs w:val="24"/>
          <w:lang w:eastAsia="it-IT"/>
        </w:rPr>
        <w:t xml:space="preserve">” (…) </w:t>
      </w:r>
      <w:r w:rsidR="003F72C6" w:rsidRPr="003F72C6">
        <w:rPr>
          <w:rFonts w:ascii="Times New Roman" w:eastAsia="Times New Roman" w:hAnsi="Times New Roman" w:cs="Times New Roman"/>
          <w:i/>
          <w:sz w:val="24"/>
          <w:szCs w:val="24"/>
          <w:lang w:eastAsia="it-IT"/>
        </w:rPr>
        <w:t xml:space="preserve">Il film è tempo in atto, perché è fruibile soltanto come manifestazione significante temporalmente in atto (…) il cinema (…) produce tempo concreto; il film è attuazione di una temporalità definita, ottenuta attraverso la presentificazione di durate diverse. </w:t>
      </w:r>
      <w:r w:rsidR="00C469AA">
        <w:rPr>
          <w:rStyle w:val="Rimandonotaapidipagina"/>
          <w:rFonts w:ascii="Times New Roman" w:eastAsia="Times New Roman" w:hAnsi="Times New Roman" w:cs="Times New Roman"/>
          <w:i/>
          <w:sz w:val="24"/>
          <w:szCs w:val="24"/>
          <w:lang w:eastAsia="it-IT"/>
        </w:rPr>
        <w:footnoteReference w:customMarkFollows="1" w:id="25"/>
        <w:t>34</w:t>
      </w:r>
    </w:p>
    <w:p w:rsidR="003F72C6" w:rsidRPr="003F72C6" w:rsidRDefault="003F72C6" w:rsidP="00661BBB">
      <w:pPr>
        <w:spacing w:after="0" w:line="360" w:lineRule="auto"/>
        <w:ind w:right="-54"/>
        <w:jc w:val="both"/>
        <w:rPr>
          <w:rFonts w:ascii="Times New Roman" w:eastAsia="Times New Roman" w:hAnsi="Times New Roman" w:cs="Times New Roman"/>
          <w:sz w:val="24"/>
          <w:szCs w:val="24"/>
          <w:lang w:eastAsia="it-IT"/>
        </w:rPr>
      </w:pPr>
      <w:r w:rsidRPr="003F72C6">
        <w:rPr>
          <w:rFonts w:ascii="Times New Roman" w:eastAsia="Times New Roman" w:hAnsi="Times New Roman" w:cs="Times New Roman"/>
          <w:sz w:val="24"/>
          <w:szCs w:val="24"/>
          <w:lang w:eastAsia="it-IT"/>
        </w:rPr>
        <w:t xml:space="preserve">Bettetini osserva che nel caso di coincidenza fra tempo dell’enunciato e tempo dell’enunciazione, l’unica temporalità percepita  è quella  dell’enunciato. Il tempo del mondo rappresentato, </w:t>
      </w:r>
      <w:r w:rsidR="00631D01">
        <w:rPr>
          <w:rFonts w:ascii="Times New Roman" w:eastAsia="Times New Roman" w:hAnsi="Times New Roman" w:cs="Times New Roman"/>
          <w:sz w:val="24"/>
          <w:szCs w:val="24"/>
          <w:lang w:eastAsia="it-IT"/>
        </w:rPr>
        <w:t xml:space="preserve">cioè </w:t>
      </w:r>
      <w:r w:rsidRPr="003F72C6">
        <w:rPr>
          <w:rFonts w:ascii="Times New Roman" w:eastAsia="Times New Roman" w:hAnsi="Times New Roman" w:cs="Times New Roman"/>
          <w:sz w:val="24"/>
          <w:szCs w:val="24"/>
          <w:lang w:eastAsia="it-IT"/>
        </w:rPr>
        <w:t>il tempo del profilmico</w:t>
      </w:r>
      <w:r w:rsidR="00631D01">
        <w:rPr>
          <w:rFonts w:ascii="Times New Roman" w:eastAsia="Times New Roman" w:hAnsi="Times New Roman" w:cs="Times New Roman"/>
          <w:sz w:val="24"/>
          <w:szCs w:val="24"/>
          <w:lang w:eastAsia="it-IT"/>
        </w:rPr>
        <w:t>,</w:t>
      </w:r>
      <w:r w:rsidRPr="003F72C6">
        <w:rPr>
          <w:rFonts w:ascii="Times New Roman" w:eastAsia="Times New Roman" w:hAnsi="Times New Roman" w:cs="Times New Roman"/>
          <w:sz w:val="24"/>
          <w:szCs w:val="24"/>
          <w:lang w:eastAsia="it-IT"/>
        </w:rPr>
        <w:t xml:space="preserve"> ha un tempo di durata reale</w:t>
      </w:r>
      <w:r w:rsidR="00631D01">
        <w:rPr>
          <w:rFonts w:ascii="Times New Roman" w:eastAsia="Times New Roman" w:hAnsi="Times New Roman" w:cs="Times New Roman"/>
          <w:sz w:val="24"/>
          <w:szCs w:val="24"/>
          <w:lang w:eastAsia="it-IT"/>
        </w:rPr>
        <w:t xml:space="preserve"> </w:t>
      </w:r>
      <w:r w:rsidRPr="003F72C6">
        <w:rPr>
          <w:rFonts w:ascii="Times New Roman" w:eastAsia="Times New Roman" w:hAnsi="Times New Roman" w:cs="Times New Roman"/>
          <w:sz w:val="24"/>
          <w:szCs w:val="24"/>
          <w:lang w:eastAsia="it-IT"/>
        </w:rPr>
        <w:t xml:space="preserve">sebbene tale continuità sia fittizia e opera del mezzo cinematografico. </w:t>
      </w:r>
      <w:r w:rsidR="00F56835">
        <w:rPr>
          <w:rFonts w:ascii="Times New Roman" w:eastAsia="Times New Roman" w:hAnsi="Times New Roman" w:cs="Times New Roman"/>
          <w:sz w:val="24"/>
          <w:szCs w:val="24"/>
          <w:lang w:eastAsia="it-IT"/>
        </w:rPr>
        <w:t>Q</w:t>
      </w:r>
      <w:r w:rsidRPr="003F72C6">
        <w:rPr>
          <w:rFonts w:ascii="Times New Roman" w:eastAsia="Times New Roman" w:hAnsi="Times New Roman" w:cs="Times New Roman"/>
          <w:sz w:val="24"/>
          <w:szCs w:val="24"/>
          <w:lang w:eastAsia="it-IT"/>
        </w:rPr>
        <w:t>uando il tempo dell’enunciato e quel</w:t>
      </w:r>
      <w:r w:rsidR="00631D01">
        <w:rPr>
          <w:rFonts w:ascii="Times New Roman" w:eastAsia="Times New Roman" w:hAnsi="Times New Roman" w:cs="Times New Roman"/>
          <w:sz w:val="24"/>
          <w:szCs w:val="24"/>
          <w:lang w:eastAsia="it-IT"/>
        </w:rPr>
        <w:t>lo dell’enunciazione convergono</w:t>
      </w:r>
      <w:r w:rsidRPr="003F72C6">
        <w:rPr>
          <w:rFonts w:ascii="Times New Roman" w:eastAsia="Times New Roman" w:hAnsi="Times New Roman" w:cs="Times New Roman"/>
          <w:sz w:val="24"/>
          <w:szCs w:val="24"/>
          <w:lang w:eastAsia="it-IT"/>
        </w:rPr>
        <w:t xml:space="preserve"> la temporalità del discorso filmico diviene q</w:t>
      </w:r>
      <w:r w:rsidR="00631D01">
        <w:rPr>
          <w:rFonts w:ascii="Times New Roman" w:eastAsia="Times New Roman" w:hAnsi="Times New Roman" w:cs="Times New Roman"/>
          <w:sz w:val="24"/>
          <w:szCs w:val="24"/>
          <w:lang w:eastAsia="it-IT"/>
        </w:rPr>
        <w:t xml:space="preserve">uella del referente oggettuale </w:t>
      </w:r>
      <w:r w:rsidRPr="003F72C6">
        <w:rPr>
          <w:rFonts w:ascii="Times New Roman" w:eastAsia="Times New Roman" w:hAnsi="Times New Roman" w:cs="Times New Roman"/>
          <w:sz w:val="24"/>
          <w:szCs w:val="24"/>
          <w:lang w:eastAsia="it-IT"/>
        </w:rPr>
        <w:t xml:space="preserve">anche se bisogna considerare tutte le operazioni </w:t>
      </w:r>
      <w:r w:rsidR="00631D01">
        <w:rPr>
          <w:rFonts w:ascii="Times New Roman" w:eastAsia="Times New Roman" w:hAnsi="Times New Roman" w:cs="Times New Roman"/>
          <w:sz w:val="24"/>
          <w:szCs w:val="24"/>
          <w:lang w:eastAsia="it-IT"/>
        </w:rPr>
        <w:t>di mediazione seppur poco visi</w:t>
      </w:r>
      <w:r w:rsidRPr="003F72C6">
        <w:rPr>
          <w:rFonts w:ascii="Times New Roman" w:eastAsia="Times New Roman" w:hAnsi="Times New Roman" w:cs="Times New Roman"/>
          <w:sz w:val="24"/>
          <w:szCs w:val="24"/>
          <w:lang w:eastAsia="it-IT"/>
        </w:rPr>
        <w:t xml:space="preserve">bili.  </w:t>
      </w:r>
      <w:r w:rsidR="00F56835">
        <w:rPr>
          <w:rFonts w:ascii="Times New Roman" w:eastAsia="Times New Roman" w:hAnsi="Times New Roman" w:cs="Times New Roman"/>
          <w:sz w:val="24"/>
          <w:szCs w:val="24"/>
          <w:lang w:eastAsia="it-IT"/>
        </w:rPr>
        <w:t>L</w:t>
      </w:r>
      <w:r w:rsidRPr="003F72C6">
        <w:rPr>
          <w:rFonts w:ascii="Times New Roman" w:eastAsia="Times New Roman" w:hAnsi="Times New Roman" w:cs="Times New Roman"/>
          <w:sz w:val="24"/>
          <w:szCs w:val="24"/>
          <w:lang w:eastAsia="it-IT"/>
        </w:rPr>
        <w:t>a co</w:t>
      </w:r>
      <w:r w:rsidR="00631D01">
        <w:rPr>
          <w:rFonts w:ascii="Times New Roman" w:eastAsia="Times New Roman" w:hAnsi="Times New Roman" w:cs="Times New Roman"/>
          <w:sz w:val="24"/>
          <w:szCs w:val="24"/>
          <w:lang w:eastAsia="it-IT"/>
        </w:rPr>
        <w:t>incidenza</w:t>
      </w:r>
      <w:r w:rsidRPr="003F72C6">
        <w:rPr>
          <w:rFonts w:ascii="Times New Roman" w:eastAsia="Times New Roman" w:hAnsi="Times New Roman" w:cs="Times New Roman"/>
          <w:sz w:val="24"/>
          <w:szCs w:val="24"/>
          <w:lang w:eastAsia="it-IT"/>
        </w:rPr>
        <w:t xml:space="preserve"> temporale fra il rappresentante ed il rappresentato non solo non è mai completa ma esplica delle diversità per cui, anche in casi di </w:t>
      </w:r>
      <w:r w:rsidRPr="003F72C6">
        <w:rPr>
          <w:rFonts w:ascii="Times New Roman" w:eastAsia="Times New Roman" w:hAnsi="Times New Roman" w:cs="Times New Roman"/>
          <w:i/>
          <w:sz w:val="24"/>
          <w:szCs w:val="24"/>
          <w:lang w:eastAsia="it-IT"/>
        </w:rPr>
        <w:t>iconismo temporale totale</w:t>
      </w:r>
      <w:r w:rsidR="00631D01">
        <w:rPr>
          <w:rFonts w:ascii="Times New Roman" w:eastAsia="Times New Roman" w:hAnsi="Times New Roman" w:cs="Times New Roman"/>
          <w:sz w:val="24"/>
          <w:szCs w:val="24"/>
          <w:lang w:eastAsia="it-IT"/>
        </w:rPr>
        <w:t xml:space="preserve">, vi è una forte similitudine ma come sottolinea Bettettini: </w:t>
      </w:r>
      <w:r w:rsidR="00631D01">
        <w:rPr>
          <w:rFonts w:ascii="Times New Roman" w:eastAsia="Times New Roman" w:hAnsi="Times New Roman" w:cs="Times New Roman"/>
          <w:i/>
          <w:sz w:val="24"/>
          <w:szCs w:val="24"/>
          <w:lang w:eastAsia="it-IT"/>
        </w:rPr>
        <w:t>“</w:t>
      </w:r>
      <w:r w:rsidRPr="003F72C6">
        <w:rPr>
          <w:rFonts w:ascii="Times New Roman" w:eastAsia="Times New Roman" w:hAnsi="Times New Roman" w:cs="Times New Roman"/>
          <w:i/>
          <w:sz w:val="24"/>
          <w:szCs w:val="24"/>
          <w:lang w:eastAsia="it-IT"/>
        </w:rPr>
        <w:t>non eguaglianza-percettiva</w:t>
      </w:r>
      <w:r w:rsidRPr="003F72C6">
        <w:rPr>
          <w:rFonts w:ascii="Times New Roman" w:eastAsia="Times New Roman" w:hAnsi="Times New Roman" w:cs="Times New Roman"/>
          <w:sz w:val="24"/>
          <w:szCs w:val="24"/>
          <w:lang w:eastAsia="it-IT"/>
        </w:rPr>
        <w:t xml:space="preserve"> </w:t>
      </w:r>
      <w:r w:rsidRPr="003F72C6">
        <w:rPr>
          <w:rFonts w:ascii="Times New Roman" w:eastAsia="Times New Roman" w:hAnsi="Times New Roman" w:cs="Times New Roman"/>
          <w:i/>
          <w:sz w:val="24"/>
          <w:szCs w:val="24"/>
          <w:lang w:eastAsia="it-IT"/>
        </w:rPr>
        <w:t>(quindi, di differenza: una differenza che consente la produzione di una significazione connotativa anche a livello temporale).</w:t>
      </w:r>
      <w:r w:rsidR="00F52554">
        <w:rPr>
          <w:rStyle w:val="Rimandonotaapidipagina"/>
          <w:rFonts w:ascii="Times New Roman" w:eastAsia="Times New Roman" w:hAnsi="Times New Roman" w:cs="Times New Roman"/>
          <w:i/>
          <w:sz w:val="24"/>
          <w:szCs w:val="24"/>
          <w:lang w:eastAsia="it-IT"/>
        </w:rPr>
        <w:footnoteReference w:customMarkFollows="1" w:id="26"/>
        <w:t>35</w:t>
      </w:r>
      <w:r w:rsidR="00F52554">
        <w:rPr>
          <w:rFonts w:ascii="Times New Roman" w:eastAsia="Times New Roman" w:hAnsi="Times New Roman" w:cs="Times New Roman"/>
          <w:i/>
          <w:sz w:val="24"/>
          <w:szCs w:val="24"/>
          <w:lang w:eastAsia="it-IT"/>
        </w:rPr>
        <w:t xml:space="preserve"> </w:t>
      </w:r>
      <w:r w:rsidR="00F56835">
        <w:rPr>
          <w:rFonts w:ascii="Times New Roman" w:eastAsia="Times New Roman" w:hAnsi="Times New Roman" w:cs="Times New Roman"/>
          <w:sz w:val="24"/>
          <w:szCs w:val="24"/>
          <w:lang w:eastAsia="it-IT"/>
        </w:rPr>
        <w:t>Nel secondo caso relativo all’</w:t>
      </w:r>
      <w:r w:rsidRPr="003F72C6">
        <w:rPr>
          <w:rFonts w:ascii="Times New Roman" w:eastAsia="Times New Roman" w:hAnsi="Times New Roman" w:cs="Times New Roman"/>
          <w:sz w:val="24"/>
          <w:szCs w:val="24"/>
          <w:lang w:eastAsia="it-IT"/>
        </w:rPr>
        <w:t>autonomia iconica del tempo dell’enunciazione r</w:t>
      </w:r>
      <w:r w:rsidR="00631D01">
        <w:rPr>
          <w:rFonts w:ascii="Times New Roman" w:eastAsia="Times New Roman" w:hAnsi="Times New Roman" w:cs="Times New Roman"/>
          <w:sz w:val="24"/>
          <w:szCs w:val="24"/>
          <w:lang w:eastAsia="it-IT"/>
        </w:rPr>
        <w:t>ispetto al tempo dell’enunciato – egli aggiunge che:</w:t>
      </w:r>
      <w:r w:rsidRPr="003F72C6">
        <w:rPr>
          <w:rFonts w:ascii="Times New Roman" w:eastAsia="Times New Roman" w:hAnsi="Times New Roman" w:cs="Times New Roman"/>
          <w:sz w:val="24"/>
          <w:szCs w:val="24"/>
          <w:lang w:eastAsia="it-IT"/>
        </w:rPr>
        <w:t xml:space="preserve"> </w:t>
      </w:r>
      <w:r w:rsidR="00631D01">
        <w:rPr>
          <w:rFonts w:ascii="Times New Roman" w:eastAsia="Times New Roman" w:hAnsi="Times New Roman" w:cs="Times New Roman"/>
          <w:sz w:val="24"/>
          <w:szCs w:val="24"/>
          <w:lang w:eastAsia="it-IT"/>
        </w:rPr>
        <w:t>“</w:t>
      </w:r>
      <w:r w:rsidRPr="003F72C6">
        <w:rPr>
          <w:rFonts w:ascii="Times New Roman" w:eastAsia="Times New Roman" w:hAnsi="Times New Roman" w:cs="Times New Roman"/>
          <w:i/>
          <w:sz w:val="24"/>
          <w:szCs w:val="24"/>
          <w:lang w:eastAsia="it-IT"/>
        </w:rPr>
        <w:t>pur conservando un rapporto di similitudine con la temporalità profilmica, la temporalità dell’enunciazione</w:t>
      </w:r>
      <w:r w:rsidRPr="003F72C6">
        <w:rPr>
          <w:rFonts w:ascii="Times New Roman" w:eastAsia="Times New Roman" w:hAnsi="Times New Roman" w:cs="Times New Roman"/>
          <w:sz w:val="24"/>
          <w:szCs w:val="24"/>
          <w:lang w:eastAsia="it-IT"/>
        </w:rPr>
        <w:t xml:space="preserve"> </w:t>
      </w:r>
      <w:r w:rsidRPr="003F72C6">
        <w:rPr>
          <w:rFonts w:ascii="Times New Roman" w:eastAsia="Times New Roman" w:hAnsi="Times New Roman" w:cs="Times New Roman"/>
          <w:i/>
          <w:sz w:val="24"/>
          <w:szCs w:val="24"/>
          <w:lang w:eastAsia="it-IT"/>
        </w:rPr>
        <w:t>gode di</w:t>
      </w:r>
      <w:r w:rsidRPr="003F72C6">
        <w:rPr>
          <w:rFonts w:ascii="Times New Roman" w:eastAsia="Times New Roman" w:hAnsi="Times New Roman" w:cs="Times New Roman"/>
          <w:sz w:val="24"/>
          <w:szCs w:val="24"/>
          <w:lang w:eastAsia="it-IT"/>
        </w:rPr>
        <w:t xml:space="preserve"> </w:t>
      </w:r>
      <w:r w:rsidRPr="003F72C6">
        <w:rPr>
          <w:rFonts w:ascii="Times New Roman" w:eastAsia="Times New Roman" w:hAnsi="Times New Roman" w:cs="Times New Roman"/>
          <w:i/>
          <w:sz w:val="24"/>
          <w:szCs w:val="24"/>
          <w:lang w:eastAsia="it-IT"/>
        </w:rPr>
        <w:t>un’autonomia (…) e produce una temporalità dell’enunciato a sua volta indipendente da quella del profilmico</w:t>
      </w:r>
      <w:r w:rsidR="00631D01">
        <w:rPr>
          <w:rFonts w:ascii="Times New Roman" w:eastAsia="Times New Roman" w:hAnsi="Times New Roman" w:cs="Times New Roman"/>
          <w:i/>
          <w:sz w:val="24"/>
          <w:szCs w:val="24"/>
          <w:lang w:eastAsia="it-IT"/>
        </w:rPr>
        <w:t>”</w:t>
      </w:r>
      <w:r w:rsidRPr="003F72C6">
        <w:rPr>
          <w:rFonts w:ascii="Times New Roman" w:eastAsia="Times New Roman" w:hAnsi="Times New Roman" w:cs="Times New Roman"/>
          <w:i/>
          <w:sz w:val="24"/>
          <w:szCs w:val="24"/>
          <w:lang w:eastAsia="it-IT"/>
        </w:rPr>
        <w:t>.</w:t>
      </w:r>
      <w:r w:rsidR="00F52554">
        <w:rPr>
          <w:rStyle w:val="Rimandonotaapidipagina"/>
          <w:rFonts w:ascii="Times New Roman" w:eastAsia="Times New Roman" w:hAnsi="Times New Roman" w:cs="Times New Roman"/>
          <w:i/>
          <w:sz w:val="24"/>
          <w:szCs w:val="24"/>
          <w:lang w:eastAsia="it-IT"/>
        </w:rPr>
        <w:footnoteReference w:customMarkFollows="1" w:id="27"/>
        <w:t>36</w:t>
      </w:r>
      <w:r w:rsidRPr="003F72C6">
        <w:rPr>
          <w:rFonts w:ascii="Times New Roman" w:eastAsia="Times New Roman" w:hAnsi="Times New Roman" w:cs="Times New Roman"/>
          <w:sz w:val="24"/>
          <w:szCs w:val="24"/>
          <w:lang w:eastAsia="it-IT"/>
        </w:rPr>
        <w:t xml:space="preserve"> </w:t>
      </w:r>
    </w:p>
    <w:p w:rsidR="003F72C6" w:rsidRPr="003F72C6" w:rsidRDefault="003F72C6" w:rsidP="00661BBB">
      <w:pPr>
        <w:tabs>
          <w:tab w:val="left" w:pos="7920"/>
          <w:tab w:val="left" w:pos="8820"/>
        </w:tabs>
        <w:spacing w:after="0" w:line="360" w:lineRule="auto"/>
        <w:ind w:right="-54"/>
        <w:jc w:val="both"/>
        <w:rPr>
          <w:rFonts w:ascii="Times New Roman" w:eastAsia="Times New Roman" w:hAnsi="Times New Roman" w:cs="Times New Roman"/>
          <w:sz w:val="24"/>
          <w:szCs w:val="24"/>
          <w:lang w:eastAsia="it-IT"/>
        </w:rPr>
      </w:pPr>
      <w:r w:rsidRPr="003F72C6">
        <w:rPr>
          <w:rFonts w:ascii="Times New Roman" w:eastAsia="Times New Roman" w:hAnsi="Times New Roman" w:cs="Times New Roman"/>
          <w:sz w:val="24"/>
          <w:szCs w:val="24"/>
          <w:lang w:eastAsia="it-IT"/>
        </w:rPr>
        <w:t>Si verifica quindi in termini narratologici una discrepanza fra fabula e intreccio, ovvero fra il contenuto riordinato secondo criteri cronologici e il contenuto del testo nell’ordine stesso in cui viene presentato</w:t>
      </w:r>
      <w:r w:rsidR="00631D01">
        <w:rPr>
          <w:rFonts w:ascii="Times New Roman" w:eastAsia="Times New Roman" w:hAnsi="Times New Roman" w:cs="Times New Roman"/>
          <w:sz w:val="24"/>
          <w:szCs w:val="24"/>
          <w:lang w:eastAsia="it-IT"/>
        </w:rPr>
        <w:t>,</w:t>
      </w:r>
      <w:r w:rsidRPr="003F72C6">
        <w:rPr>
          <w:rFonts w:ascii="Times New Roman" w:eastAsia="Times New Roman" w:hAnsi="Times New Roman" w:cs="Times New Roman"/>
          <w:sz w:val="24"/>
          <w:szCs w:val="24"/>
          <w:lang w:eastAsia="it-IT"/>
        </w:rPr>
        <w:t xml:space="preserve"> comportando un tempo dell’intreccio e un tempo della fabula. </w:t>
      </w:r>
    </w:p>
    <w:p w:rsidR="003F72C6" w:rsidRPr="003F72C6" w:rsidRDefault="003F72C6" w:rsidP="003F72C6">
      <w:pPr>
        <w:tabs>
          <w:tab w:val="left" w:pos="7920"/>
          <w:tab w:val="left" w:pos="8820"/>
        </w:tabs>
        <w:spacing w:after="0" w:line="360" w:lineRule="auto"/>
        <w:ind w:left="540" w:right="-54"/>
        <w:jc w:val="both"/>
        <w:rPr>
          <w:rFonts w:ascii="Times New Roman" w:eastAsia="Times New Roman" w:hAnsi="Times New Roman" w:cs="Times New Roman"/>
          <w:sz w:val="24"/>
          <w:szCs w:val="24"/>
          <w:lang w:eastAsia="it-IT"/>
        </w:rPr>
      </w:pPr>
    </w:p>
    <w:p w:rsidR="002F2360" w:rsidRDefault="002F2360" w:rsidP="003F72C6">
      <w:pPr>
        <w:tabs>
          <w:tab w:val="left" w:pos="7920"/>
          <w:tab w:val="left" w:pos="8820"/>
        </w:tabs>
        <w:spacing w:after="0" w:line="360" w:lineRule="auto"/>
        <w:ind w:left="540" w:right="-54"/>
        <w:jc w:val="both"/>
        <w:rPr>
          <w:rFonts w:ascii="Times New Roman" w:eastAsia="Times New Roman" w:hAnsi="Times New Roman" w:cs="Times New Roman"/>
          <w:i/>
          <w:sz w:val="24"/>
          <w:szCs w:val="24"/>
          <w:lang w:eastAsia="it-IT"/>
        </w:rPr>
      </w:pPr>
    </w:p>
    <w:p w:rsidR="00F56835" w:rsidRDefault="00F56835" w:rsidP="00661BBB">
      <w:pPr>
        <w:tabs>
          <w:tab w:val="left" w:pos="7920"/>
          <w:tab w:val="left" w:pos="8820"/>
        </w:tabs>
        <w:spacing w:after="0" w:line="360" w:lineRule="auto"/>
        <w:jc w:val="both"/>
        <w:rPr>
          <w:rFonts w:ascii="Times New Roman" w:eastAsia="Times New Roman" w:hAnsi="Times New Roman" w:cs="Times New Roman"/>
          <w:sz w:val="24"/>
          <w:szCs w:val="24"/>
          <w:u w:val="single"/>
          <w:lang w:eastAsia="it-IT"/>
        </w:rPr>
      </w:pPr>
    </w:p>
    <w:p w:rsidR="00F56835" w:rsidRDefault="00F56835" w:rsidP="00661BBB">
      <w:pPr>
        <w:tabs>
          <w:tab w:val="left" w:pos="7920"/>
          <w:tab w:val="left" w:pos="8820"/>
        </w:tabs>
        <w:spacing w:after="0" w:line="360" w:lineRule="auto"/>
        <w:jc w:val="both"/>
        <w:rPr>
          <w:rFonts w:ascii="Times New Roman" w:eastAsia="Times New Roman" w:hAnsi="Times New Roman" w:cs="Times New Roman"/>
          <w:sz w:val="24"/>
          <w:szCs w:val="24"/>
          <w:u w:val="single"/>
          <w:lang w:eastAsia="it-IT"/>
        </w:rPr>
      </w:pPr>
    </w:p>
    <w:p w:rsidR="00F56835" w:rsidRDefault="00F56835" w:rsidP="00661BBB">
      <w:pPr>
        <w:tabs>
          <w:tab w:val="left" w:pos="7920"/>
          <w:tab w:val="left" w:pos="8820"/>
        </w:tabs>
        <w:spacing w:after="0" w:line="360" w:lineRule="auto"/>
        <w:jc w:val="both"/>
        <w:rPr>
          <w:rFonts w:ascii="Times New Roman" w:eastAsia="Times New Roman" w:hAnsi="Times New Roman" w:cs="Times New Roman"/>
          <w:sz w:val="24"/>
          <w:szCs w:val="24"/>
          <w:u w:val="single"/>
          <w:lang w:eastAsia="it-IT"/>
        </w:rPr>
      </w:pPr>
    </w:p>
    <w:p w:rsidR="003F72C6" w:rsidRPr="00661BBB" w:rsidRDefault="00631D01" w:rsidP="00661BBB">
      <w:pPr>
        <w:tabs>
          <w:tab w:val="left" w:pos="7920"/>
          <w:tab w:val="left" w:pos="8820"/>
        </w:tabs>
        <w:spacing w:after="0" w:line="360" w:lineRule="auto"/>
        <w:jc w:val="both"/>
        <w:rPr>
          <w:rFonts w:ascii="Times New Roman" w:eastAsia="Times New Roman" w:hAnsi="Times New Roman" w:cs="Times New Roman"/>
          <w:sz w:val="24"/>
          <w:szCs w:val="24"/>
          <w:u w:val="single"/>
          <w:lang w:eastAsia="it-IT"/>
        </w:rPr>
      </w:pPr>
      <w:r w:rsidRPr="00661BBB">
        <w:rPr>
          <w:rFonts w:ascii="Times New Roman" w:eastAsia="Times New Roman" w:hAnsi="Times New Roman" w:cs="Times New Roman"/>
          <w:sz w:val="24"/>
          <w:szCs w:val="24"/>
          <w:u w:val="single"/>
          <w:lang w:eastAsia="it-IT"/>
        </w:rPr>
        <w:lastRenderedPageBreak/>
        <w:t xml:space="preserve">Fabula e intreccio </w:t>
      </w:r>
      <w:r w:rsidR="003F72C6" w:rsidRPr="00661BBB">
        <w:rPr>
          <w:rFonts w:ascii="Times New Roman" w:eastAsia="Times New Roman" w:hAnsi="Times New Roman" w:cs="Times New Roman"/>
          <w:sz w:val="24"/>
          <w:szCs w:val="24"/>
          <w:u w:val="single"/>
          <w:lang w:eastAsia="it-IT"/>
        </w:rPr>
        <w:t>nel cinema</w:t>
      </w:r>
    </w:p>
    <w:p w:rsidR="003F72C6" w:rsidRPr="003F72C6" w:rsidRDefault="003F72C6" w:rsidP="00661BBB">
      <w:pPr>
        <w:tabs>
          <w:tab w:val="left" w:pos="7920"/>
          <w:tab w:val="left" w:pos="8820"/>
        </w:tabs>
        <w:spacing w:after="0" w:line="360" w:lineRule="auto"/>
        <w:jc w:val="both"/>
        <w:rPr>
          <w:rFonts w:ascii="Times New Roman" w:eastAsia="Times New Roman" w:hAnsi="Times New Roman" w:cs="Times New Roman"/>
          <w:sz w:val="24"/>
          <w:szCs w:val="24"/>
          <w:lang w:eastAsia="it-IT"/>
        </w:rPr>
      </w:pPr>
    </w:p>
    <w:p w:rsidR="00306E61" w:rsidRDefault="003F72C6" w:rsidP="00661BBB">
      <w:pPr>
        <w:tabs>
          <w:tab w:val="left" w:pos="7920"/>
          <w:tab w:val="left" w:pos="8820"/>
        </w:tabs>
        <w:spacing w:after="0" w:line="360" w:lineRule="auto"/>
        <w:jc w:val="both"/>
        <w:rPr>
          <w:rFonts w:ascii="Times New Roman" w:eastAsia="Times New Roman" w:hAnsi="Times New Roman" w:cs="Times New Roman"/>
          <w:sz w:val="24"/>
          <w:szCs w:val="24"/>
          <w:lang w:eastAsia="it-IT"/>
        </w:rPr>
      </w:pPr>
      <w:r w:rsidRPr="003F72C6">
        <w:rPr>
          <w:rFonts w:ascii="Times New Roman" w:eastAsia="Times New Roman" w:hAnsi="Times New Roman" w:cs="Times New Roman"/>
          <w:sz w:val="24"/>
          <w:szCs w:val="24"/>
          <w:lang w:eastAsia="it-IT"/>
        </w:rPr>
        <w:t xml:space="preserve">I concetti di fabula e intreccio applicati al film si rilevano molto più chiari se rapportati a quelli del testo letterario, se consideriamo proprio l’aspetto spaziale e temporale in relazione alla fruizione di un testo letterario o testo filmico. </w:t>
      </w:r>
    </w:p>
    <w:p w:rsidR="003F72C6" w:rsidRDefault="00F56835" w:rsidP="00661BBB">
      <w:pPr>
        <w:tabs>
          <w:tab w:val="left" w:pos="7920"/>
          <w:tab w:val="left" w:pos="8820"/>
        </w:tabs>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È</w:t>
      </w:r>
      <w:r w:rsidR="00306E61">
        <w:rPr>
          <w:rFonts w:ascii="Times New Roman" w:eastAsia="Times New Roman" w:hAnsi="Times New Roman" w:cs="Times New Roman"/>
          <w:sz w:val="24"/>
          <w:szCs w:val="24"/>
          <w:lang w:eastAsia="it-IT"/>
        </w:rPr>
        <w:t xml:space="preserve"> </w:t>
      </w:r>
      <w:r w:rsidR="003F72C6" w:rsidRPr="003F72C6">
        <w:rPr>
          <w:rFonts w:ascii="Times New Roman" w:eastAsia="Times New Roman" w:hAnsi="Times New Roman" w:cs="Times New Roman"/>
          <w:sz w:val="24"/>
          <w:szCs w:val="24"/>
          <w:lang w:eastAsia="it-IT"/>
        </w:rPr>
        <w:t>Jean Mitry</w:t>
      </w:r>
      <w:r w:rsidR="00306E61">
        <w:rPr>
          <w:rFonts w:ascii="Times New Roman" w:eastAsia="Times New Roman" w:hAnsi="Times New Roman" w:cs="Times New Roman"/>
          <w:sz w:val="24"/>
          <w:szCs w:val="24"/>
          <w:lang w:eastAsia="it-IT"/>
        </w:rPr>
        <w:t xml:space="preserve"> a</w:t>
      </w:r>
      <w:r w:rsidR="003F72C6" w:rsidRPr="003F72C6">
        <w:rPr>
          <w:rFonts w:ascii="Times New Roman" w:eastAsia="Times New Roman" w:hAnsi="Times New Roman" w:cs="Times New Roman"/>
          <w:sz w:val="24"/>
          <w:szCs w:val="24"/>
          <w:lang w:eastAsia="it-IT"/>
        </w:rPr>
        <w:t xml:space="preserve"> osserva</w:t>
      </w:r>
      <w:r w:rsidR="00306E61">
        <w:rPr>
          <w:rFonts w:ascii="Times New Roman" w:eastAsia="Times New Roman" w:hAnsi="Times New Roman" w:cs="Times New Roman"/>
          <w:sz w:val="24"/>
          <w:szCs w:val="24"/>
          <w:lang w:eastAsia="it-IT"/>
        </w:rPr>
        <w:t>re</w:t>
      </w:r>
      <w:r w:rsidR="003F72C6" w:rsidRPr="003F72C6">
        <w:rPr>
          <w:rFonts w:ascii="Times New Roman" w:eastAsia="Times New Roman" w:hAnsi="Times New Roman" w:cs="Times New Roman"/>
          <w:sz w:val="24"/>
          <w:szCs w:val="24"/>
          <w:lang w:eastAsia="it-IT"/>
        </w:rPr>
        <w:t xml:space="preserve"> come nel film lo spazio verrebbe “prima” del tempo in quanto mentre dalla lettura di un testo letterario si percepisce uno spazio </w:t>
      </w:r>
      <w:r w:rsidR="003F72C6" w:rsidRPr="003F72C6">
        <w:rPr>
          <w:rFonts w:ascii="Times New Roman" w:eastAsia="Times New Roman" w:hAnsi="Times New Roman" w:cs="Times New Roman"/>
          <w:i/>
          <w:sz w:val="24"/>
          <w:szCs w:val="24"/>
          <w:lang w:eastAsia="it-IT"/>
        </w:rPr>
        <w:t>astratto</w:t>
      </w:r>
      <w:r w:rsidR="003F72C6" w:rsidRPr="003F72C6">
        <w:rPr>
          <w:rFonts w:ascii="Times New Roman" w:eastAsia="Times New Roman" w:hAnsi="Times New Roman" w:cs="Times New Roman"/>
          <w:sz w:val="24"/>
          <w:szCs w:val="24"/>
          <w:lang w:eastAsia="it-IT"/>
        </w:rPr>
        <w:t xml:space="preserve">, nel cinema tale spazio invece è percepito. La posizione di Mitry </w:t>
      </w:r>
      <w:r w:rsidR="005E642E">
        <w:rPr>
          <w:rFonts w:ascii="Times New Roman" w:eastAsia="Times New Roman" w:hAnsi="Times New Roman" w:cs="Times New Roman"/>
          <w:sz w:val="24"/>
          <w:szCs w:val="24"/>
          <w:lang w:eastAsia="it-IT"/>
        </w:rPr>
        <w:t xml:space="preserve">- </w:t>
      </w:r>
      <w:r w:rsidR="003F72C6" w:rsidRPr="003F72C6">
        <w:rPr>
          <w:rFonts w:ascii="Times New Roman" w:eastAsia="Times New Roman" w:hAnsi="Times New Roman" w:cs="Times New Roman"/>
          <w:sz w:val="24"/>
          <w:szCs w:val="24"/>
          <w:lang w:eastAsia="it-IT"/>
        </w:rPr>
        <w:t xml:space="preserve">per cui il tempo al cinema è percepito come </w:t>
      </w:r>
      <w:r>
        <w:rPr>
          <w:rFonts w:ascii="Times New Roman" w:eastAsia="Times New Roman" w:hAnsi="Times New Roman" w:cs="Times New Roman"/>
          <w:sz w:val="24"/>
          <w:szCs w:val="24"/>
          <w:lang w:eastAsia="it-IT"/>
        </w:rPr>
        <w:t>“</w:t>
      </w:r>
      <w:r w:rsidR="003F72C6" w:rsidRPr="003F72C6">
        <w:rPr>
          <w:rFonts w:ascii="Times New Roman" w:eastAsia="Times New Roman" w:hAnsi="Times New Roman" w:cs="Times New Roman"/>
          <w:i/>
          <w:sz w:val="24"/>
          <w:szCs w:val="24"/>
          <w:lang w:eastAsia="it-IT"/>
        </w:rPr>
        <w:t>cambiamento</w:t>
      </w:r>
      <w:r w:rsidR="003F72C6" w:rsidRPr="003F72C6">
        <w:rPr>
          <w:rFonts w:ascii="Times New Roman" w:eastAsia="Times New Roman" w:hAnsi="Times New Roman" w:cs="Times New Roman"/>
          <w:sz w:val="24"/>
          <w:szCs w:val="24"/>
          <w:lang w:eastAsia="it-IT"/>
        </w:rPr>
        <w:t xml:space="preserve"> </w:t>
      </w:r>
      <w:r w:rsidR="003F72C6" w:rsidRPr="003F72C6">
        <w:rPr>
          <w:rFonts w:ascii="Times New Roman" w:eastAsia="Times New Roman" w:hAnsi="Times New Roman" w:cs="Times New Roman"/>
          <w:i/>
          <w:sz w:val="24"/>
          <w:szCs w:val="24"/>
          <w:lang w:eastAsia="it-IT"/>
        </w:rPr>
        <w:t>spaziale</w:t>
      </w:r>
      <w:r>
        <w:rPr>
          <w:rFonts w:ascii="Times New Roman" w:eastAsia="Times New Roman" w:hAnsi="Times New Roman" w:cs="Times New Roman"/>
          <w:i/>
          <w:sz w:val="24"/>
          <w:szCs w:val="24"/>
          <w:lang w:eastAsia="it-IT"/>
        </w:rPr>
        <w:t>”</w:t>
      </w:r>
      <w:r w:rsidR="00F52554">
        <w:rPr>
          <w:rStyle w:val="Rimandonotaapidipagina"/>
          <w:rFonts w:ascii="Times New Roman" w:eastAsia="Times New Roman" w:hAnsi="Times New Roman" w:cs="Times New Roman"/>
          <w:i/>
          <w:sz w:val="24"/>
          <w:szCs w:val="24"/>
          <w:lang w:eastAsia="it-IT"/>
        </w:rPr>
        <w:footnoteReference w:customMarkFollows="1" w:id="28"/>
        <w:t>37</w:t>
      </w:r>
      <w:r w:rsidR="003F72C6" w:rsidRPr="003F72C6">
        <w:rPr>
          <w:rFonts w:ascii="Times New Roman" w:eastAsia="Times New Roman" w:hAnsi="Times New Roman" w:cs="Times New Roman"/>
          <w:sz w:val="24"/>
          <w:szCs w:val="24"/>
          <w:lang w:eastAsia="it-IT"/>
        </w:rPr>
        <w:t xml:space="preserve"> </w:t>
      </w:r>
      <w:r w:rsidR="005E642E">
        <w:rPr>
          <w:rFonts w:ascii="Times New Roman" w:eastAsia="Times New Roman" w:hAnsi="Times New Roman" w:cs="Times New Roman"/>
          <w:sz w:val="24"/>
          <w:szCs w:val="24"/>
          <w:lang w:eastAsia="it-IT"/>
        </w:rPr>
        <w:t xml:space="preserve">- </w:t>
      </w:r>
      <w:r w:rsidR="003F72C6" w:rsidRPr="003F72C6">
        <w:rPr>
          <w:rFonts w:ascii="Times New Roman" w:eastAsia="Times New Roman" w:hAnsi="Times New Roman" w:cs="Times New Roman"/>
          <w:sz w:val="24"/>
          <w:szCs w:val="24"/>
          <w:lang w:eastAsia="it-IT"/>
        </w:rPr>
        <w:t xml:space="preserve">diverge dalla tesi del cinema come personificazione del tempo quanto concezione di immagine-tempo deleuziana. Il critico </w:t>
      </w:r>
      <w:r w:rsidR="002F2360">
        <w:rPr>
          <w:rFonts w:ascii="Times New Roman" w:eastAsia="Times New Roman" w:hAnsi="Times New Roman" w:cs="Times New Roman"/>
          <w:sz w:val="24"/>
          <w:szCs w:val="24"/>
          <w:lang w:eastAsia="it-IT"/>
        </w:rPr>
        <w:t xml:space="preserve">francese </w:t>
      </w:r>
      <w:r w:rsidR="003F72C6" w:rsidRPr="003F72C6">
        <w:rPr>
          <w:rFonts w:ascii="Times New Roman" w:eastAsia="Times New Roman" w:hAnsi="Times New Roman" w:cs="Times New Roman"/>
          <w:sz w:val="24"/>
          <w:szCs w:val="24"/>
          <w:lang w:eastAsia="it-IT"/>
        </w:rPr>
        <w:t xml:space="preserve">concepisce il tempo come una conquista a posteriori da parte del cinema conseguente alla costruzione di un discorso filmico (estraneo al cinema degli albori), a forme particolari di montaggio e all’uso di effetti ottici. </w:t>
      </w:r>
      <w:r w:rsidR="002F2360">
        <w:rPr>
          <w:rFonts w:ascii="Times New Roman" w:eastAsia="Times New Roman" w:hAnsi="Times New Roman" w:cs="Times New Roman"/>
          <w:sz w:val="24"/>
          <w:szCs w:val="24"/>
          <w:lang w:eastAsia="it-IT"/>
        </w:rPr>
        <w:t>(</w:t>
      </w:r>
      <w:r w:rsidR="003F72C6" w:rsidRPr="003F72C6">
        <w:rPr>
          <w:rFonts w:ascii="Times New Roman" w:eastAsia="Times New Roman" w:hAnsi="Times New Roman" w:cs="Times New Roman"/>
          <w:sz w:val="24"/>
          <w:szCs w:val="24"/>
          <w:lang w:eastAsia="it-IT"/>
        </w:rPr>
        <w:t xml:space="preserve">Su quest’aspetto Burch </w:t>
      </w:r>
      <w:r w:rsidR="005E642E">
        <w:rPr>
          <w:rFonts w:ascii="Times New Roman" w:eastAsia="Times New Roman" w:hAnsi="Times New Roman" w:cs="Times New Roman"/>
          <w:sz w:val="24"/>
          <w:szCs w:val="24"/>
          <w:lang w:eastAsia="it-IT"/>
        </w:rPr>
        <w:t xml:space="preserve"> si discosta </w:t>
      </w:r>
      <w:r w:rsidR="003F72C6" w:rsidRPr="003F72C6">
        <w:rPr>
          <w:rFonts w:ascii="Times New Roman" w:eastAsia="Times New Roman" w:hAnsi="Times New Roman" w:cs="Times New Roman"/>
          <w:sz w:val="24"/>
          <w:szCs w:val="24"/>
          <w:lang w:eastAsia="it-IT"/>
        </w:rPr>
        <w:t xml:space="preserve">da Mitry precisando che dal punto di vista formale il film è comunque una successione di </w:t>
      </w:r>
      <w:r>
        <w:rPr>
          <w:rFonts w:ascii="Times New Roman" w:eastAsia="Times New Roman" w:hAnsi="Times New Roman" w:cs="Times New Roman"/>
          <w:sz w:val="24"/>
          <w:szCs w:val="24"/>
          <w:lang w:eastAsia="it-IT"/>
        </w:rPr>
        <w:t>“</w:t>
      </w:r>
      <w:r w:rsidR="003F72C6" w:rsidRPr="003F72C6">
        <w:rPr>
          <w:rFonts w:ascii="Times New Roman" w:eastAsia="Times New Roman" w:hAnsi="Times New Roman" w:cs="Times New Roman"/>
          <w:i/>
          <w:sz w:val="24"/>
          <w:szCs w:val="24"/>
          <w:lang w:eastAsia="it-IT"/>
        </w:rPr>
        <w:t>parti di tempo</w:t>
      </w:r>
      <w:r w:rsidR="003F72C6" w:rsidRPr="003F72C6">
        <w:rPr>
          <w:rFonts w:ascii="Times New Roman" w:eastAsia="Times New Roman" w:hAnsi="Times New Roman" w:cs="Times New Roman"/>
          <w:sz w:val="24"/>
          <w:szCs w:val="24"/>
          <w:lang w:eastAsia="it-IT"/>
        </w:rPr>
        <w:t xml:space="preserve"> e </w:t>
      </w:r>
      <w:r w:rsidR="003F72C6" w:rsidRPr="003F72C6">
        <w:rPr>
          <w:rFonts w:ascii="Times New Roman" w:eastAsia="Times New Roman" w:hAnsi="Times New Roman" w:cs="Times New Roman"/>
          <w:i/>
          <w:sz w:val="24"/>
          <w:szCs w:val="24"/>
          <w:lang w:eastAsia="it-IT"/>
        </w:rPr>
        <w:t>parti di</w:t>
      </w:r>
      <w:r w:rsidR="003F72C6" w:rsidRPr="003F72C6">
        <w:rPr>
          <w:rFonts w:ascii="Times New Roman" w:eastAsia="Times New Roman" w:hAnsi="Times New Roman" w:cs="Times New Roman"/>
          <w:sz w:val="24"/>
          <w:szCs w:val="24"/>
          <w:lang w:eastAsia="it-IT"/>
        </w:rPr>
        <w:t xml:space="preserve"> </w:t>
      </w:r>
      <w:r w:rsidR="003F72C6" w:rsidRPr="003F72C6">
        <w:rPr>
          <w:rFonts w:ascii="Times New Roman" w:eastAsia="Times New Roman" w:hAnsi="Times New Roman" w:cs="Times New Roman"/>
          <w:i/>
          <w:sz w:val="24"/>
          <w:szCs w:val="24"/>
          <w:lang w:eastAsia="it-IT"/>
        </w:rPr>
        <w:t>spazio</w:t>
      </w:r>
      <w:r>
        <w:rPr>
          <w:rFonts w:ascii="Times New Roman" w:eastAsia="Times New Roman" w:hAnsi="Times New Roman" w:cs="Times New Roman"/>
          <w:i/>
          <w:sz w:val="24"/>
          <w:szCs w:val="24"/>
          <w:lang w:eastAsia="it-IT"/>
        </w:rPr>
        <w:t>”</w:t>
      </w:r>
      <w:r w:rsidR="003F72C6" w:rsidRPr="003F72C6">
        <w:rPr>
          <w:rFonts w:ascii="Times New Roman" w:eastAsia="Times New Roman" w:hAnsi="Times New Roman" w:cs="Times New Roman"/>
          <w:sz w:val="24"/>
          <w:szCs w:val="24"/>
          <w:lang w:eastAsia="it-IT"/>
        </w:rPr>
        <w:t xml:space="preserve"> e distingue cinque tipi di rapporti possibili tra il tempo di un’inquadratura e quello della successiva</w:t>
      </w:r>
      <w:r w:rsidR="002F2360">
        <w:rPr>
          <w:rFonts w:ascii="Times New Roman" w:eastAsia="Times New Roman" w:hAnsi="Times New Roman" w:cs="Times New Roman"/>
          <w:sz w:val="24"/>
          <w:szCs w:val="24"/>
          <w:lang w:eastAsia="it-IT"/>
        </w:rPr>
        <w:t>)</w:t>
      </w:r>
      <w:r w:rsidR="003F72C6" w:rsidRPr="003F72C6">
        <w:rPr>
          <w:rFonts w:ascii="Times New Roman" w:eastAsia="Times New Roman" w:hAnsi="Times New Roman" w:cs="Times New Roman"/>
          <w:sz w:val="24"/>
          <w:szCs w:val="24"/>
          <w:lang w:eastAsia="it-IT"/>
        </w:rPr>
        <w:t>.</w:t>
      </w:r>
      <w:r w:rsidR="00F52554">
        <w:rPr>
          <w:rStyle w:val="Rimandonotaapidipagina"/>
          <w:rFonts w:ascii="Times New Roman" w:eastAsia="Times New Roman" w:hAnsi="Times New Roman" w:cs="Times New Roman"/>
          <w:sz w:val="24"/>
          <w:szCs w:val="24"/>
          <w:lang w:eastAsia="it-IT"/>
        </w:rPr>
        <w:footnoteReference w:customMarkFollows="1" w:id="29"/>
        <w:t>38</w:t>
      </w:r>
    </w:p>
    <w:p w:rsidR="005E642E" w:rsidRPr="003F72C6" w:rsidRDefault="005E642E" w:rsidP="00661BBB">
      <w:pPr>
        <w:tabs>
          <w:tab w:val="left" w:pos="7920"/>
          <w:tab w:val="left" w:pos="8820"/>
        </w:tabs>
        <w:spacing w:after="0" w:line="360" w:lineRule="auto"/>
        <w:jc w:val="both"/>
        <w:rPr>
          <w:rFonts w:ascii="Times New Roman" w:eastAsia="Times New Roman" w:hAnsi="Times New Roman" w:cs="Times New Roman"/>
          <w:sz w:val="24"/>
          <w:szCs w:val="24"/>
          <w:lang w:eastAsia="it-IT"/>
        </w:rPr>
      </w:pPr>
    </w:p>
    <w:p w:rsidR="002F2360" w:rsidRDefault="003F72C6" w:rsidP="00661BBB">
      <w:pPr>
        <w:tabs>
          <w:tab w:val="left" w:pos="7920"/>
          <w:tab w:val="left" w:pos="8820"/>
        </w:tabs>
        <w:spacing w:after="0" w:line="360" w:lineRule="auto"/>
        <w:jc w:val="both"/>
        <w:rPr>
          <w:rFonts w:ascii="Times New Roman" w:eastAsia="Times New Roman" w:hAnsi="Times New Roman" w:cs="Times New Roman"/>
          <w:sz w:val="24"/>
          <w:szCs w:val="24"/>
          <w:lang w:eastAsia="it-IT"/>
        </w:rPr>
      </w:pPr>
      <w:r w:rsidRPr="003F72C6">
        <w:rPr>
          <w:rFonts w:ascii="Times New Roman" w:eastAsia="Times New Roman" w:hAnsi="Times New Roman" w:cs="Times New Roman"/>
          <w:sz w:val="24"/>
          <w:szCs w:val="24"/>
          <w:lang w:eastAsia="it-IT"/>
        </w:rPr>
        <w:t xml:space="preserve">Senza dilungarci troppo su questo </w:t>
      </w:r>
      <w:r w:rsidR="002F2360">
        <w:rPr>
          <w:rFonts w:ascii="Times New Roman" w:eastAsia="Times New Roman" w:hAnsi="Times New Roman" w:cs="Times New Roman"/>
          <w:sz w:val="24"/>
          <w:szCs w:val="24"/>
          <w:lang w:eastAsia="it-IT"/>
        </w:rPr>
        <w:t xml:space="preserve">punto </w:t>
      </w:r>
      <w:r w:rsidRPr="003F72C6">
        <w:rPr>
          <w:rFonts w:ascii="Times New Roman" w:eastAsia="Times New Roman" w:hAnsi="Times New Roman" w:cs="Times New Roman"/>
          <w:sz w:val="24"/>
          <w:szCs w:val="24"/>
          <w:lang w:eastAsia="it-IT"/>
        </w:rPr>
        <w:t xml:space="preserve">resta </w:t>
      </w:r>
      <w:r w:rsidR="002F2360">
        <w:rPr>
          <w:rFonts w:ascii="Times New Roman" w:eastAsia="Times New Roman" w:hAnsi="Times New Roman" w:cs="Times New Roman"/>
          <w:sz w:val="24"/>
          <w:szCs w:val="24"/>
          <w:lang w:eastAsia="it-IT"/>
        </w:rPr>
        <w:t xml:space="preserve">comunque </w:t>
      </w:r>
      <w:r w:rsidRPr="003F72C6">
        <w:rPr>
          <w:rFonts w:ascii="Times New Roman" w:eastAsia="Times New Roman" w:hAnsi="Times New Roman" w:cs="Times New Roman"/>
          <w:sz w:val="24"/>
          <w:szCs w:val="24"/>
          <w:lang w:eastAsia="it-IT"/>
        </w:rPr>
        <w:t>aperta la questione su quale “tempo” eventualmente attribuire all’immagine filmica (al di là del suo contenuto).</w:t>
      </w:r>
      <w:r w:rsidR="002F2360">
        <w:rPr>
          <w:rFonts w:ascii="Times New Roman" w:eastAsia="Times New Roman" w:hAnsi="Times New Roman" w:cs="Times New Roman"/>
          <w:sz w:val="24"/>
          <w:szCs w:val="24"/>
          <w:lang w:eastAsia="it-IT"/>
        </w:rPr>
        <w:t xml:space="preserve"> </w:t>
      </w:r>
      <w:r w:rsidRPr="003F72C6">
        <w:rPr>
          <w:rFonts w:ascii="Times New Roman" w:eastAsia="Times New Roman" w:hAnsi="Times New Roman" w:cs="Times New Roman"/>
          <w:sz w:val="24"/>
          <w:szCs w:val="24"/>
          <w:lang w:eastAsia="it-IT"/>
        </w:rPr>
        <w:t xml:space="preserve"> </w:t>
      </w:r>
    </w:p>
    <w:p w:rsidR="002F2360" w:rsidRDefault="003F72C6" w:rsidP="00661BBB">
      <w:pPr>
        <w:tabs>
          <w:tab w:val="left" w:pos="7920"/>
          <w:tab w:val="left" w:pos="8820"/>
        </w:tabs>
        <w:spacing w:after="0" w:line="360" w:lineRule="auto"/>
        <w:jc w:val="both"/>
        <w:rPr>
          <w:rFonts w:ascii="Times New Roman" w:eastAsia="Times New Roman" w:hAnsi="Times New Roman" w:cs="Times New Roman"/>
          <w:sz w:val="24"/>
          <w:szCs w:val="24"/>
          <w:lang w:eastAsia="it-IT"/>
        </w:rPr>
      </w:pPr>
      <w:r w:rsidRPr="003F72C6">
        <w:rPr>
          <w:rFonts w:ascii="Times New Roman" w:eastAsia="Times New Roman" w:hAnsi="Times New Roman" w:cs="Times New Roman"/>
          <w:sz w:val="24"/>
          <w:szCs w:val="24"/>
          <w:lang w:eastAsia="it-IT"/>
        </w:rPr>
        <w:t xml:space="preserve">Per Deleuze il primo piano come </w:t>
      </w:r>
      <w:r w:rsidR="002F2360">
        <w:rPr>
          <w:rFonts w:ascii="Times New Roman" w:eastAsia="Times New Roman" w:hAnsi="Times New Roman" w:cs="Times New Roman"/>
          <w:sz w:val="24"/>
          <w:szCs w:val="24"/>
          <w:lang w:eastAsia="it-IT"/>
        </w:rPr>
        <w:t xml:space="preserve">la </w:t>
      </w:r>
      <w:r w:rsidRPr="003F72C6">
        <w:rPr>
          <w:rFonts w:ascii="Times New Roman" w:eastAsia="Times New Roman" w:hAnsi="Times New Roman" w:cs="Times New Roman"/>
          <w:sz w:val="24"/>
          <w:szCs w:val="24"/>
          <w:lang w:eastAsia="it-IT"/>
        </w:rPr>
        <w:t xml:space="preserve">profondità di campo configurano di per sé aspetti temporali </w:t>
      </w:r>
      <w:r w:rsidR="002F2360">
        <w:rPr>
          <w:rFonts w:ascii="Times New Roman" w:eastAsia="Times New Roman" w:hAnsi="Times New Roman" w:cs="Times New Roman"/>
          <w:sz w:val="24"/>
          <w:szCs w:val="24"/>
          <w:lang w:eastAsia="it-IT"/>
        </w:rPr>
        <w:t xml:space="preserve">molto </w:t>
      </w:r>
      <w:r w:rsidRPr="003F72C6">
        <w:rPr>
          <w:rFonts w:ascii="Times New Roman" w:eastAsia="Times New Roman" w:hAnsi="Times New Roman" w:cs="Times New Roman"/>
          <w:sz w:val="24"/>
          <w:szCs w:val="24"/>
          <w:lang w:eastAsia="it-IT"/>
        </w:rPr>
        <w:t xml:space="preserve">differenti. Mitry </w:t>
      </w:r>
      <w:r w:rsidR="002F2360">
        <w:rPr>
          <w:rFonts w:ascii="Times New Roman" w:eastAsia="Times New Roman" w:hAnsi="Times New Roman" w:cs="Times New Roman"/>
          <w:sz w:val="24"/>
          <w:szCs w:val="24"/>
          <w:lang w:eastAsia="it-IT"/>
        </w:rPr>
        <w:t xml:space="preserve">invece </w:t>
      </w:r>
      <w:r w:rsidRPr="002134B7">
        <w:rPr>
          <w:rFonts w:ascii="Times New Roman" w:eastAsia="Times New Roman" w:hAnsi="Times New Roman" w:cs="Times New Roman"/>
          <w:sz w:val="24"/>
          <w:szCs w:val="24"/>
          <w:lang w:eastAsia="it-IT"/>
        </w:rPr>
        <w:t>collega</w:t>
      </w:r>
      <w:r w:rsidR="00FA08BA" w:rsidRPr="00FA08BA">
        <w:rPr>
          <w:rFonts w:ascii="Times New Roman" w:eastAsia="Times New Roman" w:hAnsi="Times New Roman" w:cs="Times New Roman"/>
          <w:sz w:val="24"/>
          <w:szCs w:val="24"/>
          <w:lang w:eastAsia="it-IT"/>
        </w:rPr>
        <w:t xml:space="preserve"> </w:t>
      </w:r>
      <w:r w:rsidR="00FA08BA">
        <w:rPr>
          <w:rFonts w:ascii="Times New Roman" w:eastAsia="Times New Roman" w:hAnsi="Times New Roman" w:cs="Times New Roman"/>
          <w:sz w:val="24"/>
          <w:szCs w:val="24"/>
          <w:lang w:eastAsia="it-IT"/>
        </w:rPr>
        <w:t xml:space="preserve">il </w:t>
      </w:r>
      <w:r w:rsidR="00FA08BA" w:rsidRPr="003F72C6">
        <w:rPr>
          <w:rFonts w:ascii="Times New Roman" w:eastAsia="Times New Roman" w:hAnsi="Times New Roman" w:cs="Times New Roman"/>
          <w:sz w:val="24"/>
          <w:szCs w:val="24"/>
          <w:lang w:eastAsia="it-IT"/>
        </w:rPr>
        <w:t>cinema</w:t>
      </w:r>
      <w:r w:rsidR="002F2360">
        <w:rPr>
          <w:rFonts w:ascii="Times New Roman" w:eastAsia="Times New Roman" w:hAnsi="Times New Roman" w:cs="Times New Roman"/>
          <w:sz w:val="24"/>
          <w:szCs w:val="24"/>
          <w:lang w:eastAsia="it-IT"/>
        </w:rPr>
        <w:t xml:space="preserve"> al tempo presente </w:t>
      </w:r>
      <w:r w:rsidRPr="003F72C6">
        <w:rPr>
          <w:rFonts w:ascii="Times New Roman" w:eastAsia="Times New Roman" w:hAnsi="Times New Roman" w:cs="Times New Roman"/>
          <w:sz w:val="24"/>
          <w:szCs w:val="24"/>
          <w:lang w:eastAsia="it-IT"/>
        </w:rPr>
        <w:t>po</w:t>
      </w:r>
      <w:r w:rsidR="00FA08BA">
        <w:rPr>
          <w:rFonts w:ascii="Times New Roman" w:eastAsia="Times New Roman" w:hAnsi="Times New Roman" w:cs="Times New Roman"/>
          <w:sz w:val="24"/>
          <w:szCs w:val="24"/>
          <w:lang w:eastAsia="it-IT"/>
        </w:rPr>
        <w:t>iché il presente del profilmico che è</w:t>
      </w:r>
      <w:r w:rsidRPr="003F72C6">
        <w:rPr>
          <w:rFonts w:ascii="Times New Roman" w:eastAsia="Times New Roman" w:hAnsi="Times New Roman" w:cs="Times New Roman"/>
          <w:sz w:val="24"/>
          <w:szCs w:val="24"/>
          <w:lang w:eastAsia="it-IT"/>
        </w:rPr>
        <w:t xml:space="preserve">  fissato su pellicola, si riattualizza, ridiventa presente ad ogni </w:t>
      </w:r>
      <w:r w:rsidR="002F2360">
        <w:rPr>
          <w:rFonts w:ascii="Times New Roman" w:eastAsia="Times New Roman" w:hAnsi="Times New Roman" w:cs="Times New Roman"/>
          <w:sz w:val="24"/>
          <w:szCs w:val="24"/>
          <w:lang w:eastAsia="it-IT"/>
        </w:rPr>
        <w:t xml:space="preserve">proiezione. </w:t>
      </w:r>
    </w:p>
    <w:p w:rsidR="003F72C6" w:rsidRPr="003F72C6" w:rsidRDefault="00932E35" w:rsidP="00661BBB">
      <w:pPr>
        <w:tabs>
          <w:tab w:val="left" w:pos="7920"/>
          <w:tab w:val="left" w:pos="8820"/>
        </w:tabs>
        <w:spacing w:after="0" w:line="360" w:lineRule="auto"/>
        <w:jc w:val="both"/>
        <w:rPr>
          <w:rFonts w:ascii="Times New Roman" w:eastAsia="Times New Roman" w:hAnsi="Times New Roman" w:cs="Times New Roman"/>
          <w:sz w:val="24"/>
          <w:szCs w:val="24"/>
          <w:lang w:eastAsia="it-IT"/>
        </w:rPr>
      </w:pPr>
      <w:r w:rsidRPr="00932E35">
        <w:rPr>
          <w:rFonts w:ascii="Times New Roman" w:eastAsia="Times New Roman" w:hAnsi="Times New Roman" w:cs="Times New Roman"/>
          <w:sz w:val="24"/>
          <w:szCs w:val="24"/>
          <w:lang w:eastAsia="it-IT"/>
        </w:rPr>
        <w:t>È</w:t>
      </w:r>
      <w:r>
        <w:rPr>
          <w:rFonts w:ascii="Times New Roman" w:eastAsia="Times New Roman" w:hAnsi="Times New Roman" w:cs="Times New Roman"/>
          <w:sz w:val="24"/>
          <w:szCs w:val="24"/>
          <w:lang w:eastAsia="it-IT"/>
        </w:rPr>
        <w:t xml:space="preserve"> </w:t>
      </w:r>
      <w:r w:rsidR="003F72C6" w:rsidRPr="003F72C6">
        <w:rPr>
          <w:rFonts w:ascii="Times New Roman" w:eastAsia="Times New Roman" w:hAnsi="Times New Roman" w:cs="Times New Roman"/>
          <w:sz w:val="24"/>
          <w:szCs w:val="24"/>
          <w:lang w:eastAsia="it-IT"/>
        </w:rPr>
        <w:t xml:space="preserve">evidente come l’affermazione di Mitry risulti poco convincente se consideriamo l’aspetto aggiuntivo della durata all’interno dell’immagine filmica. Come infatti rileva Jean Leirens, il film si fonda su un racconto il quale implica una serie di avvenimenti che lo spettatore si appresta a vedere </w:t>
      </w:r>
      <w:r w:rsidR="003F72C6" w:rsidRPr="003F72C6">
        <w:rPr>
          <w:rFonts w:ascii="Times New Roman" w:eastAsia="Times New Roman" w:hAnsi="Times New Roman" w:cs="Times New Roman"/>
          <w:i/>
          <w:sz w:val="24"/>
          <w:szCs w:val="24"/>
          <w:lang w:eastAsia="it-IT"/>
        </w:rPr>
        <w:t>in racconto.</w:t>
      </w:r>
      <w:r w:rsidR="003F72C6" w:rsidRPr="003F72C6">
        <w:rPr>
          <w:rFonts w:ascii="Times New Roman" w:eastAsia="Times New Roman" w:hAnsi="Times New Roman" w:cs="Times New Roman"/>
          <w:sz w:val="24"/>
          <w:szCs w:val="24"/>
          <w:lang w:eastAsia="it-IT"/>
        </w:rPr>
        <w:t xml:space="preserve"> </w:t>
      </w:r>
    </w:p>
    <w:p w:rsidR="002F2360" w:rsidRPr="002F2360" w:rsidRDefault="003F72C6" w:rsidP="00661BBB">
      <w:pPr>
        <w:tabs>
          <w:tab w:val="left" w:pos="7920"/>
          <w:tab w:val="left" w:pos="8820"/>
        </w:tabs>
        <w:spacing w:after="0" w:line="360" w:lineRule="auto"/>
        <w:jc w:val="both"/>
        <w:rPr>
          <w:rFonts w:ascii="Times New Roman" w:eastAsia="Times New Roman" w:hAnsi="Times New Roman" w:cs="Times New Roman"/>
          <w:sz w:val="24"/>
          <w:szCs w:val="24"/>
          <w:highlight w:val="yellow"/>
          <w:lang w:eastAsia="it-IT"/>
        </w:rPr>
      </w:pPr>
      <w:r w:rsidRPr="003F72C6">
        <w:rPr>
          <w:rFonts w:ascii="Times New Roman" w:eastAsia="Times New Roman" w:hAnsi="Times New Roman" w:cs="Times New Roman"/>
          <w:sz w:val="24"/>
          <w:szCs w:val="24"/>
          <w:lang w:eastAsia="it-IT"/>
        </w:rPr>
        <w:t xml:space="preserve">Un nodo cruciale all’interno di questo discorso inerisce </w:t>
      </w:r>
      <w:r w:rsidR="002F2360">
        <w:rPr>
          <w:rFonts w:ascii="Times New Roman" w:eastAsia="Times New Roman" w:hAnsi="Times New Roman" w:cs="Times New Roman"/>
          <w:sz w:val="24"/>
          <w:szCs w:val="24"/>
          <w:lang w:eastAsia="it-IT"/>
        </w:rPr>
        <w:t xml:space="preserve">poi </w:t>
      </w:r>
      <w:r w:rsidRPr="003F72C6">
        <w:rPr>
          <w:rFonts w:ascii="Times New Roman" w:eastAsia="Times New Roman" w:hAnsi="Times New Roman" w:cs="Times New Roman"/>
          <w:sz w:val="24"/>
          <w:szCs w:val="24"/>
          <w:lang w:eastAsia="it-IT"/>
        </w:rPr>
        <w:t>il temp</w:t>
      </w:r>
      <w:r w:rsidR="002F2360">
        <w:rPr>
          <w:rFonts w:ascii="Times New Roman" w:eastAsia="Times New Roman" w:hAnsi="Times New Roman" w:cs="Times New Roman"/>
          <w:sz w:val="24"/>
          <w:szCs w:val="24"/>
          <w:lang w:eastAsia="it-IT"/>
        </w:rPr>
        <w:t xml:space="preserve">o come fruito dallo spettatore che </w:t>
      </w:r>
      <w:r w:rsidRPr="003F72C6">
        <w:rPr>
          <w:rFonts w:ascii="Times New Roman" w:eastAsia="Times New Roman" w:hAnsi="Times New Roman" w:cs="Times New Roman"/>
          <w:sz w:val="24"/>
          <w:szCs w:val="24"/>
          <w:lang w:eastAsia="it-IT"/>
        </w:rPr>
        <w:t xml:space="preserve">è dipendente dal tempo di lettura imposto dal film. </w:t>
      </w:r>
      <w:r w:rsidRPr="003F72C6">
        <w:rPr>
          <w:rFonts w:ascii="Times New Roman" w:eastAsia="Times New Roman" w:hAnsi="Times New Roman" w:cs="Times New Roman"/>
          <w:sz w:val="20"/>
          <w:szCs w:val="20"/>
          <w:lang w:eastAsia="it-IT"/>
        </w:rPr>
        <w:t xml:space="preserve"> Il </w:t>
      </w:r>
      <w:r w:rsidRPr="003F72C6">
        <w:rPr>
          <w:rFonts w:ascii="Times New Roman" w:eastAsia="Times New Roman" w:hAnsi="Times New Roman" w:cs="Times New Roman"/>
          <w:sz w:val="24"/>
          <w:szCs w:val="24"/>
          <w:lang w:eastAsia="it-IT"/>
        </w:rPr>
        <w:t>tempo filmico, seppur definito, è passibile sempre di una molteplicità temporale, di una possibilità da parte dello spettatore di poter “scegliere” cosa seguire come nel caso di un’immagine che presenti una profondità di campo.</w:t>
      </w:r>
      <w:r w:rsidR="002F2360">
        <w:rPr>
          <w:rFonts w:ascii="Times New Roman" w:eastAsia="Times New Roman" w:hAnsi="Times New Roman" w:cs="Times New Roman"/>
          <w:sz w:val="20"/>
          <w:szCs w:val="20"/>
          <w:lang w:eastAsia="it-IT"/>
        </w:rPr>
        <w:t xml:space="preserve"> </w:t>
      </w:r>
      <w:r w:rsidRPr="003F72C6">
        <w:rPr>
          <w:rFonts w:ascii="Times New Roman" w:eastAsia="Times New Roman" w:hAnsi="Times New Roman" w:cs="Times New Roman"/>
          <w:sz w:val="24"/>
          <w:szCs w:val="24"/>
          <w:lang w:eastAsia="it-IT"/>
        </w:rPr>
        <w:t>Potremmo dedurre come il mezzo cinematografico sia arte del presente, “</w:t>
      </w:r>
      <w:r w:rsidRPr="003F72C6">
        <w:rPr>
          <w:rFonts w:ascii="Times New Roman" w:eastAsia="Times New Roman" w:hAnsi="Times New Roman" w:cs="Times New Roman"/>
          <w:i/>
          <w:sz w:val="24"/>
          <w:szCs w:val="24"/>
          <w:lang w:eastAsia="it-IT"/>
        </w:rPr>
        <w:t>mostra” presentificante</w:t>
      </w:r>
      <w:r w:rsidRPr="002F2360">
        <w:rPr>
          <w:rFonts w:ascii="Times New Roman" w:eastAsia="Times New Roman" w:hAnsi="Times New Roman" w:cs="Times New Roman"/>
          <w:sz w:val="24"/>
          <w:szCs w:val="24"/>
          <w:lang w:eastAsia="it-IT"/>
        </w:rPr>
        <w:t xml:space="preserve"> </w:t>
      </w:r>
      <w:r w:rsidR="002F2360">
        <w:rPr>
          <w:rFonts w:ascii="Times New Roman" w:eastAsia="Times New Roman" w:hAnsi="Times New Roman" w:cs="Times New Roman"/>
          <w:sz w:val="24"/>
          <w:szCs w:val="24"/>
          <w:lang w:eastAsia="it-IT"/>
        </w:rPr>
        <w:t xml:space="preserve">di </w:t>
      </w:r>
      <w:r w:rsidRPr="002F2360">
        <w:rPr>
          <w:rFonts w:ascii="Times New Roman" w:eastAsia="Times New Roman" w:hAnsi="Times New Roman" w:cs="Times New Roman"/>
          <w:sz w:val="24"/>
          <w:szCs w:val="24"/>
          <w:lang w:eastAsia="it-IT"/>
        </w:rPr>
        <w:t>un passato concluso e necessario</w:t>
      </w:r>
      <w:r w:rsidRPr="003F72C6">
        <w:rPr>
          <w:rFonts w:ascii="Times New Roman" w:eastAsia="Times New Roman" w:hAnsi="Times New Roman" w:cs="Times New Roman"/>
          <w:sz w:val="24"/>
          <w:szCs w:val="24"/>
          <w:lang w:eastAsia="it-IT"/>
        </w:rPr>
        <w:t xml:space="preserve"> sebbene attesti realtà solo a ciò che esiste ora in virtù della sua potenza iconica. Ma l’immagine filmica, proprio per la sua mobilità, mostra la temporalità di persone, cose, avveni</w:t>
      </w:r>
      <w:r w:rsidR="00FA08BA">
        <w:rPr>
          <w:rFonts w:ascii="Times New Roman" w:eastAsia="Times New Roman" w:hAnsi="Times New Roman" w:cs="Times New Roman"/>
          <w:sz w:val="24"/>
          <w:szCs w:val="24"/>
          <w:lang w:eastAsia="it-IT"/>
        </w:rPr>
        <w:t>m</w:t>
      </w:r>
      <w:r w:rsidRPr="003F72C6">
        <w:rPr>
          <w:rFonts w:ascii="Times New Roman" w:eastAsia="Times New Roman" w:hAnsi="Times New Roman" w:cs="Times New Roman"/>
          <w:sz w:val="24"/>
          <w:szCs w:val="24"/>
          <w:lang w:eastAsia="it-IT"/>
        </w:rPr>
        <w:t xml:space="preserve">enti, </w:t>
      </w:r>
      <w:r w:rsidRPr="003F72C6">
        <w:rPr>
          <w:rFonts w:ascii="Times New Roman" w:eastAsia="Times New Roman" w:hAnsi="Times New Roman" w:cs="Times New Roman"/>
          <w:sz w:val="24"/>
          <w:szCs w:val="24"/>
          <w:lang w:eastAsia="it-IT"/>
        </w:rPr>
        <w:lastRenderedPageBreak/>
        <w:t xml:space="preserve">in una visibilità che è totalmente temporale e proprio in quanto tale né rigida né passibile di una determinazione fissa riconducibile al presente, al passato o al futuro. </w:t>
      </w:r>
      <w:r w:rsidR="00C47500">
        <w:rPr>
          <w:rFonts w:ascii="Times New Roman" w:eastAsia="Times New Roman" w:hAnsi="Times New Roman" w:cs="Times New Roman"/>
          <w:sz w:val="24"/>
          <w:szCs w:val="24"/>
          <w:lang w:eastAsia="it-IT"/>
        </w:rPr>
        <w:t xml:space="preserve">(Come dichiara </w:t>
      </w:r>
      <w:r w:rsidRPr="00C47500">
        <w:rPr>
          <w:rFonts w:ascii="Times New Roman" w:eastAsia="Times New Roman" w:hAnsi="Times New Roman" w:cs="Times New Roman"/>
          <w:sz w:val="24"/>
          <w:szCs w:val="24"/>
          <w:lang w:eastAsia="it-IT"/>
        </w:rPr>
        <w:t>Deleuze per il cinema offrirebbe un’immagine-movimento e non un’immagine al quale il movimento</w:t>
      </w:r>
      <w:r w:rsidR="00C47500" w:rsidRPr="00C47500">
        <w:rPr>
          <w:rFonts w:ascii="Times New Roman" w:eastAsia="Times New Roman" w:hAnsi="Times New Roman" w:cs="Times New Roman"/>
          <w:sz w:val="24"/>
          <w:szCs w:val="24"/>
          <w:lang w:eastAsia="it-IT"/>
        </w:rPr>
        <w:t xml:space="preserve"> verrebbe aggiunto in seguito. Quindi il montaggio come </w:t>
      </w:r>
      <w:r w:rsidRPr="00C47500">
        <w:rPr>
          <w:rFonts w:ascii="Times New Roman" w:eastAsia="Times New Roman" w:hAnsi="Times New Roman" w:cs="Times New Roman"/>
          <w:sz w:val="24"/>
          <w:szCs w:val="24"/>
          <w:lang w:eastAsia="it-IT"/>
        </w:rPr>
        <w:t xml:space="preserve"> strumento di selezione e separazione di una continuità, non pare interrompere il divenire, il flusso, il cambiamento, ma diversamente sembra ricomporre la temporalità in una modalità portatrice di s</w:t>
      </w:r>
      <w:r w:rsidR="00784F04" w:rsidRPr="00C47500">
        <w:rPr>
          <w:rFonts w:ascii="Times New Roman" w:eastAsia="Times New Roman" w:hAnsi="Times New Roman" w:cs="Times New Roman"/>
          <w:sz w:val="24"/>
          <w:szCs w:val="24"/>
          <w:lang w:eastAsia="it-IT"/>
        </w:rPr>
        <w:t>imboli</w:t>
      </w:r>
      <w:r w:rsidR="00C47500" w:rsidRPr="00C47500">
        <w:rPr>
          <w:rFonts w:ascii="Times New Roman" w:eastAsia="Times New Roman" w:hAnsi="Times New Roman" w:cs="Times New Roman"/>
          <w:sz w:val="24"/>
          <w:szCs w:val="24"/>
          <w:lang w:eastAsia="it-IT"/>
        </w:rPr>
        <w:t>)</w:t>
      </w:r>
      <w:r w:rsidR="00784F04" w:rsidRPr="00C47500">
        <w:rPr>
          <w:rFonts w:ascii="Times New Roman" w:eastAsia="Times New Roman" w:hAnsi="Times New Roman" w:cs="Times New Roman"/>
          <w:sz w:val="24"/>
          <w:szCs w:val="24"/>
          <w:lang w:eastAsia="it-IT"/>
        </w:rPr>
        <w:t>.</w:t>
      </w:r>
      <w:r w:rsidR="00784F04">
        <w:rPr>
          <w:rFonts w:ascii="Times New Roman" w:eastAsia="Times New Roman" w:hAnsi="Times New Roman" w:cs="Times New Roman"/>
          <w:sz w:val="24"/>
          <w:szCs w:val="24"/>
          <w:lang w:eastAsia="it-IT"/>
        </w:rPr>
        <w:t xml:space="preserve"> </w:t>
      </w:r>
    </w:p>
    <w:p w:rsidR="003F72C6" w:rsidRPr="002F2360" w:rsidRDefault="00FA08BA" w:rsidP="00661BBB">
      <w:pPr>
        <w:tabs>
          <w:tab w:val="left" w:pos="7920"/>
          <w:tab w:val="left" w:pos="8820"/>
        </w:tabs>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Configurandosi infine </w:t>
      </w:r>
      <w:r w:rsidR="003F72C6" w:rsidRPr="003F72C6">
        <w:rPr>
          <w:rFonts w:ascii="Times New Roman" w:eastAsia="Times New Roman" w:hAnsi="Times New Roman" w:cs="Times New Roman"/>
          <w:sz w:val="24"/>
          <w:szCs w:val="24"/>
          <w:lang w:eastAsia="it-IT"/>
        </w:rPr>
        <w:t>come racconto, muovendo aspettative e dinamiche emozionali nello spettatore, il divenire del cinema esprime una tempor</w:t>
      </w:r>
      <w:r w:rsidR="002F2360">
        <w:rPr>
          <w:rFonts w:ascii="Times New Roman" w:eastAsia="Times New Roman" w:hAnsi="Times New Roman" w:cs="Times New Roman"/>
          <w:sz w:val="24"/>
          <w:szCs w:val="24"/>
          <w:lang w:eastAsia="it-IT"/>
        </w:rPr>
        <w:t xml:space="preserve">alità innovativa e artificiale, </w:t>
      </w:r>
      <w:r w:rsidR="003F72C6" w:rsidRPr="003F72C6">
        <w:rPr>
          <w:rFonts w:ascii="Times New Roman" w:eastAsia="Times New Roman" w:hAnsi="Times New Roman" w:cs="Times New Roman"/>
          <w:sz w:val="24"/>
          <w:szCs w:val="24"/>
          <w:lang w:eastAsia="it-IT"/>
        </w:rPr>
        <w:t xml:space="preserve">un distanziamento dal tempo mondano attraverso la creazione di un tempo proprio. </w:t>
      </w:r>
      <w:r w:rsidR="002F2360">
        <w:rPr>
          <w:rFonts w:ascii="Times New Roman" w:eastAsia="Times New Roman" w:hAnsi="Times New Roman" w:cs="Times New Roman"/>
          <w:sz w:val="24"/>
          <w:szCs w:val="24"/>
          <w:lang w:eastAsia="it-IT"/>
        </w:rPr>
        <w:t xml:space="preserve">Vieppiù che </w:t>
      </w:r>
      <w:r w:rsidR="003F72C6" w:rsidRPr="003F72C6">
        <w:rPr>
          <w:rFonts w:ascii="Times New Roman" w:eastAsia="Times New Roman" w:hAnsi="Times New Roman" w:cs="Times New Roman"/>
          <w:sz w:val="24"/>
          <w:szCs w:val="24"/>
          <w:lang w:eastAsia="it-IT"/>
        </w:rPr>
        <w:t>la forma filmica si rileva complessa dal punto di vista temporale</w:t>
      </w:r>
      <w:r w:rsidR="00C47500">
        <w:rPr>
          <w:rFonts w:ascii="Times New Roman" w:eastAsia="Times New Roman" w:hAnsi="Times New Roman" w:cs="Times New Roman"/>
          <w:sz w:val="24"/>
          <w:szCs w:val="24"/>
          <w:lang w:eastAsia="it-IT"/>
        </w:rPr>
        <w:t xml:space="preserve"> in quanto</w:t>
      </w:r>
      <w:r w:rsidR="003F72C6" w:rsidRPr="003F72C6">
        <w:rPr>
          <w:rFonts w:ascii="Times New Roman" w:eastAsia="Times New Roman" w:hAnsi="Times New Roman" w:cs="Times New Roman"/>
          <w:sz w:val="24"/>
          <w:szCs w:val="24"/>
          <w:lang w:eastAsia="it-IT"/>
        </w:rPr>
        <w:t xml:space="preserve"> ad esempio l’interconnessione fra presente e passato, fra tempo della realtà e tempo interiore</w:t>
      </w:r>
      <w:r w:rsidR="002F2360">
        <w:rPr>
          <w:rFonts w:ascii="Times New Roman" w:eastAsia="Times New Roman" w:hAnsi="Times New Roman" w:cs="Times New Roman"/>
          <w:sz w:val="24"/>
          <w:szCs w:val="24"/>
          <w:lang w:eastAsia="it-IT"/>
        </w:rPr>
        <w:t xml:space="preserve">, </w:t>
      </w:r>
      <w:r w:rsidR="00C47500">
        <w:rPr>
          <w:rFonts w:ascii="Times New Roman" w:eastAsia="Times New Roman" w:hAnsi="Times New Roman" w:cs="Times New Roman"/>
          <w:sz w:val="24"/>
          <w:szCs w:val="24"/>
          <w:lang w:eastAsia="it-IT"/>
        </w:rPr>
        <w:t>conducendo</w:t>
      </w:r>
      <w:r w:rsidR="003F72C6" w:rsidRPr="003F72C6">
        <w:rPr>
          <w:rFonts w:ascii="Times New Roman" w:eastAsia="Times New Roman" w:hAnsi="Times New Roman" w:cs="Times New Roman"/>
          <w:sz w:val="24"/>
          <w:szCs w:val="24"/>
          <w:lang w:eastAsia="it-IT"/>
        </w:rPr>
        <w:t xml:space="preserve"> lo spettatore nell’orizzonte dell’immaginario e a fruizioni del tempo </w:t>
      </w:r>
      <w:r w:rsidR="002F2360">
        <w:rPr>
          <w:rFonts w:ascii="Times New Roman" w:eastAsia="Times New Roman" w:hAnsi="Times New Roman" w:cs="Times New Roman"/>
          <w:sz w:val="24"/>
          <w:szCs w:val="24"/>
          <w:lang w:eastAsia="it-IT"/>
        </w:rPr>
        <w:t xml:space="preserve">sempre </w:t>
      </w:r>
      <w:r w:rsidR="003F72C6" w:rsidRPr="003F72C6">
        <w:rPr>
          <w:rFonts w:ascii="Times New Roman" w:eastAsia="Times New Roman" w:hAnsi="Times New Roman" w:cs="Times New Roman"/>
          <w:sz w:val="24"/>
          <w:szCs w:val="24"/>
          <w:lang w:eastAsia="it-IT"/>
        </w:rPr>
        <w:t>nuove.</w:t>
      </w:r>
      <w:r w:rsidRPr="00FA08BA">
        <w:rPr>
          <w:rStyle w:val="Rimandonotaapidipagina"/>
          <w:rFonts w:ascii="Times New Roman" w:eastAsia="Times New Roman" w:hAnsi="Times New Roman" w:cs="Times New Roman"/>
          <w:sz w:val="24"/>
          <w:szCs w:val="24"/>
          <w:lang w:eastAsia="it-IT"/>
        </w:rPr>
        <w:t xml:space="preserve"> </w:t>
      </w:r>
      <w:r w:rsidRPr="00FA08BA">
        <w:rPr>
          <w:rStyle w:val="Rimandonotaapidipagina"/>
          <w:rFonts w:ascii="Times New Roman" w:eastAsia="Times New Roman" w:hAnsi="Times New Roman" w:cs="Times New Roman"/>
          <w:sz w:val="24"/>
          <w:szCs w:val="24"/>
          <w:lang w:eastAsia="it-IT"/>
        </w:rPr>
        <w:footnoteReference w:customMarkFollows="1" w:id="30"/>
        <w:t>39</w:t>
      </w:r>
      <w:r w:rsidR="003F72C6" w:rsidRPr="00FA08BA">
        <w:rPr>
          <w:rFonts w:ascii="Times New Roman" w:eastAsia="Times New Roman" w:hAnsi="Times New Roman" w:cs="Times New Roman"/>
          <w:sz w:val="24"/>
          <w:szCs w:val="24"/>
          <w:lang w:eastAsia="it-IT"/>
        </w:rPr>
        <w:t xml:space="preserve"> </w:t>
      </w:r>
    </w:p>
    <w:p w:rsidR="003F72C6" w:rsidRPr="003F72C6" w:rsidRDefault="003F72C6" w:rsidP="003F72C6">
      <w:pPr>
        <w:tabs>
          <w:tab w:val="left" w:pos="8766"/>
        </w:tabs>
        <w:spacing w:after="0" w:line="360" w:lineRule="auto"/>
        <w:ind w:left="1080" w:right="-54"/>
        <w:jc w:val="both"/>
        <w:rPr>
          <w:rFonts w:ascii="Times New Roman" w:eastAsia="Times New Roman" w:hAnsi="Times New Roman" w:cs="Times New Roman"/>
          <w:sz w:val="24"/>
          <w:szCs w:val="24"/>
          <w:lang w:eastAsia="it-IT"/>
        </w:rPr>
      </w:pPr>
    </w:p>
    <w:p w:rsidR="003F72C6" w:rsidRPr="003F72C6" w:rsidRDefault="003F72C6" w:rsidP="003F72C6">
      <w:pPr>
        <w:tabs>
          <w:tab w:val="left" w:pos="8766"/>
        </w:tabs>
        <w:spacing w:after="0" w:line="360" w:lineRule="auto"/>
        <w:ind w:left="1080" w:right="-54"/>
        <w:jc w:val="both"/>
        <w:rPr>
          <w:rFonts w:ascii="Times New Roman" w:eastAsia="Times New Roman" w:hAnsi="Times New Roman" w:cs="Times New Roman"/>
          <w:sz w:val="24"/>
          <w:szCs w:val="24"/>
          <w:lang w:eastAsia="it-IT"/>
        </w:rPr>
      </w:pPr>
    </w:p>
    <w:p w:rsidR="00912AD3" w:rsidRPr="00912AD3" w:rsidRDefault="00912AD3" w:rsidP="00912AD3">
      <w:pPr>
        <w:tabs>
          <w:tab w:val="left" w:pos="8820"/>
        </w:tabs>
        <w:spacing w:after="0" w:line="360" w:lineRule="auto"/>
        <w:ind w:left="540" w:right="818"/>
        <w:jc w:val="both"/>
        <w:rPr>
          <w:rFonts w:ascii="Times New Roman" w:eastAsia="Times New Roman" w:hAnsi="Times New Roman" w:cs="Times New Roman"/>
          <w:sz w:val="24"/>
          <w:szCs w:val="24"/>
          <w:lang w:eastAsia="it-IT"/>
        </w:rPr>
      </w:pPr>
    </w:p>
    <w:p w:rsidR="00912AD3" w:rsidRDefault="00912AD3"/>
    <w:sectPr w:rsidR="00912AD3" w:rsidSect="006F581F">
      <w:footnotePr>
        <w:numStart w:val="21"/>
      </w:footnotePr>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6EC" w:rsidRDefault="00DE06EC" w:rsidP="00912AD3">
      <w:pPr>
        <w:spacing w:after="0" w:line="240" w:lineRule="auto"/>
      </w:pPr>
      <w:r>
        <w:separator/>
      </w:r>
    </w:p>
  </w:endnote>
  <w:endnote w:type="continuationSeparator" w:id="0">
    <w:p w:rsidR="00DE06EC" w:rsidRDefault="00DE06EC" w:rsidP="00912AD3">
      <w:pPr>
        <w:spacing w:after="0" w:line="240" w:lineRule="auto"/>
      </w:pPr>
      <w:r>
        <w:continuationSeparator/>
      </w:r>
    </w:p>
  </w:endnote>
  <w:endnote w:id="1">
    <w:p w:rsidR="00DE06EC" w:rsidRDefault="00DE06EC" w:rsidP="00912AD3">
      <w:pPr>
        <w:pStyle w:val="Testonotadichiusura"/>
      </w:pPr>
    </w:p>
    <w:p w:rsidR="00DE06EC" w:rsidRDefault="00DE06EC" w:rsidP="00912AD3">
      <w:pPr>
        <w:pStyle w:val="Testonotadichiusura"/>
      </w:pPr>
    </w:p>
    <w:p w:rsidR="00DE06EC" w:rsidRDefault="00DE06EC" w:rsidP="00912AD3">
      <w:pPr>
        <w:pStyle w:val="Testonotadichiusura"/>
      </w:pPr>
    </w:p>
    <w:p w:rsidR="00DE06EC" w:rsidRDefault="00DE06EC" w:rsidP="00912AD3">
      <w:pPr>
        <w:pStyle w:val="Testonotadichiusura"/>
      </w:pPr>
    </w:p>
    <w:p w:rsidR="00DE06EC" w:rsidRDefault="00DE06EC" w:rsidP="00912AD3">
      <w:pPr>
        <w:pStyle w:val="Testonotadichiusura"/>
      </w:pPr>
    </w:p>
    <w:p w:rsidR="00DE06EC" w:rsidRDefault="00DE06EC" w:rsidP="00912AD3">
      <w:pPr>
        <w:pStyle w:val="Testonotadichiusura"/>
      </w:pPr>
    </w:p>
    <w:p w:rsidR="00DE06EC" w:rsidRDefault="00DE06EC" w:rsidP="00912AD3">
      <w:pPr>
        <w:pStyle w:val="Testonotadichiusura"/>
      </w:pPr>
    </w:p>
  </w:endnote>
  <w:endnote w:id="2">
    <w:p w:rsidR="00DE06EC" w:rsidRDefault="00DE06EC" w:rsidP="00912AD3">
      <w:pPr>
        <w:pStyle w:val="Testonotadichiusura"/>
      </w:pPr>
    </w:p>
    <w:p w:rsidR="00DE06EC" w:rsidRDefault="00DE06EC" w:rsidP="00912AD3">
      <w:pPr>
        <w:pStyle w:val="Testonotadichiusura"/>
      </w:pPr>
    </w:p>
    <w:p w:rsidR="00DE06EC" w:rsidRDefault="00DE06EC" w:rsidP="00912AD3">
      <w:pPr>
        <w:pStyle w:val="Testonotadichiusura"/>
      </w:pPr>
    </w:p>
    <w:p w:rsidR="00DE06EC" w:rsidRDefault="00DE06EC" w:rsidP="00912AD3">
      <w:pPr>
        <w:pStyle w:val="Testonotadichiusura"/>
      </w:pPr>
    </w:p>
    <w:p w:rsidR="00DE06EC" w:rsidRDefault="00DE06EC" w:rsidP="00912AD3">
      <w:pPr>
        <w:pStyle w:val="Testonotadichiusura"/>
      </w:pPr>
    </w:p>
    <w:p w:rsidR="00DE06EC" w:rsidRDefault="00DE06EC" w:rsidP="00912AD3">
      <w:pPr>
        <w:pStyle w:val="Testonotadichiusura"/>
      </w:pPr>
    </w:p>
    <w:p w:rsidR="00DE06EC" w:rsidRDefault="00DE06EC" w:rsidP="00912AD3">
      <w:pPr>
        <w:pStyle w:val="Testonotadichiusura"/>
      </w:pPr>
    </w:p>
    <w:p w:rsidR="00DE06EC" w:rsidRDefault="00DE06EC" w:rsidP="00912AD3">
      <w:pPr>
        <w:pStyle w:val="Testonotadichiusura"/>
      </w:pPr>
    </w:p>
    <w:p w:rsidR="00DE06EC" w:rsidRDefault="00DE06EC" w:rsidP="00912AD3">
      <w:pPr>
        <w:pStyle w:val="Testonotadichiusura"/>
      </w:pPr>
    </w:p>
    <w:p w:rsidR="00DE06EC" w:rsidRDefault="00DE06EC" w:rsidP="00912AD3">
      <w:pPr>
        <w:pStyle w:val="Testonotadichiusura"/>
      </w:pPr>
    </w:p>
    <w:p w:rsidR="00DE06EC" w:rsidRDefault="00DE06EC" w:rsidP="00912AD3">
      <w:pPr>
        <w:pStyle w:val="Testonotadichiusura"/>
      </w:pPr>
    </w:p>
    <w:p w:rsidR="00DE06EC" w:rsidRDefault="00DE06EC" w:rsidP="00912AD3">
      <w:pPr>
        <w:pStyle w:val="Testonotadichiusura"/>
      </w:pPr>
    </w:p>
    <w:p w:rsidR="00DE06EC" w:rsidRDefault="00DE06EC" w:rsidP="00912AD3">
      <w:pPr>
        <w:pStyle w:val="Testonotadichiusura"/>
      </w:pPr>
    </w:p>
    <w:p w:rsidR="00DE06EC" w:rsidRDefault="00DE06EC" w:rsidP="00912AD3">
      <w:pPr>
        <w:pStyle w:val="Testonotadichiusura"/>
        <w:rPr>
          <w:b/>
          <w:sz w:val="24"/>
          <w:szCs w:val="24"/>
        </w:rPr>
      </w:pPr>
    </w:p>
    <w:p w:rsidR="00DE06EC" w:rsidRDefault="00DE06EC" w:rsidP="00912AD3">
      <w:pPr>
        <w:pStyle w:val="Testonotadichiusura"/>
        <w:rPr>
          <w:b/>
          <w:sz w:val="24"/>
          <w:szCs w:val="24"/>
        </w:rPr>
      </w:pPr>
    </w:p>
    <w:p w:rsidR="00DE06EC" w:rsidRDefault="00DE06EC" w:rsidP="00912AD3">
      <w:pPr>
        <w:pStyle w:val="Testonotadichiusura"/>
        <w:rPr>
          <w:b/>
          <w:sz w:val="24"/>
          <w:szCs w:val="24"/>
        </w:rPr>
      </w:pPr>
    </w:p>
    <w:p w:rsidR="00DE06EC" w:rsidRDefault="00DE06EC" w:rsidP="00912AD3">
      <w:pPr>
        <w:pStyle w:val="Testonotadichiusura"/>
        <w:rPr>
          <w:b/>
          <w:sz w:val="24"/>
          <w:szCs w:val="24"/>
        </w:rPr>
      </w:pPr>
    </w:p>
    <w:p w:rsidR="00DE06EC" w:rsidRDefault="00DE06EC" w:rsidP="00912AD3">
      <w:pPr>
        <w:pStyle w:val="Testonotadichiusura"/>
        <w:rPr>
          <w:b/>
          <w:sz w:val="24"/>
          <w:szCs w:val="24"/>
        </w:rPr>
      </w:pPr>
    </w:p>
    <w:p w:rsidR="00DE06EC" w:rsidRDefault="00DE06EC" w:rsidP="00912AD3">
      <w:pPr>
        <w:pStyle w:val="Testonotadichiusura"/>
        <w:rPr>
          <w:b/>
          <w:sz w:val="24"/>
          <w:szCs w:val="24"/>
        </w:rPr>
      </w:pPr>
    </w:p>
    <w:p w:rsidR="00DE06EC" w:rsidRDefault="00DE06EC" w:rsidP="00912AD3">
      <w:pPr>
        <w:pStyle w:val="Testonotadichiusura"/>
        <w:rPr>
          <w:b/>
          <w:sz w:val="24"/>
          <w:szCs w:val="24"/>
        </w:rPr>
      </w:pPr>
    </w:p>
    <w:p w:rsidR="00DE06EC" w:rsidRDefault="00DE06EC" w:rsidP="00912AD3">
      <w:pPr>
        <w:pStyle w:val="Testonotadichiusura"/>
        <w:rPr>
          <w:b/>
          <w:sz w:val="24"/>
          <w:szCs w:val="24"/>
        </w:rPr>
      </w:pPr>
    </w:p>
    <w:p w:rsidR="00DE06EC" w:rsidRDefault="00DE06EC" w:rsidP="00912AD3">
      <w:pPr>
        <w:pStyle w:val="Testonotadichiusura"/>
        <w:rPr>
          <w:b/>
          <w:sz w:val="24"/>
          <w:szCs w:val="24"/>
        </w:rPr>
      </w:pPr>
      <w:r w:rsidRPr="00661BBB">
        <w:rPr>
          <w:b/>
          <w:sz w:val="24"/>
          <w:szCs w:val="24"/>
        </w:rPr>
        <w:t>NOTE</w:t>
      </w:r>
      <w:r>
        <w:rPr>
          <w:b/>
          <w:sz w:val="24"/>
          <w:szCs w:val="24"/>
        </w:rPr>
        <w:t xml:space="preserve"> Capitolo 1.</w:t>
      </w:r>
    </w:p>
    <w:p w:rsidR="00DE06EC" w:rsidRDefault="00DE06EC" w:rsidP="00912AD3">
      <w:pPr>
        <w:pStyle w:val="Testonotadichiusura"/>
        <w:rPr>
          <w:b/>
          <w:sz w:val="24"/>
          <w:szCs w:val="24"/>
        </w:rPr>
      </w:pPr>
    </w:p>
    <w:p w:rsidR="00DE06EC" w:rsidRDefault="00DE06EC" w:rsidP="00912AD3">
      <w:pPr>
        <w:pStyle w:val="Testonotadichiusura"/>
        <w:rPr>
          <w:b/>
          <w:sz w:val="24"/>
          <w:szCs w:val="24"/>
        </w:rPr>
      </w:pPr>
      <w:r>
        <w:rPr>
          <w:b/>
          <w:sz w:val="24"/>
          <w:szCs w:val="24"/>
        </w:rPr>
        <w:t>Paragrafo 1.1.</w:t>
      </w:r>
    </w:p>
    <w:p w:rsidR="00DE06EC" w:rsidRDefault="00DE06EC" w:rsidP="00912AD3">
      <w:pPr>
        <w:pStyle w:val="Testonotadichiusura"/>
        <w:rPr>
          <w:b/>
        </w:rPr>
      </w:pPr>
    </w:p>
    <w:p w:rsidR="00DE06EC" w:rsidRPr="00784F04" w:rsidRDefault="00DE06EC" w:rsidP="00912AD3">
      <w:pPr>
        <w:pStyle w:val="Testonotadichiusura"/>
        <w:rPr>
          <w:b/>
        </w:rPr>
      </w:pPr>
    </w:p>
    <w:p w:rsidR="00DE06EC" w:rsidRPr="00784F04" w:rsidRDefault="00DE06EC" w:rsidP="00912AD3">
      <w:pPr>
        <w:pStyle w:val="Testonotadichiusura"/>
      </w:pPr>
      <w:r w:rsidRPr="00784F04">
        <w:t xml:space="preserve">1 </w:t>
      </w:r>
      <w:r>
        <w:t xml:space="preserve"> </w:t>
      </w:r>
      <w:r w:rsidRPr="00784F04">
        <w:t xml:space="preserve">P. Ricoeur, </w:t>
      </w:r>
      <w:r w:rsidRPr="00784F04">
        <w:rPr>
          <w:i/>
        </w:rPr>
        <w:t>Tempo e racconto</w:t>
      </w:r>
      <w:r w:rsidRPr="00784F04">
        <w:t>, (</w:t>
      </w:r>
      <w:r w:rsidRPr="00784F04">
        <w:rPr>
          <w:i/>
        </w:rPr>
        <w:t>Temps et récit</w:t>
      </w:r>
      <w:r w:rsidRPr="00784F04">
        <w:t>, 1983), Jaca Book, Milano, 1986, p. 22.</w:t>
      </w:r>
    </w:p>
    <w:p w:rsidR="00DE06EC" w:rsidRPr="00784F04" w:rsidRDefault="00DE06EC" w:rsidP="00912AD3">
      <w:pPr>
        <w:pStyle w:val="Testonotadichiusura"/>
        <w:rPr>
          <w:vertAlign w:val="superscript"/>
        </w:rPr>
      </w:pPr>
    </w:p>
    <w:p w:rsidR="00DE06EC" w:rsidRPr="00784F04" w:rsidRDefault="00DE06EC" w:rsidP="00912AD3">
      <w:pPr>
        <w:pStyle w:val="Testonotadichiusura"/>
        <w:jc w:val="both"/>
      </w:pPr>
      <w:r w:rsidRPr="00784F04">
        <w:t xml:space="preserve">2 Cfr., Agostino, </w:t>
      </w:r>
      <w:r w:rsidRPr="00784F04">
        <w:rPr>
          <w:i/>
        </w:rPr>
        <w:t xml:space="preserve">Confessioni </w:t>
      </w:r>
      <w:r w:rsidRPr="00784F04">
        <w:t>(</w:t>
      </w:r>
      <w:r w:rsidRPr="00784F04">
        <w:rPr>
          <w:i/>
        </w:rPr>
        <w:t>Confessiones</w:t>
      </w:r>
      <w:r w:rsidRPr="00784F04">
        <w:t>), libro XI</w:t>
      </w:r>
      <w:r>
        <w:t>, 1.17, p. 445. Sullo studio di</w:t>
      </w:r>
      <w:r w:rsidRPr="00784F04">
        <w:t xml:space="preserve"> Sant’Agostino e il tempo si veda anche G. Severino, </w:t>
      </w:r>
      <w:r w:rsidRPr="00784F04">
        <w:rPr>
          <w:i/>
        </w:rPr>
        <w:t>Anima, tempo, memoria</w:t>
      </w:r>
      <w:r w:rsidRPr="00784F04">
        <w:t xml:space="preserve">, Franco Angeli, Milano, 2000,  pp. 39-78,  E. Gilson, </w:t>
      </w:r>
      <w:r w:rsidRPr="00784F04">
        <w:rPr>
          <w:i/>
        </w:rPr>
        <w:t>Introduzione allo studio di Sant’Agostino</w:t>
      </w:r>
      <w:r w:rsidRPr="00784F04">
        <w:t>, (</w:t>
      </w:r>
      <w:r w:rsidRPr="00784F04">
        <w:rPr>
          <w:i/>
        </w:rPr>
        <w:t>Introduction à l’étude de Saint Augustin,</w:t>
      </w:r>
      <w:r w:rsidRPr="00784F04">
        <w:t xml:space="preserve"> 1929 ), Marietti, Casale Monferrato,  1983,  J. Guitton, </w:t>
      </w:r>
      <w:r w:rsidRPr="00784F04">
        <w:rPr>
          <w:i/>
        </w:rPr>
        <w:t>Le temp et l’éternité chez Plotin et Saint</w:t>
      </w:r>
      <w:r w:rsidRPr="00784F04">
        <w:t xml:space="preserve"> </w:t>
      </w:r>
      <w:r w:rsidRPr="00784F04">
        <w:rPr>
          <w:i/>
        </w:rPr>
        <w:t>Augustin</w:t>
      </w:r>
      <w:r w:rsidRPr="00784F04">
        <w:t xml:space="preserve">, 1933), Vrin, Paris, 1959. Rilevanti nell’aporia agostiniana fra essere e non essere del tempo sono infine gli studi di M. Heidegger , </w:t>
      </w:r>
      <w:r w:rsidRPr="00784F04">
        <w:rPr>
          <w:i/>
        </w:rPr>
        <w:t>I problemi fondamentali della</w:t>
      </w:r>
      <w:r w:rsidRPr="00784F04">
        <w:t xml:space="preserve"> </w:t>
      </w:r>
      <w:r w:rsidRPr="00784F04">
        <w:rPr>
          <w:i/>
        </w:rPr>
        <w:t>fenomenologia</w:t>
      </w:r>
      <w:r w:rsidRPr="00784F04">
        <w:t xml:space="preserve">, Il melangolo, Genova, 1999, M. Heidegger, </w:t>
      </w:r>
      <w:r w:rsidRPr="00784F04">
        <w:rPr>
          <w:i/>
        </w:rPr>
        <w:t>Gesamtausgabe</w:t>
      </w:r>
      <w:r w:rsidRPr="00784F04">
        <w:t xml:space="preserve">, Bd. 21, </w:t>
      </w:r>
      <w:r w:rsidRPr="00784F04">
        <w:rPr>
          <w:i/>
        </w:rPr>
        <w:t>Logik. Die Frage nach der Wahrheit</w:t>
      </w:r>
      <w:r w:rsidRPr="00784F04">
        <w:t xml:space="preserve"> (1927), Klostermann, Frankfurt, 1976.</w:t>
      </w:r>
    </w:p>
    <w:p w:rsidR="00DE06EC" w:rsidRPr="00784F04" w:rsidRDefault="00DE06EC" w:rsidP="00912AD3">
      <w:pPr>
        <w:pStyle w:val="Testonotadichiusura"/>
      </w:pPr>
    </w:p>
    <w:p w:rsidR="00DE06EC" w:rsidRPr="00784F04" w:rsidRDefault="00DE06EC" w:rsidP="00912AD3">
      <w:pPr>
        <w:pStyle w:val="Testonotadichiusura"/>
        <w:jc w:val="both"/>
      </w:pPr>
      <w:r w:rsidRPr="00784F04">
        <w:t>3 Sul non essere del presente si veda anche J. Epstein “</w:t>
      </w:r>
      <w:r w:rsidRPr="00784F04">
        <w:rPr>
          <w:i/>
        </w:rPr>
        <w:t>Le temps</w:t>
      </w:r>
      <w:r w:rsidRPr="00784F04">
        <w:t>” in “</w:t>
      </w:r>
      <w:r w:rsidRPr="00784F04">
        <w:rPr>
          <w:i/>
        </w:rPr>
        <w:t>Les Feuilles libres</w:t>
      </w:r>
      <w:r w:rsidRPr="00784F04">
        <w:t xml:space="preserve">” , aprile-maggio 1992 in cui viene sottolineata la sfuggevolezza del presente ad ogni modalità di numerazione affermando dunque la non coincidenza fra presente e tempo. </w:t>
      </w:r>
    </w:p>
    <w:p w:rsidR="00DE06EC" w:rsidRPr="00784F04" w:rsidRDefault="00DE06EC" w:rsidP="00912AD3">
      <w:pPr>
        <w:pStyle w:val="Testonotadichiusura"/>
      </w:pPr>
    </w:p>
    <w:p w:rsidR="00DE06EC" w:rsidRPr="00784F04" w:rsidRDefault="00DE06EC" w:rsidP="008F276A">
      <w:pPr>
        <w:pStyle w:val="Testonotadichiusura"/>
        <w:jc w:val="both"/>
      </w:pPr>
      <w:r w:rsidRPr="00784F04">
        <w:t xml:space="preserve">4 Aristotele, </w:t>
      </w:r>
      <w:r w:rsidRPr="00784F04">
        <w:rPr>
          <w:i/>
        </w:rPr>
        <w:t>Fisica</w:t>
      </w:r>
      <w:r w:rsidRPr="00784F04">
        <w:t>, (</w:t>
      </w:r>
      <w:r w:rsidRPr="00784F04">
        <w:rPr>
          <w:i/>
        </w:rPr>
        <w:t>Physica</w:t>
      </w:r>
      <w:r w:rsidRPr="00784F04">
        <w:t>) IV, 10, 218, a 2, Rusconi, Milano, 1995.  La posizione aristotelica, immettendo il presente, il pa</w:t>
      </w:r>
      <w:r>
        <w:t xml:space="preserve">ssato e il futuro nel divenire ed </w:t>
      </w:r>
      <w:r w:rsidRPr="00784F04">
        <w:t>esulando la simultaneità, riscontra l’identità dell’uno nel non essere dell’altro per cui il tempo presente insediandosi prima del futuro e dopo il passato sarebbe l’espressione dei due tempi.</w:t>
      </w:r>
    </w:p>
    <w:p w:rsidR="00DE06EC" w:rsidRPr="00784F04" w:rsidRDefault="00DE06EC" w:rsidP="00912AD3">
      <w:pPr>
        <w:pStyle w:val="Testonotadichiusura"/>
      </w:pPr>
    </w:p>
    <w:p w:rsidR="00DE06EC" w:rsidRPr="00784F04" w:rsidRDefault="00DE06EC" w:rsidP="00912AD3">
      <w:pPr>
        <w:pStyle w:val="Testonotadichiusura"/>
      </w:pPr>
      <w:r w:rsidRPr="00784F04">
        <w:t xml:space="preserve">5 </w:t>
      </w:r>
      <w:r>
        <w:t xml:space="preserve"> </w:t>
      </w:r>
      <w:r w:rsidRPr="00784F04">
        <w:t xml:space="preserve">Agostino, </w:t>
      </w:r>
      <w:r w:rsidRPr="00784F04">
        <w:rPr>
          <w:i/>
        </w:rPr>
        <w:t>Confessioni</w:t>
      </w:r>
      <w:r w:rsidRPr="00784F04">
        <w:t>…op., cit., libro IX, 1.17, p.445</w:t>
      </w:r>
    </w:p>
    <w:p w:rsidR="00DE06EC" w:rsidRPr="00784F04" w:rsidRDefault="00DE06EC" w:rsidP="008F276A">
      <w:pPr>
        <w:pStyle w:val="Testonotadichiusura"/>
        <w:jc w:val="both"/>
      </w:pPr>
    </w:p>
    <w:p w:rsidR="00DE06EC" w:rsidRPr="00784F04" w:rsidRDefault="00DE06EC" w:rsidP="008F276A">
      <w:pPr>
        <w:pStyle w:val="Testonotadichiusura"/>
        <w:jc w:val="both"/>
        <w:rPr>
          <w:b/>
          <w:vertAlign w:val="superscript"/>
        </w:rPr>
      </w:pPr>
      <w:r w:rsidRPr="00784F04">
        <w:t xml:space="preserve">6  Agostino, </w:t>
      </w:r>
      <w:r w:rsidRPr="00784F04">
        <w:rPr>
          <w:i/>
        </w:rPr>
        <w:t>Confessioni</w:t>
      </w:r>
      <w:r w:rsidRPr="00784F04">
        <w:t>…op., cit., libro XI, 18.23, p. 451. Inoltre, attraverso il linguaggio e</w:t>
      </w:r>
      <w:r>
        <w:t xml:space="preserve"> la percezione, l’uomo avverte </w:t>
      </w:r>
      <w:r w:rsidRPr="00784F04">
        <w:t xml:space="preserve">il passaggio del tempo applicando ad esso una misurazione. Dice  Ricoeur: </w:t>
      </w:r>
      <w:r w:rsidRPr="00784F04">
        <w:rPr>
          <w:i/>
        </w:rPr>
        <w:t xml:space="preserve">Siamo infatti pronti  a considerare  come degli esseri non il passato e il futuro in quanto tali, bensì delle qualità temporali che possono esistere nel presente senza che le cose di cui noi parliamo quando le raccontiamo o le prediciamo esistano ancora  o resistano già. </w:t>
      </w:r>
      <w:r w:rsidRPr="00784F04">
        <w:t xml:space="preserve">(P. Ricoeur, </w:t>
      </w:r>
      <w:r w:rsidRPr="00784F04">
        <w:rPr>
          <w:i/>
        </w:rPr>
        <w:t>Tempo</w:t>
      </w:r>
      <w:r w:rsidRPr="00784F04">
        <w:t>…op., cit. p. 26)</w:t>
      </w:r>
      <w:r w:rsidRPr="00784F04">
        <w:rPr>
          <w:b/>
          <w:vertAlign w:val="superscript"/>
        </w:rPr>
        <w:t xml:space="preserve"> </w:t>
      </w:r>
    </w:p>
    <w:p w:rsidR="00DE06EC" w:rsidRPr="00784F04" w:rsidRDefault="00DE06EC" w:rsidP="00912AD3">
      <w:pPr>
        <w:pStyle w:val="Testonotadichiusura"/>
        <w:rPr>
          <w:b/>
          <w:vertAlign w:val="superscript"/>
        </w:rPr>
      </w:pPr>
    </w:p>
    <w:p w:rsidR="00DE06EC" w:rsidRPr="00784F04" w:rsidRDefault="00DE06EC" w:rsidP="00912AD3">
      <w:pPr>
        <w:pStyle w:val="Testonotadichiusura"/>
        <w:rPr>
          <w:lang w:val="fr-FR"/>
        </w:rPr>
      </w:pPr>
      <w:r w:rsidRPr="00784F04">
        <w:t xml:space="preserve">7 </w:t>
      </w:r>
      <w:r w:rsidRPr="00784F04">
        <w:rPr>
          <w:b/>
          <w:vertAlign w:val="superscript"/>
        </w:rPr>
        <w:t xml:space="preserve"> </w:t>
      </w:r>
      <w:r w:rsidRPr="00784F04">
        <w:t xml:space="preserve">Cfr, H. Bergson, </w:t>
      </w:r>
      <w:r w:rsidRPr="00784F04">
        <w:rPr>
          <w:i/>
        </w:rPr>
        <w:t>Materia e memoria</w:t>
      </w:r>
      <w:r w:rsidRPr="00784F04">
        <w:t xml:space="preserve">. </w:t>
      </w:r>
      <w:r w:rsidRPr="00784F04">
        <w:rPr>
          <w:i/>
        </w:rPr>
        <w:t>Saggio sulla relazione tra corpo e spirito</w:t>
      </w:r>
      <w:r>
        <w:t>, (</w:t>
      </w:r>
      <w:r w:rsidRPr="00784F04">
        <w:rPr>
          <w:i/>
        </w:rPr>
        <w:t>Màterie et  mémoire.</w:t>
      </w:r>
      <w:r w:rsidRPr="00784F04">
        <w:t xml:space="preserve"> </w:t>
      </w:r>
      <w:r w:rsidRPr="00784F04">
        <w:rPr>
          <w:i/>
          <w:lang w:val="fr-FR"/>
        </w:rPr>
        <w:t>Essais sur la relation du corp a l’esprit</w:t>
      </w:r>
      <w:r w:rsidRPr="00784F04">
        <w:rPr>
          <w:lang w:val="fr-FR"/>
        </w:rPr>
        <w:t>, 1939), Laterza, Bari, 1996.</w:t>
      </w:r>
    </w:p>
    <w:p w:rsidR="00DE06EC" w:rsidRPr="00784F04" w:rsidRDefault="00DE06EC" w:rsidP="00912AD3">
      <w:pPr>
        <w:pStyle w:val="Testonotadichiusura"/>
        <w:rPr>
          <w:b/>
          <w:vertAlign w:val="superscript"/>
        </w:rPr>
      </w:pPr>
    </w:p>
    <w:p w:rsidR="00DE06EC" w:rsidRPr="00784F04" w:rsidRDefault="00DE06EC" w:rsidP="008F276A">
      <w:pPr>
        <w:pStyle w:val="Testonotadichiusura"/>
        <w:jc w:val="both"/>
      </w:pPr>
      <w:r w:rsidRPr="00784F04">
        <w:t xml:space="preserve">8 Sul tempo degli orologi si veda anche  Cfr., S. Kern, </w:t>
      </w:r>
      <w:r w:rsidRPr="00784F04">
        <w:rPr>
          <w:i/>
        </w:rPr>
        <w:t>Il tempo e lo spazio. La percezione del tempo fra Otto e</w:t>
      </w:r>
      <w:r w:rsidRPr="00784F04">
        <w:t xml:space="preserve"> </w:t>
      </w:r>
      <w:r w:rsidRPr="00784F04">
        <w:rPr>
          <w:i/>
        </w:rPr>
        <w:t>Novecento</w:t>
      </w:r>
      <w:r w:rsidRPr="00784F04">
        <w:t>, (</w:t>
      </w:r>
      <w:r w:rsidRPr="00784F04">
        <w:rPr>
          <w:i/>
        </w:rPr>
        <w:t>The culture of Time and Space</w:t>
      </w:r>
      <w:r w:rsidRPr="00784F04">
        <w:t xml:space="preserve">, 1983), Il Mulino, Bologna, 1995. </w:t>
      </w:r>
    </w:p>
    <w:p w:rsidR="00DE06EC" w:rsidRPr="00784F04" w:rsidRDefault="00DE06EC" w:rsidP="00912AD3">
      <w:pPr>
        <w:pStyle w:val="Testonotadichiusura"/>
        <w:rPr>
          <w:i/>
        </w:rPr>
      </w:pPr>
    </w:p>
    <w:p w:rsidR="00DE06EC" w:rsidRPr="00784F04" w:rsidRDefault="00DE06EC" w:rsidP="00912AD3">
      <w:pPr>
        <w:pStyle w:val="Testonotadichiusura"/>
      </w:pPr>
      <w:r w:rsidRPr="00784F04">
        <w:t xml:space="preserve">9 </w:t>
      </w:r>
      <w:r>
        <w:t xml:space="preserve"> </w:t>
      </w:r>
      <w:r w:rsidRPr="00784F04">
        <w:t xml:space="preserve">N. Elias, </w:t>
      </w:r>
      <w:r w:rsidRPr="00784F04">
        <w:rPr>
          <w:i/>
        </w:rPr>
        <w:t>Saggio sul tempo</w:t>
      </w:r>
      <w:r w:rsidRPr="00784F04">
        <w:t xml:space="preserve"> (</w:t>
      </w:r>
      <w:r w:rsidRPr="00784F04">
        <w:rPr>
          <w:i/>
        </w:rPr>
        <w:t>Uber die Zeit</w:t>
      </w:r>
      <w:r w:rsidRPr="00784F04">
        <w:t>, 1984), Il Mulino, Bologna, 1986, p. 142.</w:t>
      </w:r>
    </w:p>
    <w:p w:rsidR="00DE06EC" w:rsidRDefault="00DE06EC" w:rsidP="00912AD3">
      <w:pPr>
        <w:pStyle w:val="Testonotadichiusura"/>
      </w:pPr>
    </w:p>
    <w:p w:rsidR="00DE06EC" w:rsidRPr="00784F04" w:rsidRDefault="00DE06EC" w:rsidP="00912AD3">
      <w:pPr>
        <w:pStyle w:val="Testonotadichiusura"/>
      </w:pPr>
      <w:r w:rsidRPr="00784F04">
        <w:t xml:space="preserve">10 H. Bergson, </w:t>
      </w:r>
      <w:r w:rsidRPr="00784F04">
        <w:rPr>
          <w:i/>
        </w:rPr>
        <w:t>Materia</w:t>
      </w:r>
      <w:r w:rsidRPr="00784F04">
        <w:t>…op., cit., p. 117.</w:t>
      </w:r>
    </w:p>
    <w:p w:rsidR="00DE06EC" w:rsidRPr="00784F04" w:rsidRDefault="00DE06EC" w:rsidP="00912AD3">
      <w:pPr>
        <w:pStyle w:val="Testonotadichiusura"/>
      </w:pPr>
    </w:p>
    <w:p w:rsidR="00DE06EC" w:rsidRPr="00784F04" w:rsidRDefault="00DE06EC" w:rsidP="008F276A">
      <w:pPr>
        <w:pStyle w:val="Testonotadichiusura"/>
        <w:jc w:val="both"/>
      </w:pPr>
      <w:r>
        <w:t xml:space="preserve">11 Ivi,  p. 117. </w:t>
      </w:r>
      <w:r w:rsidRPr="00784F04">
        <w:rPr>
          <w:i/>
        </w:rPr>
        <w:t>Dove è situata questa durata? (…) è contemporaneamente al di qua e al di là, e che ciò che chiamo il “mio presente” sconfina, contemporaneamente, sul mio passato e sul mio futuro. Sul mio passato (…) “perché il momento di cui parlo è già lontano da me”; sul mio futuro (…) poiché è al futuro che questo movimento è rivolto.</w:t>
      </w:r>
    </w:p>
    <w:p w:rsidR="00DE06EC" w:rsidRPr="00784F04" w:rsidRDefault="00DE06EC" w:rsidP="008F276A">
      <w:pPr>
        <w:pStyle w:val="Testonotadichiusura"/>
        <w:jc w:val="both"/>
      </w:pPr>
    </w:p>
    <w:p w:rsidR="00DE06EC" w:rsidRPr="00784F04" w:rsidRDefault="00DE06EC" w:rsidP="00912AD3">
      <w:pPr>
        <w:pStyle w:val="Testonotadichiusura"/>
      </w:pPr>
    </w:p>
    <w:p w:rsidR="00DE06EC" w:rsidRPr="00784F04" w:rsidRDefault="00DE06EC" w:rsidP="00F60ECF">
      <w:pPr>
        <w:pStyle w:val="Testonotadichiusura"/>
        <w:jc w:val="both"/>
      </w:pPr>
      <w:r>
        <w:t>12</w:t>
      </w:r>
      <w:r w:rsidRPr="00784F04">
        <w:t xml:space="preserve"> Sullo studio sulla fenomenologia del tempo di Huss</w:t>
      </w:r>
      <w:r>
        <w:t>e</w:t>
      </w:r>
      <w:r w:rsidRPr="00784F04">
        <w:t xml:space="preserve">rl si veda anche T. Koortms, </w:t>
      </w:r>
      <w:r w:rsidRPr="00784F04">
        <w:rPr>
          <w:i/>
        </w:rPr>
        <w:t xml:space="preserve">Phenomenology of Time. </w:t>
      </w:r>
      <w:r w:rsidRPr="00784F04">
        <w:rPr>
          <w:i/>
          <w:lang w:val="en-US"/>
        </w:rPr>
        <w:t>Edmund Husserl’s Analysis of Time-Consciouness</w:t>
      </w:r>
      <w:r w:rsidRPr="00784F04">
        <w:rPr>
          <w:lang w:val="en-US"/>
        </w:rPr>
        <w:t xml:space="preserve">, Kluwe, Academic Publisher, 2002, p. 231. </w:t>
      </w:r>
      <w:r w:rsidRPr="00784F04">
        <w:t>Koortoms definisce il concetto di tempo presente in Husserl come ‘living present’ (presente vivente) o ‘primal present’ (primo pre</w:t>
      </w:r>
      <w:r>
        <w:t>sente) in virtù del continuo mo</w:t>
      </w:r>
      <w:r w:rsidRPr="00784F04">
        <w:t xml:space="preserve">vimento di ritenzioni e protensioni che costituiscono il presente per il filosofo tedesco. Per lo studio su Husserl si veda anche R. Bernet, I.Kern, E. Marbach, </w:t>
      </w:r>
      <w:r w:rsidRPr="00784F04">
        <w:rPr>
          <w:i/>
        </w:rPr>
        <w:t>Edmund Husserl,</w:t>
      </w:r>
      <w:r w:rsidRPr="00784F04">
        <w:t xml:space="preserve"> (</w:t>
      </w:r>
      <w:r w:rsidRPr="00784F04">
        <w:rPr>
          <w:i/>
        </w:rPr>
        <w:t>Edmund Husserl Darstellung seines Denkens</w:t>
      </w:r>
      <w:r w:rsidRPr="00784F04">
        <w:t xml:space="preserve">, 1989), Il Mulino, Bologna, 1992, pp. 138-152. </w:t>
      </w:r>
    </w:p>
    <w:p w:rsidR="00DE06EC" w:rsidRPr="00784F04" w:rsidRDefault="00DE06EC" w:rsidP="00912AD3">
      <w:pPr>
        <w:pStyle w:val="Testonotadichiusura"/>
      </w:pPr>
      <w:r w:rsidRPr="00784F04">
        <w:t xml:space="preserve">Scrive Husserl: </w:t>
      </w:r>
      <w:r>
        <w:t>“</w:t>
      </w:r>
      <w:r w:rsidRPr="00784F04">
        <w:rPr>
          <w:i/>
        </w:rPr>
        <w:t>Mentre viene percepito un movimento, si ha, di momento in momento, un cogliere - come- “ora”, e , in esso, si costituisce la fase ora attuale  del movimento. Ma questa apprensione di ora di “ora “ è come è come il nucleo di una coda di cometa di ritenzioni, rispetto ai precedenti punti ora del movimento</w:t>
      </w:r>
      <w:r>
        <w:rPr>
          <w:i/>
        </w:rPr>
        <w:t>”</w:t>
      </w:r>
      <w:r w:rsidRPr="00784F04">
        <w:rPr>
          <w:i/>
        </w:rPr>
        <w:t>.</w:t>
      </w:r>
    </w:p>
    <w:p w:rsidR="00DE06EC" w:rsidRPr="00784F04" w:rsidRDefault="00DE06EC" w:rsidP="00912AD3">
      <w:pPr>
        <w:pStyle w:val="Testonotadichiusura"/>
      </w:pPr>
      <w:r w:rsidRPr="00784F04">
        <w:t xml:space="preserve">(E. Husserl, </w:t>
      </w:r>
      <w:r w:rsidRPr="00784F04">
        <w:rPr>
          <w:i/>
        </w:rPr>
        <w:t>Per la fenomenologia</w:t>
      </w:r>
      <w:r w:rsidRPr="00784F04">
        <w:t>…op., cit., p. 66)</w:t>
      </w:r>
    </w:p>
    <w:p w:rsidR="00DE06EC" w:rsidRPr="00784F04" w:rsidRDefault="00DE06EC" w:rsidP="00E17362">
      <w:pPr>
        <w:pStyle w:val="Testonotadichiusura"/>
        <w:jc w:val="both"/>
      </w:pPr>
    </w:p>
    <w:p w:rsidR="00DE06EC" w:rsidRPr="00784F04" w:rsidRDefault="00DE06EC" w:rsidP="00E17362">
      <w:pPr>
        <w:pStyle w:val="Testonotadichiusura"/>
        <w:jc w:val="both"/>
      </w:pPr>
      <w:r w:rsidRPr="00FA08BA">
        <w:t xml:space="preserve">13 </w:t>
      </w:r>
      <w:r w:rsidRPr="00784F04">
        <w:t xml:space="preserve">M. Heidegger, </w:t>
      </w:r>
      <w:r w:rsidRPr="00784F04">
        <w:rPr>
          <w:i/>
        </w:rPr>
        <w:t>Essere e tempo</w:t>
      </w:r>
      <w:r w:rsidRPr="00784F04">
        <w:t>, (</w:t>
      </w:r>
      <w:r w:rsidRPr="00784F04">
        <w:rPr>
          <w:i/>
        </w:rPr>
        <w:t>Seit un zeit</w:t>
      </w:r>
      <w:r w:rsidRPr="00784F04">
        <w:t>, 1927), Longanesi, Milano, 1976, p. 267.</w:t>
      </w:r>
    </w:p>
    <w:p w:rsidR="00DE06EC" w:rsidRPr="00784F04" w:rsidRDefault="00DE06EC" w:rsidP="00E17362">
      <w:pPr>
        <w:pStyle w:val="Testonotadichiusura"/>
        <w:jc w:val="both"/>
      </w:pPr>
      <w:r w:rsidRPr="00784F04">
        <w:t xml:space="preserve">Scrive Gadamer: </w:t>
      </w:r>
      <w:r>
        <w:t>“</w:t>
      </w:r>
      <w:r w:rsidRPr="00784F04">
        <w:rPr>
          <w:i/>
        </w:rPr>
        <w:t xml:space="preserve">Heidegger ha caratterizzato la temporalità come “esistenziale” del Dasein nel contesto metodologico della rielaborazione del “problema dell’essere”. </w:t>
      </w:r>
      <w:r w:rsidRPr="00784F04">
        <w:t xml:space="preserve">(H. G. Gadamer, </w:t>
      </w:r>
      <w:r w:rsidRPr="00784F04">
        <w:rPr>
          <w:i/>
        </w:rPr>
        <w:t>L’enigma del tempo</w:t>
      </w:r>
      <w:r w:rsidRPr="00784F04">
        <w:t xml:space="preserve"> (</w:t>
      </w:r>
      <w:r w:rsidRPr="00784F04">
        <w:rPr>
          <w:i/>
        </w:rPr>
        <w:t>Das Ratsel der Zeit</w:t>
      </w:r>
      <w:r w:rsidRPr="00784F04">
        <w:t>, 1987), Zanichelli, Bologna, 1996, p. 62-63).</w:t>
      </w:r>
    </w:p>
    <w:p w:rsidR="00DE06EC" w:rsidRPr="00784F04" w:rsidRDefault="00DE06EC" w:rsidP="00E17362">
      <w:pPr>
        <w:pStyle w:val="Testonotadichiusura"/>
        <w:jc w:val="both"/>
      </w:pPr>
    </w:p>
    <w:p w:rsidR="00DE06EC" w:rsidRPr="00784F04" w:rsidRDefault="00DE06EC" w:rsidP="00E17362">
      <w:pPr>
        <w:pStyle w:val="Testonotadichiusura"/>
        <w:jc w:val="both"/>
      </w:pPr>
      <w:r>
        <w:t xml:space="preserve">14 </w:t>
      </w:r>
      <w:r w:rsidRPr="00784F04">
        <w:t xml:space="preserve"> M. Heidegger, </w:t>
      </w:r>
      <w:r w:rsidRPr="00784F04">
        <w:rPr>
          <w:i/>
        </w:rPr>
        <w:t>Essere</w:t>
      </w:r>
      <w:r w:rsidRPr="00784F04">
        <w:t xml:space="preserve">…op., cit., p. 420. Scrive Heidegger: </w:t>
      </w:r>
      <w:r>
        <w:t>“</w:t>
      </w:r>
      <w:r w:rsidRPr="00784F04">
        <w:rPr>
          <w:i/>
        </w:rPr>
        <w:t xml:space="preserve">La temporalità si temporalizza come un tutto in ogni estasi, cioè nell’unità estatica  della sempre totale temporalizzazione della temporalità, si fonda la totalità dell’insieme strutturale di   esistenza, effettività e deiezione, cioè l’unità della struttura della Cura </w:t>
      </w:r>
      <w:r w:rsidRPr="00784F04">
        <w:t xml:space="preserve">(…) </w:t>
      </w:r>
      <w:r w:rsidRPr="00784F04">
        <w:rPr>
          <w:i/>
        </w:rPr>
        <w:t>La temporalizzazione non sign</w:t>
      </w:r>
      <w:r>
        <w:rPr>
          <w:i/>
        </w:rPr>
        <w:t>ifica affatto una “successione a</w:t>
      </w:r>
      <w:r w:rsidRPr="00784F04">
        <w:rPr>
          <w:i/>
        </w:rPr>
        <w:t>lle estasi”. L’avvenire non è posteriore  all’esser-stato e questo non è anteriore al presente. La temporalità si temporalizza come avvenir essente stato e presentante. L’apertura del Ci e le possibilità esistensive fondamentali dell’Esserci, autenticità e inautenticità, sono fondate sulla temporalità. Ma l’apertura riguarda sempre cooriginariamente l’essere-nel-mondo</w:t>
      </w:r>
      <w:r>
        <w:rPr>
          <w:i/>
        </w:rPr>
        <w:t>”</w:t>
      </w:r>
      <w:r w:rsidRPr="00784F04">
        <w:rPr>
          <w:i/>
        </w:rPr>
        <w:t xml:space="preserve">. </w:t>
      </w:r>
      <w:r w:rsidRPr="00784F04">
        <w:t>(p. 420).  Per Heidegger l’estasi delle tre qualità temporali consiste in un essere fuori rispecchiando quindi l’esserci in quanto aperto alle possibilità e alle progettualità. In questa prospettiva l’avvenire acquista un ruolo preminente in quanto configura con il suo ad-venire, l’apertura dell’esserci. Heidegger aggiunge inoltre che proprio in virtù del carattere ad-veniente dell’esserci, l’uomo può tornare al suo esser-stato. Heidegger non elabora dunque una temporalità in successione ma circolare derivante dall’apertura, dal modo costitutivo dell’esserci nel mondo. Teorizzando l’importanza ontologica del Dasein dell’uomo, egli ha fornito dunque una maggiore consapevolezza del tempo come momento ontologico della vita del singolo in relazione, ad esempio, ai diversi stadi della vita  configuranti la forma autentica dell’esperienza del tempo.</w:t>
      </w:r>
    </w:p>
    <w:p w:rsidR="00DE06EC" w:rsidRPr="00784F04" w:rsidRDefault="00DE06EC" w:rsidP="00E17362">
      <w:pPr>
        <w:pStyle w:val="Testonotadichiusura"/>
        <w:jc w:val="both"/>
      </w:pPr>
    </w:p>
    <w:p w:rsidR="00DE06EC" w:rsidRPr="00784F04" w:rsidRDefault="00DE06EC" w:rsidP="00E17362">
      <w:pPr>
        <w:pStyle w:val="Testonotadichiusura"/>
        <w:jc w:val="both"/>
      </w:pPr>
      <w:r>
        <w:t>15  Afferma</w:t>
      </w:r>
      <w:r w:rsidRPr="00784F04">
        <w:t xml:space="preserve"> Heidegger: </w:t>
      </w:r>
      <w:r w:rsidRPr="00784F04">
        <w:rPr>
          <w:i/>
        </w:rPr>
        <w:t>“Il presente, mantenuto nella temporalità autentica e quindi autentico, lo chiamiamo attimo. (…) Deve essere inteso nel senso attivo dell’estasi (…) nell’attimo nulla può accadere, ma, in quanto presente autentico, esso rende per la prima volta possibile l’incontro con ciò che può essere “in un certo tempo” come utilizzabile o come semplice-presenza.</w:t>
      </w:r>
      <w:r w:rsidRPr="00784F04">
        <w:t xml:space="preserve"> (M. Heidegger, </w:t>
      </w:r>
      <w:r w:rsidRPr="00784F04">
        <w:rPr>
          <w:i/>
        </w:rPr>
        <w:t>Essere</w:t>
      </w:r>
      <w:r w:rsidRPr="00784F04">
        <w:t>…op., cit., p. 419). Per Heidegger il tempo ordinario dell’ “ora” è relegato al presente  incapace di comprendere la temporalità autentica. Il tempo-ora si fonda sulla temporalità inautentica dell’Esserci di contro alla temporalità estatica che si temporalizza dall’avvenire.</w:t>
      </w:r>
    </w:p>
    <w:p w:rsidR="00DE06EC" w:rsidRPr="00784F04" w:rsidRDefault="00DE06EC" w:rsidP="00E17362">
      <w:pPr>
        <w:pStyle w:val="Testonotadichiusura"/>
        <w:jc w:val="both"/>
      </w:pPr>
    </w:p>
    <w:p w:rsidR="00DE06EC" w:rsidRPr="00784F04" w:rsidRDefault="00DE06EC" w:rsidP="00E17362">
      <w:pPr>
        <w:pStyle w:val="Testonotadichiusura"/>
        <w:jc w:val="both"/>
      </w:pPr>
      <w:r>
        <w:t xml:space="preserve">16 </w:t>
      </w:r>
      <w:r w:rsidRPr="00784F04">
        <w:t xml:space="preserve"> Per Elias e Mikonwski per esempio il tempo presente è determinato dai cambiamenti percepiti dal singolo individuo il quale può differenziare come presente “ciò che fa qui ed adesso”, distinguendolo da ciò che è trascorso e che appartiene alla memoria. Dalla percezione del presente, l’individuo può poi differenziare ciò che potrà fare o subire dal futuro ma anche dal passato.</w:t>
      </w:r>
    </w:p>
    <w:p w:rsidR="00DE06EC" w:rsidRPr="00784F04" w:rsidRDefault="00DE06EC" w:rsidP="00E17362">
      <w:pPr>
        <w:pStyle w:val="Testonotadichiusura"/>
        <w:jc w:val="both"/>
      </w:pPr>
    </w:p>
    <w:p w:rsidR="00DE06EC" w:rsidRPr="00784F04" w:rsidRDefault="00DE06EC" w:rsidP="00E17362">
      <w:pPr>
        <w:pStyle w:val="Testonotadichiusura"/>
        <w:jc w:val="both"/>
      </w:pPr>
      <w:r>
        <w:t xml:space="preserve">17 </w:t>
      </w:r>
      <w:r w:rsidRPr="00784F04">
        <w:t xml:space="preserve"> Cfr., M. Heidegger, </w:t>
      </w:r>
      <w:r w:rsidRPr="00784F04">
        <w:rPr>
          <w:i/>
        </w:rPr>
        <w:t>Essere</w:t>
      </w:r>
      <w:r w:rsidRPr="00784F04">
        <w:t xml:space="preserve">…op., cit., p. 496. Scrive Heidegger: </w:t>
      </w:r>
      <w:r>
        <w:t>“</w:t>
      </w:r>
      <w:r w:rsidRPr="00784F04">
        <w:rPr>
          <w:i/>
        </w:rPr>
        <w:t>Non è possibile dire né che il tempo  è qualcosa di oggettivo, nel senso che fa parte degli oggetti, né    qualcosa di soggettivo, cioè sussistente del soggetto. (…) Tutte e due le risposte, che il tempo è soggettivo e che esso è oggettivo, ricevono in certo qual modo la loro legittimazione dal concetto originario di temporalità</w:t>
      </w:r>
      <w:r>
        <w:rPr>
          <w:i/>
        </w:rPr>
        <w:t>”.</w:t>
      </w:r>
      <w:r w:rsidRPr="00784F04">
        <w:rPr>
          <w:i/>
        </w:rPr>
        <w:t xml:space="preserve"> </w:t>
      </w:r>
      <w:r w:rsidRPr="00784F04">
        <w:t>(p. 244)</w:t>
      </w:r>
    </w:p>
    <w:p w:rsidR="00DE06EC" w:rsidRPr="00784F04" w:rsidRDefault="00DE06EC" w:rsidP="00912AD3">
      <w:pPr>
        <w:pStyle w:val="Testonotadichiusura"/>
      </w:pPr>
    </w:p>
    <w:p w:rsidR="00DE06EC" w:rsidRPr="00784F04" w:rsidRDefault="00DE06EC" w:rsidP="00912AD3">
      <w:pPr>
        <w:pStyle w:val="Testonotadichiusura"/>
      </w:pPr>
      <w:r>
        <w:t>18</w:t>
      </w:r>
      <w:r w:rsidRPr="00784F04">
        <w:t xml:space="preserve"> </w:t>
      </w:r>
      <w:r>
        <w:t xml:space="preserve"> </w:t>
      </w:r>
      <w:r w:rsidRPr="00784F04">
        <w:t>E. Minkowski,</w:t>
      </w:r>
      <w:r w:rsidRPr="00784F04">
        <w:rPr>
          <w:i/>
        </w:rPr>
        <w:t xml:space="preserve"> Il tempo vissuto. Fenomenologia e psicopatologia </w:t>
      </w:r>
      <w:r w:rsidRPr="00784F04">
        <w:t>(</w:t>
      </w:r>
      <w:r w:rsidRPr="00784F04">
        <w:rPr>
          <w:i/>
        </w:rPr>
        <w:t>Le temps vécu</w:t>
      </w:r>
      <w:r w:rsidRPr="00784F04">
        <w:t>, 1933), Torino, Einaudi, 2004, p. 22</w:t>
      </w:r>
    </w:p>
    <w:p w:rsidR="00DE06EC" w:rsidRPr="00784F04" w:rsidRDefault="00DE06EC" w:rsidP="00F60ECF">
      <w:pPr>
        <w:pStyle w:val="Testonotadichiusura"/>
        <w:jc w:val="both"/>
      </w:pPr>
    </w:p>
    <w:p w:rsidR="00DE06EC" w:rsidRPr="00784F04" w:rsidRDefault="00DE06EC" w:rsidP="00F60ECF">
      <w:pPr>
        <w:pStyle w:val="Testonotadichiusura"/>
        <w:jc w:val="both"/>
      </w:pPr>
      <w:r>
        <w:t>19</w:t>
      </w:r>
      <w:r w:rsidRPr="00784F04">
        <w:t xml:space="preserve">  S. Freud,  </w:t>
      </w:r>
      <w:r w:rsidRPr="00784F04">
        <w:rPr>
          <w:i/>
        </w:rPr>
        <w:t>L’inconscio</w:t>
      </w:r>
      <w:r w:rsidRPr="00784F04">
        <w:t xml:space="preserve"> in </w:t>
      </w:r>
      <w:r w:rsidRPr="00784F04">
        <w:rPr>
          <w:i/>
        </w:rPr>
        <w:t>Metapsicologia</w:t>
      </w:r>
      <w:r w:rsidRPr="00784F04">
        <w:t xml:space="preserve"> (1915) in </w:t>
      </w:r>
      <w:r w:rsidRPr="00784F04">
        <w:rPr>
          <w:i/>
        </w:rPr>
        <w:t>Opere</w:t>
      </w:r>
      <w:r w:rsidRPr="00784F04">
        <w:t>, Boringhieri, Torino, vol. VIII, 1976, p. 70. I processi del sistema Inc  sono atemporali, e cioè non sono ordinati temporalmente, non sono alterati dal trascorrere del tempo, non hanno, insomma, alcun rapporto con il tempo.</w:t>
      </w:r>
    </w:p>
    <w:p w:rsidR="00DE06EC" w:rsidRPr="00784F04" w:rsidRDefault="00DE06EC" w:rsidP="00912AD3">
      <w:pPr>
        <w:pStyle w:val="Testonotadichiusura"/>
        <w:rPr>
          <w:b/>
        </w:rPr>
      </w:pPr>
    </w:p>
    <w:p w:rsidR="00DE06EC" w:rsidRPr="00784F04" w:rsidRDefault="00DE06EC" w:rsidP="00E17362">
      <w:pPr>
        <w:pStyle w:val="Testonotadichiusura"/>
        <w:jc w:val="both"/>
      </w:pPr>
      <w:r w:rsidRPr="00FA08BA">
        <w:t>20</w:t>
      </w:r>
      <w:r w:rsidRPr="00784F04">
        <w:t xml:space="preserve"> Cfr., G. Severino (a cura di), </w:t>
      </w:r>
      <w:r w:rsidRPr="00784F04">
        <w:rPr>
          <w:i/>
        </w:rPr>
        <w:t>Anima, tempo, memoria</w:t>
      </w:r>
      <w:r w:rsidRPr="00784F04">
        <w:t xml:space="preserve">, Franco Angeli, Milano, 2000. Scrive Severino: </w:t>
      </w:r>
      <w:r>
        <w:t>“</w:t>
      </w:r>
      <w:r w:rsidRPr="00784F04">
        <w:rPr>
          <w:i/>
        </w:rPr>
        <w:t>Dunque esso “è stato” non nella forma del “non è più” ma la contrario dell “è sempre” , “ non può essere diversamente da come esso è”. (…) Si tratta infatti pur sempre di “ è stato” che si rapporta all’ “è” , in quanto struttura di possibilità. Il presente viene ad essere costruito anche a partire dal passato (…)</w:t>
      </w:r>
      <w:r>
        <w:rPr>
          <w:i/>
        </w:rPr>
        <w:t>”</w:t>
      </w:r>
      <w:r w:rsidRPr="00784F04">
        <w:rPr>
          <w:i/>
        </w:rPr>
        <w:t xml:space="preserve">. </w:t>
      </w:r>
      <w:r w:rsidRPr="00784F04">
        <w:t>(pp. 33-35).</w:t>
      </w:r>
    </w:p>
    <w:p w:rsidR="00DE06EC" w:rsidRPr="00784F04" w:rsidRDefault="00DE06EC" w:rsidP="00A4069B">
      <w:pPr>
        <w:pStyle w:val="Testonotadichiusura"/>
        <w:rPr>
          <w:vertAlign w:val="superscript"/>
        </w:rPr>
      </w:pPr>
    </w:p>
    <w:p w:rsidR="00DE06EC" w:rsidRPr="00784F04" w:rsidRDefault="00DE06EC" w:rsidP="00A4069B">
      <w:pPr>
        <w:pStyle w:val="Testonotadichiusura"/>
      </w:pPr>
    </w:p>
    <w:p w:rsidR="00DE06EC" w:rsidRDefault="00DE06EC" w:rsidP="008F276A">
      <w:pPr>
        <w:pStyle w:val="Testonotadichiusura"/>
        <w:jc w:val="both"/>
      </w:pPr>
    </w:p>
    <w:p w:rsidR="00DE06EC" w:rsidRDefault="00DE06EC" w:rsidP="008F276A">
      <w:pPr>
        <w:pStyle w:val="Testonotadichiusura"/>
        <w:jc w:val="both"/>
      </w:pPr>
    </w:p>
    <w:p w:rsidR="00DE06EC" w:rsidRDefault="00DE06EC" w:rsidP="008F276A">
      <w:pPr>
        <w:pStyle w:val="Testonotadichiusura"/>
        <w:jc w:val="both"/>
      </w:pPr>
    </w:p>
    <w:p w:rsidR="00DE06EC" w:rsidRDefault="00DE06EC" w:rsidP="008F276A">
      <w:pPr>
        <w:pStyle w:val="Testonotadichiusura"/>
        <w:jc w:val="both"/>
      </w:pPr>
    </w:p>
    <w:p w:rsidR="00DE06EC" w:rsidRDefault="00DE06EC" w:rsidP="008F276A">
      <w:pPr>
        <w:pStyle w:val="Testonotadichiusura"/>
        <w:jc w:val="both"/>
      </w:pPr>
    </w:p>
    <w:p w:rsidR="00DE06EC" w:rsidRDefault="00DE06EC" w:rsidP="008F276A">
      <w:pPr>
        <w:pStyle w:val="Testonotadichiusura"/>
        <w:jc w:val="both"/>
      </w:pPr>
    </w:p>
    <w:p w:rsidR="00DE06EC" w:rsidRDefault="00DE06EC" w:rsidP="008F276A">
      <w:pPr>
        <w:pStyle w:val="Testonotadichiusura"/>
        <w:jc w:val="both"/>
      </w:pPr>
    </w:p>
    <w:p w:rsidR="00DE06EC" w:rsidRDefault="00DE06EC" w:rsidP="008F276A">
      <w:pPr>
        <w:pStyle w:val="Testonotadichiusura"/>
        <w:jc w:val="both"/>
      </w:pPr>
    </w:p>
    <w:p w:rsidR="00DE06EC" w:rsidRDefault="00DE06EC" w:rsidP="008F276A">
      <w:pPr>
        <w:pStyle w:val="Testonotadichiusura"/>
        <w:jc w:val="both"/>
      </w:pPr>
    </w:p>
    <w:p w:rsidR="00DE06EC" w:rsidRDefault="00DE06EC" w:rsidP="008F276A">
      <w:pPr>
        <w:pStyle w:val="Testonotadichiusura"/>
        <w:jc w:val="both"/>
      </w:pPr>
    </w:p>
    <w:p w:rsidR="00DE06EC" w:rsidRDefault="00DE06EC" w:rsidP="008F276A">
      <w:pPr>
        <w:pStyle w:val="Testonotadichiusura"/>
        <w:jc w:val="both"/>
        <w:rPr>
          <w:b/>
          <w:sz w:val="24"/>
          <w:szCs w:val="24"/>
        </w:rPr>
      </w:pPr>
    </w:p>
    <w:p w:rsidR="00DE06EC" w:rsidRDefault="00DE06EC" w:rsidP="008F276A">
      <w:pPr>
        <w:pStyle w:val="Testonotadichiusura"/>
        <w:jc w:val="both"/>
        <w:rPr>
          <w:b/>
          <w:sz w:val="24"/>
          <w:szCs w:val="24"/>
        </w:rPr>
      </w:pPr>
    </w:p>
    <w:p w:rsidR="00DE06EC" w:rsidRDefault="00DE06EC" w:rsidP="008F276A">
      <w:pPr>
        <w:pStyle w:val="Testonotadichiusura"/>
        <w:jc w:val="both"/>
        <w:rPr>
          <w:b/>
          <w:sz w:val="24"/>
          <w:szCs w:val="24"/>
        </w:rPr>
      </w:pPr>
      <w:r w:rsidRPr="006C1C60">
        <w:rPr>
          <w:b/>
          <w:sz w:val="24"/>
          <w:szCs w:val="24"/>
        </w:rPr>
        <w:t>Paragrafo 2.2.</w:t>
      </w:r>
    </w:p>
    <w:p w:rsidR="00DE06EC" w:rsidRDefault="00DE06EC" w:rsidP="008F276A">
      <w:pPr>
        <w:pStyle w:val="Testonotadichiusura"/>
        <w:jc w:val="both"/>
        <w:rPr>
          <w:b/>
          <w:sz w:val="24"/>
          <w:szCs w:val="24"/>
        </w:rPr>
      </w:pPr>
    </w:p>
    <w:p w:rsidR="00DE06EC" w:rsidRPr="006C1C60" w:rsidRDefault="00DE06EC" w:rsidP="008F276A">
      <w:pPr>
        <w:pStyle w:val="Testonotadichiusura"/>
        <w:jc w:val="both"/>
        <w:rPr>
          <w:b/>
          <w:sz w:val="24"/>
          <w:szCs w:val="24"/>
        </w:rPr>
      </w:pPr>
    </w:p>
    <w:p w:rsidR="00DE06EC" w:rsidRPr="00784F04" w:rsidRDefault="00DE06EC" w:rsidP="006C1C60">
      <w:pPr>
        <w:pStyle w:val="Testonotadichiusura"/>
      </w:pPr>
      <w:r>
        <w:t>21</w:t>
      </w:r>
      <w:r w:rsidRPr="00784F04">
        <w:t xml:space="preserve"> Sulla doppia articolazione si veda C. Metz, </w:t>
      </w:r>
      <w:r w:rsidRPr="00784F04">
        <w:rPr>
          <w:i/>
        </w:rPr>
        <w:t>Semiologia del cinema. Saggi sulla significazione nel cinema</w:t>
      </w:r>
      <w:r w:rsidRPr="00784F04">
        <w:t xml:space="preserve"> (</w:t>
      </w:r>
      <w:r w:rsidRPr="00784F04">
        <w:rPr>
          <w:i/>
        </w:rPr>
        <w:t>Essais sur la signification au cinéma</w:t>
      </w:r>
      <w:r w:rsidRPr="00784F04">
        <w:t>, 1968), Garzanti, Milano, 1980.</w:t>
      </w:r>
    </w:p>
    <w:p w:rsidR="00DE06EC" w:rsidRDefault="00DE06EC" w:rsidP="008F276A">
      <w:pPr>
        <w:pStyle w:val="Testonotadichiusura"/>
        <w:jc w:val="both"/>
      </w:pPr>
    </w:p>
    <w:p w:rsidR="00DE06EC" w:rsidRPr="00784F04" w:rsidRDefault="00DE06EC" w:rsidP="008F276A">
      <w:pPr>
        <w:pStyle w:val="Testonotadichiusura"/>
        <w:jc w:val="both"/>
        <w:rPr>
          <w:i/>
        </w:rPr>
      </w:pPr>
      <w:r>
        <w:t>22</w:t>
      </w:r>
      <w:r w:rsidRPr="00784F04">
        <w:t xml:space="preserve">  Sul </w:t>
      </w:r>
      <w:r w:rsidRPr="00784F04">
        <w:rPr>
          <w:i/>
        </w:rPr>
        <w:t>significante</w:t>
      </w:r>
      <w:r w:rsidRPr="00784F04">
        <w:t xml:space="preserve"> e </w:t>
      </w:r>
      <w:r w:rsidRPr="00784F04">
        <w:rPr>
          <w:i/>
        </w:rPr>
        <w:t>significato</w:t>
      </w:r>
      <w:r w:rsidRPr="00784F04">
        <w:t xml:space="preserve"> nel cinema, oltre agli studi di Metz, si veda R. Barthes, </w:t>
      </w:r>
      <w:r w:rsidRPr="00784F04">
        <w:rPr>
          <w:i/>
        </w:rPr>
        <w:t>Sul cinema</w:t>
      </w:r>
      <w:r w:rsidRPr="00784F04">
        <w:t xml:space="preserve">, Genova, Il melangolo, 1994, R. Barthes, </w:t>
      </w:r>
      <w:r w:rsidRPr="00784F04">
        <w:rPr>
          <w:i/>
        </w:rPr>
        <w:t>Elementi di semiologia</w:t>
      </w:r>
      <w:r w:rsidRPr="00784F04">
        <w:t>, (</w:t>
      </w:r>
      <w:r w:rsidRPr="00784F04">
        <w:rPr>
          <w:i/>
        </w:rPr>
        <w:t>Elément de sémiologie</w:t>
      </w:r>
      <w:r w:rsidRPr="00784F04">
        <w:t xml:space="preserve">, 1965),  Torino, Einaudi, 2002, F. Casetti, F. di Chio, </w:t>
      </w:r>
      <w:r w:rsidRPr="00784F04">
        <w:rPr>
          <w:i/>
        </w:rPr>
        <w:t>Analisi del film</w:t>
      </w:r>
      <w:r w:rsidRPr="00784F04">
        <w:t xml:space="preserve">, Bompiani, Milano, pp. 56-59. Il concetto di significato e significante nel cinema verrà analizzato nelle pagine successive nel confronto fra il testo letterario e il testo filmico. Gli enunciati, così come le immagini, sono unità attualizzate e di numero infinito, invenzioni di colui che parla offrendo una quantità indefinita di informazioni. </w:t>
      </w:r>
      <w:r w:rsidRPr="00784F04">
        <w:rPr>
          <w:i/>
        </w:rPr>
        <w:t>Più che per il suo quantitativo di senso (…) l’immagine è frase per il suo statuto assertivo. L’immagine è sempre attualizzata.  (…) Il primo piano di una rivoltella non significa “rivoltella” (…), ma significa quanto meno (…) “ecco una rivoltella!”.</w:t>
      </w:r>
    </w:p>
    <w:p w:rsidR="00DE06EC" w:rsidRPr="00784F04" w:rsidRDefault="00DE06EC" w:rsidP="00A4069B">
      <w:pPr>
        <w:pStyle w:val="Testonotadichiusura"/>
      </w:pPr>
    </w:p>
    <w:p w:rsidR="00DE06EC" w:rsidRPr="00784F04" w:rsidRDefault="00DE06EC" w:rsidP="008F276A">
      <w:pPr>
        <w:pStyle w:val="Testonotadichiusura"/>
        <w:jc w:val="both"/>
      </w:pPr>
      <w:r>
        <w:t>23</w:t>
      </w:r>
      <w:r w:rsidRPr="00784F04">
        <w:rPr>
          <w:b/>
        </w:rPr>
        <w:t xml:space="preserve"> </w:t>
      </w:r>
      <w:r w:rsidRPr="00784F04">
        <w:t xml:space="preserve">Cfr., G. Deleuze, </w:t>
      </w:r>
      <w:r w:rsidRPr="00784F04">
        <w:rPr>
          <w:i/>
        </w:rPr>
        <w:t>L’immagine-tempo</w:t>
      </w:r>
      <w:r w:rsidRPr="00784F04">
        <w:t>, (</w:t>
      </w:r>
      <w:r w:rsidRPr="00784F04">
        <w:rPr>
          <w:i/>
        </w:rPr>
        <w:t>L’image-temps</w:t>
      </w:r>
      <w:r w:rsidRPr="00784F04">
        <w:t>, 1985) Ubulibri, Milano, 1989, p. 39, p. 179. Per Deleuze accettare l’identificazione immagine filmica-enunciato sarebbe negare il cinema come possibilità di creare metafore (di limitarsi solo al processo metonimico) e dunque lo stesso cinema metaforico di Ejezenštein. Per Deleuze l’immagine filmica è immagine-movimento ovvero un’immagine che può sia fondere il movimento attraverso il collegamento delle immagini sia divederlo con la loro separazione.</w:t>
      </w:r>
    </w:p>
    <w:p w:rsidR="00DE06EC" w:rsidRPr="00784F04" w:rsidRDefault="00DE06EC" w:rsidP="00A4069B">
      <w:pPr>
        <w:pStyle w:val="Testonotadichiusura"/>
      </w:pPr>
    </w:p>
    <w:p w:rsidR="00DE06EC" w:rsidRPr="00784F04" w:rsidRDefault="00DE06EC" w:rsidP="008F276A">
      <w:pPr>
        <w:pStyle w:val="Testonotadichiusura"/>
        <w:jc w:val="both"/>
      </w:pPr>
      <w:r>
        <w:t>24</w:t>
      </w:r>
      <w:r w:rsidRPr="00784F04">
        <w:t xml:space="preserve"> La prossimità fra il cinema e il movimento è costituita proprio dal passaggio da un’inquadratura all’altra, laddove è la transizione da una sezione immobile alla seguente a costituire il cambiamento e quindi la durata propria del cinema. Deleuze afferma come  in una stessa inquadratura, composta variamente da oggetti e personaggi, si configura una sezione mobile animata da un tempo-durata e da una serie di relazioni dinamiche. Deleuze giunge alla teoria dell’immagine filmica come immagine-movimento elaborandone diverse tipologie (immagine percezione, affezione, azione) ognuna con delle peculiarità e configurazioni temporali specifiche in relazione al lavoro dell’immagine.</w:t>
      </w:r>
    </w:p>
    <w:p w:rsidR="00DE06EC" w:rsidRPr="00784F04" w:rsidRDefault="00DE06EC" w:rsidP="00A4069B">
      <w:pPr>
        <w:pStyle w:val="Testonotadichiusura"/>
        <w:rPr>
          <w:b/>
        </w:rPr>
      </w:pPr>
    </w:p>
    <w:p w:rsidR="00DE06EC" w:rsidRPr="00784F04" w:rsidRDefault="00DE06EC" w:rsidP="00A4069B">
      <w:pPr>
        <w:pStyle w:val="Testonotadichiusura"/>
      </w:pPr>
      <w:r>
        <w:t>25</w:t>
      </w:r>
      <w:r w:rsidRPr="00784F04">
        <w:t xml:space="preserve">  S.M. Ejezenštein, (a cura di Pietro Montani),</w:t>
      </w:r>
      <w:r w:rsidRPr="00784F04">
        <w:rPr>
          <w:i/>
        </w:rPr>
        <w:t xml:space="preserve"> Il montaggio </w:t>
      </w:r>
      <w:r w:rsidRPr="00784F04">
        <w:t>(</w:t>
      </w:r>
      <w:r w:rsidRPr="00784F04">
        <w:rPr>
          <w:i/>
        </w:rPr>
        <w:t>Izbrannye e proizvedenije v sesti tomach</w:t>
      </w:r>
      <w:r w:rsidRPr="00784F04">
        <w:t>, 1923),</w:t>
      </w:r>
      <w:r>
        <w:t xml:space="preserve"> Marsilio, Venezia, 1986, p. </w:t>
      </w:r>
      <w:r w:rsidRPr="00784F04">
        <w:t>23</w:t>
      </w:r>
    </w:p>
    <w:p w:rsidR="00DE06EC" w:rsidRPr="00784F04" w:rsidRDefault="00DE06EC" w:rsidP="00A4069B">
      <w:pPr>
        <w:pStyle w:val="Testonotadichiusura"/>
      </w:pPr>
    </w:p>
    <w:p w:rsidR="00DE06EC" w:rsidRPr="00784F04" w:rsidRDefault="00DE06EC" w:rsidP="008F276A">
      <w:pPr>
        <w:pStyle w:val="Testonotadichiusura"/>
        <w:jc w:val="both"/>
      </w:pPr>
      <w:r>
        <w:t>26</w:t>
      </w:r>
      <w:r w:rsidRPr="00784F04">
        <w:t xml:space="preserve">  Da ciò Deleuze rivede  il concetto di immagine-movimento come espressione </w:t>
      </w:r>
      <w:r w:rsidRPr="00784F04">
        <w:rPr>
          <w:i/>
        </w:rPr>
        <w:t>indiretta</w:t>
      </w:r>
      <w:r w:rsidRPr="00784F04">
        <w:t xml:space="preserve"> del tempo, dove il tempo deriva dal montaggio che lega un’inquadratura all’altra a differenza delle immagine-tempo come espressione diretta del tempo. Scrive Deleuze: </w:t>
      </w:r>
      <w:r w:rsidRPr="00784F04">
        <w:rPr>
          <w:i/>
        </w:rPr>
        <w:t xml:space="preserve"> </w:t>
      </w:r>
      <w:r>
        <w:rPr>
          <w:i/>
        </w:rPr>
        <w:t>“</w:t>
      </w:r>
      <w:r w:rsidRPr="00784F04">
        <w:rPr>
          <w:i/>
        </w:rPr>
        <w:t>Il montaggio è quell’operazione che verte sulle immagini-movimento per farne venire fuori l’immagine del tempo. (…)  ciò che spetta al montaggio è l’immagine indiretta del tempo, della durata, (…) una durata e un tempo effettivi che scaturiscono dall’articolazione delle immagini-movimento</w:t>
      </w:r>
      <w:r>
        <w:rPr>
          <w:i/>
        </w:rPr>
        <w:t>2</w:t>
      </w:r>
      <w:r w:rsidRPr="00784F04">
        <w:rPr>
          <w:i/>
        </w:rPr>
        <w:t>.</w:t>
      </w:r>
      <w:r w:rsidRPr="00784F04">
        <w:t xml:space="preserve"> (G. Deleuze, </w:t>
      </w:r>
      <w:r w:rsidRPr="00784F04">
        <w:rPr>
          <w:i/>
        </w:rPr>
        <w:t>L’immagine-tempo</w:t>
      </w:r>
      <w:r w:rsidRPr="00784F04">
        <w:t>… op., cit., p. 44)</w:t>
      </w:r>
    </w:p>
    <w:p w:rsidR="00DE06EC" w:rsidRPr="00784F04" w:rsidRDefault="00DE06EC" w:rsidP="008F276A">
      <w:pPr>
        <w:pStyle w:val="Testonotadichiusura"/>
        <w:jc w:val="both"/>
      </w:pPr>
    </w:p>
    <w:p w:rsidR="00DE06EC" w:rsidRPr="00784F04" w:rsidRDefault="00DE06EC" w:rsidP="008F276A">
      <w:pPr>
        <w:pStyle w:val="Testonotadichiusura"/>
        <w:jc w:val="both"/>
      </w:pPr>
      <w:r>
        <w:t>27</w:t>
      </w:r>
      <w:r w:rsidRPr="00784F04">
        <w:t xml:space="preserve"> G. Deleuze, </w:t>
      </w:r>
      <w:r w:rsidRPr="00784F04">
        <w:rPr>
          <w:i/>
        </w:rPr>
        <w:t>L’immagine-tempo</w:t>
      </w:r>
      <w:r w:rsidRPr="00784F04">
        <w:t>…op., cit., p. 40. Sebbene quindi entrambe le tipologie implichino il montaggio e un meccanismo di concatenamento, le modalità sono tuttavia differenti. L’immagine-tempo non sopprime il montaggio ma, rispetto all’immagine-movimento, il movimento non è più subordinato al montaggio. Nell’immagine-movimento infatti si ha una visione indiretta del tempo poiché esso deriva dal montaggio che lega un’immagine all’altra e quindi  il tempo appare dipendente dal movimento. Deleuze tende a specificare come il movimento dell’immagine-movimento debba essere peraltro normale, ovvero avere un centro d’azione mentre il movimento dell’immagine-tempo appare aberrante. Il movimento aberrante, proprio dell’immagine-tempo, si configura svicolato da ogni relazione consequenziale fra un’inquadratura e l’altra implicando inoltre una differente dinamica per cui non è più il tempo che dipende dal movimento ma il movimento dal tempo. Deleuze tende a chiarire inoltre che l’immagine- tempo non è al passato né al futuro ma, distaccandosi dalla successioni empirica, configura una serie di tempi. Infatti, nel presente  di un’immagine vi è “sempre” un passato che diventerà insieme al futuro.</w:t>
      </w:r>
    </w:p>
    <w:p w:rsidR="00DE06EC" w:rsidRPr="00784F04" w:rsidRDefault="00DE06EC" w:rsidP="00A4069B">
      <w:pPr>
        <w:pStyle w:val="Testonotadichiusura"/>
      </w:pPr>
    </w:p>
    <w:p w:rsidR="00DE06EC" w:rsidRPr="00784F04" w:rsidRDefault="00DE06EC" w:rsidP="00A4069B">
      <w:pPr>
        <w:pStyle w:val="Testonotadichiusura"/>
      </w:pPr>
      <w:r>
        <w:t>28</w:t>
      </w:r>
      <w:r w:rsidRPr="00784F04">
        <w:rPr>
          <w:vertAlign w:val="superscript"/>
        </w:rPr>
        <w:t xml:space="preserve"> </w:t>
      </w:r>
      <w:r w:rsidRPr="00784F04">
        <w:t xml:space="preserve"> P.P.Pasolini, </w:t>
      </w:r>
      <w:r w:rsidRPr="00784F04">
        <w:rPr>
          <w:i/>
        </w:rPr>
        <w:t>Empirismo Eretico</w:t>
      </w:r>
      <w:r w:rsidRPr="00784F04">
        <w:t>, Garzanti, Milano, 2000</w:t>
      </w:r>
    </w:p>
    <w:p w:rsidR="00DE06EC" w:rsidRPr="00784F04" w:rsidRDefault="00DE06EC" w:rsidP="00A4069B">
      <w:pPr>
        <w:pStyle w:val="Testonotadichiusura"/>
      </w:pPr>
    </w:p>
    <w:p w:rsidR="00DE06EC" w:rsidRPr="00784F04" w:rsidRDefault="00DE06EC" w:rsidP="008F276A">
      <w:pPr>
        <w:pStyle w:val="Testonotadichiusura"/>
        <w:jc w:val="both"/>
      </w:pPr>
      <w:r>
        <w:t>29</w:t>
      </w:r>
      <w:r w:rsidRPr="00784F04">
        <w:t xml:space="preserve"> Sull’intrigo  in Ricouer si veda anche P. Bertetto, </w:t>
      </w:r>
      <w:r w:rsidRPr="00784F04">
        <w:rPr>
          <w:i/>
        </w:rPr>
        <w:t xml:space="preserve">Il divenire e la narratività </w:t>
      </w:r>
      <w:r w:rsidRPr="00784F04">
        <w:t>“Bianco e Nero”,</w:t>
      </w:r>
      <w:r w:rsidRPr="00784F04">
        <w:rPr>
          <w:i/>
        </w:rPr>
        <w:t xml:space="preserve"> </w:t>
      </w:r>
      <w:r w:rsidRPr="00784F04">
        <w:t xml:space="preserve">a. 69, n. 561-562 (mag-dic. 2008) p. 148. Sul concetto di intrigo  in generale, oltre al testo di Ricoeur, si veda anche S. Chatman, </w:t>
      </w:r>
      <w:r w:rsidRPr="00784F04">
        <w:rPr>
          <w:i/>
        </w:rPr>
        <w:t>Storia e discorso, La</w:t>
      </w:r>
      <w:r w:rsidRPr="00784F04">
        <w:t xml:space="preserve"> </w:t>
      </w:r>
      <w:r w:rsidRPr="00784F04">
        <w:rPr>
          <w:i/>
        </w:rPr>
        <w:t>struttura narrativa nel romanzo e nel film</w:t>
      </w:r>
      <w:r w:rsidRPr="00784F04">
        <w:t>, (</w:t>
      </w:r>
      <w:r w:rsidRPr="00784F04">
        <w:rPr>
          <w:i/>
        </w:rPr>
        <w:t>Story and discourse</w:t>
      </w:r>
      <w:r w:rsidRPr="00784F04">
        <w:t xml:space="preserve">, 1978), Milano, 2003, , pp. 62-82. Scrive Ricoeur: </w:t>
      </w:r>
      <w:r>
        <w:t>“</w:t>
      </w:r>
      <w:r w:rsidRPr="00784F04">
        <w:rPr>
          <w:i/>
        </w:rPr>
        <w:t>Il tempo diviene tempo umano nella misura in cui viene espresso secondo un modulo narrativo, e che il racconto raggiunge la sua piena significazione quando diventa una condizione dell’esistenza temporale</w:t>
      </w:r>
      <w:r>
        <w:rPr>
          <w:i/>
        </w:rPr>
        <w:t>”</w:t>
      </w:r>
      <w:r w:rsidRPr="00784F04">
        <w:t xml:space="preserve">. (P. Ricoeur, </w:t>
      </w:r>
      <w:r w:rsidRPr="00784F04">
        <w:rPr>
          <w:i/>
        </w:rPr>
        <w:t>Tempo</w:t>
      </w:r>
      <w:r w:rsidRPr="00784F04">
        <w:t>…op., cit., p. 91). In questa prospettiva Ricouer rileva che la costruzione dell’intrigo comprende una triplice mimesis di cui il primo aspetto, la pre-comprensione dell’azione, ritorna alla teoria del triplice presente come abbiamo analizzato nel paragrafo 1.1. Considerando la distinzione nella composizione narrativa fra ordine paradigmatico e ordine sintagmatico, tutti i termini dipendenti dall’ordine paradigmatico, ovvero relativi all’azione, siano sincronici le relazioni tra le circostanze, gli scopi, i mezzi siano reversibili. L’ordine sintagmatico, diversamente, implica la diacronia. La comprensione dell’azione implica il riconoscimento di strutture temporali necessarie alla narrazione in cui vi è la predominanza del futuro o meglio, riprendendo Sant’Agostino, di un triplice presente sul quale Ricoeur vede innestarsi la struttura narrativa. In questo modo Ricoeur non solo riscontra il triplice presente nella narrazione, ma lo stesso concetto di pre-comprensione è connesso alla concezione heideggeriana dell’</w:t>
      </w:r>
      <w:r w:rsidRPr="00784F04">
        <w:rPr>
          <w:i/>
        </w:rPr>
        <w:t xml:space="preserve">esser-gettato </w:t>
      </w:r>
      <w:r w:rsidRPr="00784F04">
        <w:t>dell’uomo, della pre-comprensione dell’agire umano, senza la quale per Ricoeur è impossibile qualsiasi costruzione dell’intrigo.</w:t>
      </w:r>
    </w:p>
    <w:p w:rsidR="00DE06EC" w:rsidRPr="00784F04" w:rsidRDefault="00DE06EC" w:rsidP="008F276A">
      <w:pPr>
        <w:pStyle w:val="Testonotadichiusura"/>
        <w:jc w:val="both"/>
      </w:pPr>
    </w:p>
    <w:p w:rsidR="00DE06EC" w:rsidRPr="00784F04" w:rsidRDefault="00DE06EC" w:rsidP="00A4069B">
      <w:pPr>
        <w:pStyle w:val="Testonotadichiusura"/>
      </w:pPr>
      <w:r w:rsidRPr="00784F04">
        <w:t>3</w:t>
      </w:r>
      <w:r>
        <w:t>0</w:t>
      </w:r>
      <w:r w:rsidRPr="00784F04">
        <w:t xml:space="preserve"> J. Aumont, </w:t>
      </w:r>
      <w:r w:rsidRPr="00784F04">
        <w:rPr>
          <w:i/>
        </w:rPr>
        <w:t>Estetica del film,</w:t>
      </w:r>
      <w:r w:rsidRPr="00784F04">
        <w:t xml:space="preserve"> (</w:t>
      </w:r>
      <w:r w:rsidRPr="00784F04">
        <w:rPr>
          <w:i/>
        </w:rPr>
        <w:t>Estetique du film</w:t>
      </w:r>
      <w:r w:rsidRPr="00784F04">
        <w:t>, 1983), Lindau, Torino, 1988, p.47</w:t>
      </w:r>
    </w:p>
    <w:p w:rsidR="00DE06EC" w:rsidRPr="00784F04" w:rsidRDefault="00DE06EC" w:rsidP="00A4069B">
      <w:pPr>
        <w:pStyle w:val="Testonotadichiusura"/>
      </w:pPr>
    </w:p>
    <w:p w:rsidR="00DE06EC" w:rsidRPr="00784F04" w:rsidRDefault="00DE06EC" w:rsidP="008F276A">
      <w:pPr>
        <w:pStyle w:val="Testonotadichiusura"/>
        <w:jc w:val="both"/>
      </w:pPr>
      <w:r w:rsidRPr="00784F04">
        <w:t>3</w:t>
      </w:r>
      <w:r>
        <w:t>1</w:t>
      </w:r>
      <w:r w:rsidRPr="00784F04">
        <w:t xml:space="preserve"> C. Metz, </w:t>
      </w:r>
      <w:r w:rsidRPr="00784F04">
        <w:rPr>
          <w:i/>
        </w:rPr>
        <w:t>Semiologia del cinema. Saggi sulla significazione nel cinema</w:t>
      </w:r>
      <w:r w:rsidRPr="00784F04">
        <w:t xml:space="preserve"> (</w:t>
      </w:r>
      <w:r w:rsidRPr="00784F04">
        <w:rPr>
          <w:i/>
        </w:rPr>
        <w:t>Essais sur la signification au cinéma</w:t>
      </w:r>
      <w:r w:rsidRPr="00784F04">
        <w:t>, 1968), Garzanti, Milano, 1980.</w:t>
      </w:r>
      <w:r>
        <w:t xml:space="preserve">  </w:t>
      </w:r>
      <w:r w:rsidRPr="00784F04">
        <w:t>La teoria metziana distingue fra segmenti autonomi (sequenze) formati da un solo piano e sintagmi veri e propri: nel primo caso rientra il piano sequenza dove la durata degli avvenimenti narrati coincide con la durata della storia compiendo così una continuità spazio temporale del racconto. All’interno di questa distinzione Metz distingue i sintagmi a-cronologici e i sintagmi cronologici definendo quest’ultimi come sintagmi autonomi nei quali il rapporto temporale e spaziale tra le diverse inquadrature è indefinito. Fra essi Metz include il sintagma parallelo in cui si intrecciano, alternandosi, due o più immagini  che stabiliscono rapporti di comparazione per analogia od opposizione senza avere fra loro definite relazioni spaziali o temporali. L’accostamento dunque più che su piano denotativo è a livello simbolico agendo  sulla connotazione e sui significati da essa dedotti. Fra i sintagmi a-cronologi rientra  oltre il sintagma parallelo anche il sintagma a graffa in cui si radunano una serie di avvenimenti appartenenti alla stessa categoria di fatti attraverso,  ad esempio, dissolvenze incrociate ed altri effetti ottici. I sintagmi cronologici invece contemplano la precisione del tempo sul piano denotativo e connotativo, ovvero a livello di temporalità dell’intrigo e a livello simbolico, i cui rapporti temporali, ben definiti, possono presentarsi sul piano della simultaneità o della consecuzione.</w:t>
      </w:r>
    </w:p>
    <w:p w:rsidR="00DE06EC" w:rsidRPr="00784F04" w:rsidRDefault="00DE06EC" w:rsidP="008F276A">
      <w:pPr>
        <w:pStyle w:val="Testonotadichiusura"/>
        <w:jc w:val="both"/>
      </w:pPr>
    </w:p>
    <w:p w:rsidR="00DE06EC" w:rsidRPr="00784F04" w:rsidRDefault="00DE06EC" w:rsidP="008F276A">
      <w:pPr>
        <w:pStyle w:val="Testonotadichiusura"/>
        <w:jc w:val="both"/>
      </w:pPr>
      <w:r w:rsidRPr="00784F04">
        <w:t>3</w:t>
      </w:r>
      <w:r>
        <w:t>2</w:t>
      </w:r>
      <w:r w:rsidRPr="00784F04">
        <w:t xml:space="preserve"> Ivi, pp. 191-192. Scrive Metz: </w:t>
      </w:r>
      <w:r>
        <w:t>“</w:t>
      </w:r>
      <w:r w:rsidRPr="00784F04">
        <w:rPr>
          <w:i/>
        </w:rPr>
        <w:t>Ma questi iati sono ritenuti insignificanti- almeno sul piano della denotazione- e si distinguono così da quelli segnalati dalla dissolvenza in nero o da qualche altro effetto ottico tra due segmenti autonomi ; (…) (la dissolvenza in nero è un segmento che non dà nulla a vedere, ma che pure è molto visibili), e i “momenti saltati” sono ritenuti avere influenza sull’evoluzione degli avvenimenti narrati dal film</w:t>
      </w:r>
      <w:r>
        <w:rPr>
          <w:i/>
        </w:rPr>
        <w:t>”</w:t>
      </w:r>
      <w:r w:rsidRPr="00784F04">
        <w:t>.</w:t>
      </w:r>
    </w:p>
    <w:p w:rsidR="00DE06EC" w:rsidRPr="00784F04" w:rsidRDefault="00DE06EC" w:rsidP="00A4069B">
      <w:pPr>
        <w:pStyle w:val="Testonotadichiusura"/>
      </w:pPr>
    </w:p>
    <w:p w:rsidR="00DE06EC" w:rsidRPr="00784F04" w:rsidRDefault="00DE06EC" w:rsidP="00A4069B">
      <w:pPr>
        <w:pStyle w:val="Testonotadichiusura"/>
      </w:pPr>
      <w:r w:rsidRPr="00784F04">
        <w:t>3</w:t>
      </w:r>
      <w:r>
        <w:t xml:space="preserve">3 </w:t>
      </w:r>
      <w:r w:rsidRPr="00784F04">
        <w:t xml:space="preserve"> Cfr., J. Aumont, </w:t>
      </w:r>
      <w:r w:rsidRPr="00784F04">
        <w:rPr>
          <w:i/>
        </w:rPr>
        <w:t>Estetica</w:t>
      </w:r>
      <w:r w:rsidRPr="00784F04">
        <w:t>…op., cit., p. 79.</w:t>
      </w:r>
    </w:p>
    <w:p w:rsidR="00DE06EC" w:rsidRPr="00784F04" w:rsidRDefault="00DE06EC" w:rsidP="00A4069B">
      <w:pPr>
        <w:pStyle w:val="Testonotadichiusura"/>
      </w:pPr>
    </w:p>
    <w:p w:rsidR="00DE06EC" w:rsidRPr="00784F04" w:rsidRDefault="00DE06EC" w:rsidP="00FD5A7B">
      <w:pPr>
        <w:pStyle w:val="Testonotadichiusura"/>
        <w:jc w:val="both"/>
      </w:pPr>
      <w:r w:rsidRPr="00784F04">
        <w:t>3</w:t>
      </w:r>
      <w:r>
        <w:t>4</w:t>
      </w:r>
      <w:r w:rsidRPr="00784F04">
        <w:t xml:space="preserve"> G. Bettettini, </w:t>
      </w:r>
      <w:r w:rsidRPr="00784F04">
        <w:rPr>
          <w:i/>
        </w:rPr>
        <w:t>Tempo del senso. La logica temporale dei testi audiovisivi,</w:t>
      </w:r>
      <w:r w:rsidRPr="00784F04">
        <w:t xml:space="preserve"> Milano, Bompiani, 1979, pp. 21-22. In una seconda analisi dunque il cinema è tempo poiché permette la configurazione del temporalità attraverso la strutturazione del tempo del film, della diegesi (differentemente dal testo letterario).  Bettetini riscontra a riguardo due differenti modalità per cui in un primo caso il tempo diegetico può coincidere con quello rappresentato (tempo dell’enunciato e tempo dell’enunciazione) senza alterazioni dinamiche o trasformazioni ritmiche. Il secondo caso contempla invece una discrepanza fra il  tempo dell’azione del film e quello della realtà rappresentata attraverso per esempio l’uso di alterazioni ritmiche come l’accelerazione, il rallentamento, il flashback, il flashfoward. Nel primo caso si tratta quindi di una registrazione passiva del tempo che viene restituito integralmente sullo schermo seppur con delle discriminanti. </w:t>
      </w:r>
    </w:p>
    <w:p w:rsidR="00DE06EC" w:rsidRPr="00784F04" w:rsidRDefault="00DE06EC" w:rsidP="00A4069B">
      <w:pPr>
        <w:pStyle w:val="Testonotadichiusura"/>
      </w:pPr>
    </w:p>
    <w:p w:rsidR="00DE06EC" w:rsidRPr="00784F04" w:rsidRDefault="00DE06EC" w:rsidP="008F276A">
      <w:pPr>
        <w:pStyle w:val="Testonotadichiusura"/>
        <w:jc w:val="both"/>
      </w:pPr>
      <w:r w:rsidRPr="00784F04">
        <w:t>3</w:t>
      </w:r>
      <w:r>
        <w:t>5</w:t>
      </w:r>
      <w:r w:rsidRPr="00784F04">
        <w:t xml:space="preserve"> Ivi, p. 44.</w:t>
      </w:r>
    </w:p>
    <w:p w:rsidR="00DE06EC" w:rsidRPr="00784F04" w:rsidRDefault="00DE06EC" w:rsidP="008F276A">
      <w:pPr>
        <w:pStyle w:val="Testonotadichiusura"/>
        <w:jc w:val="both"/>
      </w:pPr>
    </w:p>
    <w:p w:rsidR="00DE06EC" w:rsidRPr="00784F04" w:rsidRDefault="00DE06EC" w:rsidP="008F276A">
      <w:pPr>
        <w:pStyle w:val="Testonotadichiusura"/>
        <w:jc w:val="both"/>
      </w:pPr>
      <w:r w:rsidRPr="00784F04">
        <w:t>3</w:t>
      </w:r>
      <w:r>
        <w:t>6</w:t>
      </w:r>
      <w:r w:rsidRPr="00784F04">
        <w:t xml:space="preserve"> Ivi, p. 37. L’accelerato, il rallentato, il frame-stop, l’ellissi temporale sono fra le modalità in cui si riscontra quest’operazione. L’ellissi temporale, segnalata in modo più o meno esplicito, assume peraltro diverse valenze temporali sia ad esempio configurata da un elemento diegetico (es. un orologio) implicando una separazione fra la temporalità dell’enunciazione e la temporalità profilmica e configurando, quindi, una forte convenzionalità fra le due temporalità. L’ellissi può inoltre riguardare anche piccoli aspetti dell’azione fungendo come mezzo per rendere più fluida la diegesi. In questo caso si tratta di ellissi spesso non percepite dallo spettatore e che quindi offrono un’impressione del tempo diegetico molto simile a un tempo come esistente nella realtà. Scrive Bettettini: </w:t>
      </w:r>
      <w:r>
        <w:t>“</w:t>
      </w:r>
      <w:r w:rsidRPr="00784F04">
        <w:rPr>
          <w:i/>
        </w:rPr>
        <w:t>In questi casi viene conservata, a livello temporale, l’istanza iconica, nel senso che l’articolazione temporale della diegesi è simile  a quella di una possibile realtà profilmica: possibile “logicamente” poiché la presenza del montaggio consente di diffidare nei confronti dell’esistenza reale di un continuum spazio-temporale</w:t>
      </w:r>
      <w:r>
        <w:rPr>
          <w:i/>
        </w:rPr>
        <w:t>”.</w:t>
      </w:r>
      <w:r w:rsidRPr="00784F04">
        <w:rPr>
          <w:i/>
        </w:rPr>
        <w:t xml:space="preserve"> </w:t>
      </w:r>
      <w:r w:rsidRPr="00784F04">
        <w:t>(p.39)</w:t>
      </w:r>
    </w:p>
    <w:p w:rsidR="00DE06EC" w:rsidRPr="00784F04" w:rsidRDefault="00DE06EC" w:rsidP="008F276A">
      <w:pPr>
        <w:pStyle w:val="Testonotadichiusura"/>
        <w:jc w:val="both"/>
      </w:pPr>
    </w:p>
    <w:p w:rsidR="00DE06EC" w:rsidRPr="00784F04" w:rsidRDefault="00DE06EC" w:rsidP="008F276A">
      <w:pPr>
        <w:pStyle w:val="Testonotadichiusura"/>
        <w:jc w:val="both"/>
      </w:pPr>
      <w:r w:rsidRPr="00784F04">
        <w:t>3</w:t>
      </w:r>
      <w:r>
        <w:t>7</w:t>
      </w:r>
      <w:r w:rsidRPr="00784F04">
        <w:t xml:space="preserve"> Mitry, </w:t>
      </w:r>
      <w:r w:rsidRPr="00784F04">
        <w:rPr>
          <w:i/>
        </w:rPr>
        <w:t xml:space="preserve">Estétique et psychologie du cinéma. </w:t>
      </w:r>
      <w:r w:rsidRPr="00784F04">
        <w:rPr>
          <w:i/>
          <w:lang w:val="en-US"/>
        </w:rPr>
        <w:t xml:space="preserve">I. Les structures, </w:t>
      </w:r>
      <w:r w:rsidRPr="00784F04">
        <w:rPr>
          <w:lang w:val="en-US"/>
        </w:rPr>
        <w:t xml:space="preserve">Edition Universitaires, Paris, 1963. </w:t>
      </w:r>
      <w:r w:rsidRPr="00784F04">
        <w:t>Contrario all’equivalenza dei film come riproduzione del reale, per Mitry il film è sia opera d’arte sia oggetto linguistico, segno, operante in una ri-figurazione e sostituzione del reale.</w:t>
      </w:r>
    </w:p>
    <w:p w:rsidR="00DE06EC" w:rsidRPr="00784F04" w:rsidRDefault="00DE06EC" w:rsidP="008F276A">
      <w:pPr>
        <w:pStyle w:val="Testonotadichiusura"/>
        <w:jc w:val="both"/>
      </w:pPr>
    </w:p>
    <w:p w:rsidR="00DE06EC" w:rsidRPr="00784F04" w:rsidRDefault="00DE06EC" w:rsidP="008F276A">
      <w:pPr>
        <w:pStyle w:val="Testonotadichiusura"/>
        <w:jc w:val="both"/>
      </w:pPr>
      <w:r w:rsidRPr="00784F04">
        <w:t>3</w:t>
      </w:r>
      <w:r>
        <w:t>8</w:t>
      </w:r>
      <w:r w:rsidRPr="00784F04">
        <w:t xml:space="preserve"> Cfr., N. Burch, </w:t>
      </w:r>
      <w:r w:rsidRPr="00784F04">
        <w:rPr>
          <w:i/>
        </w:rPr>
        <w:t>Prassi</w:t>
      </w:r>
      <w:r w:rsidRPr="00784F04">
        <w:t xml:space="preserve"> del cinema (</w:t>
      </w:r>
      <w:r w:rsidRPr="00784F04">
        <w:rPr>
          <w:i/>
        </w:rPr>
        <w:t xml:space="preserve"> Praxis du cinéma</w:t>
      </w:r>
      <w:r w:rsidRPr="00784F04">
        <w:t xml:space="preserve">, 1969),  Pratiche editrice, Parma, 1980, p. 11-12. Scrive Burch: </w:t>
      </w:r>
      <w:r>
        <w:t>“</w:t>
      </w:r>
      <w:r w:rsidRPr="00784F04">
        <w:rPr>
          <w:i/>
        </w:rPr>
        <w:t>L’esempio più chiaro di questa continuità temporale è il passaggio dall’inquadratura di un personaggio che parla all’inquadratura di un personaggio che ascolta (…) è ciò che avviene nel “campo-controcampo”</w:t>
      </w:r>
      <w:r>
        <w:rPr>
          <w:i/>
        </w:rPr>
        <w:t>.”</w:t>
      </w:r>
      <w:r w:rsidRPr="00784F04">
        <w:rPr>
          <w:i/>
        </w:rPr>
        <w:t xml:space="preserve"> </w:t>
      </w:r>
      <w:r w:rsidRPr="00784F04">
        <w:t>(p. 13)</w:t>
      </w:r>
    </w:p>
    <w:p w:rsidR="00DE06EC" w:rsidRPr="00784F04" w:rsidRDefault="00DE06EC" w:rsidP="008F276A">
      <w:pPr>
        <w:pStyle w:val="Testonotadichiusura"/>
        <w:jc w:val="both"/>
      </w:pPr>
    </w:p>
    <w:p w:rsidR="00DE06EC" w:rsidRPr="00784F04" w:rsidRDefault="00DE06EC" w:rsidP="008F276A">
      <w:pPr>
        <w:pStyle w:val="Testonotadichiusura"/>
        <w:jc w:val="both"/>
      </w:pPr>
      <w:r>
        <w:t>39</w:t>
      </w:r>
      <w:r w:rsidRPr="00784F04">
        <w:t xml:space="preserve"> Su questo aspetto cfr., P. Bertetto, </w:t>
      </w:r>
      <w:r w:rsidRPr="00784F04">
        <w:rPr>
          <w:i/>
        </w:rPr>
        <w:t>Il divenire</w:t>
      </w:r>
      <w:r w:rsidRPr="00784F04">
        <w:t xml:space="preserve">…op., cit., p. 150. </w:t>
      </w:r>
    </w:p>
    <w:p w:rsidR="00DE06EC" w:rsidRPr="004A4793" w:rsidRDefault="00DE06EC" w:rsidP="004A4793">
      <w:pPr>
        <w:spacing w:after="0" w:line="360" w:lineRule="auto"/>
        <w:jc w:val="both"/>
        <w:rPr>
          <w:rFonts w:ascii="Times New Roman" w:eastAsia="Times New Roman" w:hAnsi="Times New Roman" w:cs="Times New Roman"/>
          <w:b/>
          <w:bCs/>
          <w:sz w:val="28"/>
          <w:szCs w:val="28"/>
          <w:lang w:eastAsia="it-IT"/>
        </w:rPr>
      </w:pPr>
      <w:r w:rsidRPr="004A4793">
        <w:rPr>
          <w:rFonts w:ascii="Times New Roman" w:eastAsia="Times New Roman" w:hAnsi="Times New Roman" w:cs="Times New Roman"/>
          <w:b/>
          <w:bCs/>
          <w:sz w:val="28"/>
          <w:szCs w:val="28"/>
          <w:lang w:eastAsia="it-IT"/>
        </w:rPr>
        <w:t>CAPITOLO 2   IL POSTO DELLE FRAGOLE</w:t>
      </w:r>
    </w:p>
    <w:p w:rsidR="00DE06EC" w:rsidRPr="004A4793" w:rsidRDefault="00DE06EC" w:rsidP="004A4793">
      <w:pPr>
        <w:spacing w:after="0" w:line="360" w:lineRule="auto"/>
        <w:jc w:val="both"/>
        <w:rPr>
          <w:rFonts w:ascii="Times New Roman" w:eastAsia="Times New Roman" w:hAnsi="Times New Roman" w:cs="Times New Roman"/>
          <w:b/>
          <w:bCs/>
          <w:sz w:val="36"/>
          <w:szCs w:val="36"/>
          <w:lang w:eastAsia="it-IT"/>
        </w:rPr>
      </w:pPr>
    </w:p>
    <w:p w:rsidR="00DE06EC" w:rsidRPr="004A4793" w:rsidRDefault="00DE06EC" w:rsidP="004A4793">
      <w:pPr>
        <w:spacing w:after="0" w:line="360" w:lineRule="auto"/>
        <w:ind w:right="4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 xml:space="preserve">   </w:t>
      </w:r>
    </w:p>
    <w:p w:rsidR="00DE06EC" w:rsidRPr="004A4793" w:rsidRDefault="00DE06EC" w:rsidP="004A4793">
      <w:pPr>
        <w:spacing w:after="0" w:line="360" w:lineRule="auto"/>
        <w:ind w:right="4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b/>
          <w:sz w:val="24"/>
          <w:szCs w:val="24"/>
          <w:lang w:eastAsia="it-IT"/>
        </w:rPr>
        <w:t>2.1</w:t>
      </w:r>
      <w:r w:rsidRPr="004A4793">
        <w:rPr>
          <w:rFonts w:ascii="Times New Roman" w:eastAsia="Times New Roman" w:hAnsi="Times New Roman" w:cs="Times New Roman"/>
          <w:i/>
          <w:iCs/>
          <w:sz w:val="28"/>
          <w:szCs w:val="28"/>
          <w:lang w:eastAsia="it-IT"/>
        </w:rPr>
        <w:t xml:space="preserve"> Il tempo della realtà</w:t>
      </w:r>
    </w:p>
    <w:p w:rsidR="00DE06EC" w:rsidRPr="004A4793" w:rsidRDefault="00DE06EC" w:rsidP="004A4793">
      <w:pPr>
        <w:spacing w:after="0" w:line="360" w:lineRule="auto"/>
        <w:ind w:right="-33"/>
        <w:jc w:val="both"/>
        <w:rPr>
          <w:rFonts w:ascii="Times New Roman" w:eastAsia="Times New Roman" w:hAnsi="Times New Roman" w:cs="Times New Roman"/>
          <w:i/>
          <w:iCs/>
          <w:sz w:val="24"/>
          <w:szCs w:val="24"/>
          <w:lang w:eastAsia="it-IT"/>
        </w:rPr>
      </w:pPr>
    </w:p>
    <w:p w:rsidR="00DE06EC" w:rsidRPr="004A4793" w:rsidRDefault="00DE06EC" w:rsidP="004A4793">
      <w:pPr>
        <w:spacing w:after="0"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i/>
          <w:iCs/>
          <w:sz w:val="24"/>
          <w:szCs w:val="24"/>
          <w:lang w:eastAsia="it-IT"/>
        </w:rPr>
        <w:t>Il posto delle fragole</w:t>
      </w:r>
      <w:r w:rsidRPr="004A4793">
        <w:rPr>
          <w:rFonts w:ascii="Times New Roman" w:eastAsia="Times New Roman" w:hAnsi="Times New Roman" w:cs="Times New Roman"/>
          <w:iCs/>
          <w:sz w:val="24"/>
          <w:szCs w:val="24"/>
          <w:lang w:eastAsia="it-IT"/>
        </w:rPr>
        <w:t xml:space="preserve"> è uno dei film più significativi della filmografia di Bergman che</w:t>
      </w:r>
      <w:r w:rsidRPr="004A4793">
        <w:rPr>
          <w:rFonts w:ascii="Times New Roman" w:eastAsia="Times New Roman" w:hAnsi="Times New Roman" w:cs="Times New Roman"/>
          <w:sz w:val="24"/>
          <w:szCs w:val="24"/>
          <w:lang w:eastAsia="it-IT"/>
        </w:rPr>
        <w:t xml:space="preserve"> presenta nei temi del tempo e del viaggio la struttura portante; ne viene fuori un discorso di immagini che configurano il tempo oggettivo o cronologico (</w:t>
      </w:r>
      <w:r w:rsidRPr="004A4793">
        <w:rPr>
          <w:rFonts w:ascii="Times New Roman" w:eastAsia="Times New Roman" w:hAnsi="Times New Roman" w:cs="Times New Roman"/>
          <w:i/>
          <w:sz w:val="24"/>
          <w:szCs w:val="24"/>
          <w:lang w:eastAsia="it-IT"/>
        </w:rPr>
        <w:t>chrònos)</w:t>
      </w:r>
      <w:r w:rsidRPr="004A4793">
        <w:rPr>
          <w:rFonts w:ascii="Times New Roman" w:eastAsia="Times New Roman" w:hAnsi="Times New Roman" w:cs="Times New Roman"/>
          <w:sz w:val="24"/>
          <w:szCs w:val="24"/>
          <w:lang w:eastAsia="it-IT"/>
        </w:rPr>
        <w:t>, e quello soggettivo (</w:t>
      </w:r>
      <w:r w:rsidRPr="004A4793">
        <w:rPr>
          <w:rFonts w:ascii="Times New Roman" w:eastAsia="Times New Roman" w:hAnsi="Times New Roman" w:cs="Times New Roman"/>
          <w:i/>
          <w:sz w:val="24"/>
          <w:szCs w:val="24"/>
          <w:lang w:eastAsia="it-IT"/>
        </w:rPr>
        <w:t>aiòn</w:t>
      </w:r>
      <w:r w:rsidRPr="004A4793">
        <w:rPr>
          <w:rFonts w:ascii="Times New Roman" w:eastAsia="Times New Roman" w:hAnsi="Times New Roman" w:cs="Times New Roman"/>
          <w:sz w:val="24"/>
          <w:szCs w:val="24"/>
          <w:lang w:eastAsia="it-IT"/>
        </w:rPr>
        <w:t>) riguardante invece il tempo come è percepito e pensato dall’individuo</w:t>
      </w:r>
      <w:r w:rsidRPr="004A4793">
        <w:rPr>
          <w:rFonts w:ascii="Times New Roman" w:eastAsia="Times New Roman" w:hAnsi="Times New Roman" w:cs="Times New Roman"/>
          <w:sz w:val="24"/>
          <w:szCs w:val="24"/>
          <w:vertAlign w:val="superscript"/>
          <w:lang w:eastAsia="it-IT"/>
        </w:rPr>
        <w:t>1</w:t>
      </w:r>
      <w:r w:rsidRPr="004A4793">
        <w:rPr>
          <w:rFonts w:ascii="Times New Roman" w:eastAsia="Times New Roman" w:hAnsi="Times New Roman" w:cs="Times New Roman"/>
          <w:sz w:val="24"/>
          <w:szCs w:val="24"/>
          <w:lang w:eastAsia="it-IT"/>
        </w:rPr>
        <w:t>.</w:t>
      </w:r>
      <w:r w:rsidRPr="004A4793">
        <w:rPr>
          <w:rFonts w:ascii="Times New Roman" w:eastAsia="Times New Roman" w:hAnsi="Times New Roman" w:cs="Times New Roman"/>
          <w:i/>
          <w:iCs/>
          <w:sz w:val="24"/>
          <w:szCs w:val="24"/>
          <w:lang w:eastAsia="it-IT"/>
        </w:rPr>
        <w:t xml:space="preserve"> </w:t>
      </w:r>
    </w:p>
    <w:p w:rsidR="00DE06EC" w:rsidRPr="004A4793" w:rsidRDefault="00DE06EC" w:rsidP="004A4793">
      <w:pPr>
        <w:spacing w:after="0" w:line="360" w:lineRule="auto"/>
        <w:ind w:right="-33"/>
        <w:jc w:val="both"/>
        <w:rPr>
          <w:rFonts w:ascii="Times New Roman" w:eastAsia="Times New Roman" w:hAnsi="Times New Roman" w:cs="Times New Roman"/>
          <w:iCs/>
          <w:sz w:val="24"/>
          <w:szCs w:val="24"/>
          <w:lang w:eastAsia="it-IT"/>
        </w:rPr>
      </w:pPr>
      <w:r w:rsidRPr="004A4793">
        <w:rPr>
          <w:rFonts w:ascii="Times New Roman" w:eastAsia="Times New Roman" w:hAnsi="Times New Roman" w:cs="Times New Roman"/>
          <w:iCs/>
          <w:sz w:val="24"/>
          <w:szCs w:val="24"/>
          <w:lang w:eastAsia="it-IT"/>
        </w:rPr>
        <w:t xml:space="preserve">Con </w:t>
      </w:r>
      <w:r w:rsidRPr="004A4793">
        <w:rPr>
          <w:rFonts w:ascii="Times New Roman" w:eastAsia="Times New Roman" w:hAnsi="Times New Roman" w:cs="Times New Roman"/>
          <w:i/>
          <w:iCs/>
          <w:sz w:val="24"/>
          <w:szCs w:val="24"/>
          <w:lang w:eastAsia="it-IT"/>
        </w:rPr>
        <w:t xml:space="preserve">Il posto delle fragole </w:t>
      </w:r>
      <w:r w:rsidRPr="004A4793">
        <w:rPr>
          <w:rFonts w:ascii="Times New Roman" w:eastAsia="Times New Roman" w:hAnsi="Times New Roman" w:cs="Times New Roman"/>
          <w:iCs/>
          <w:sz w:val="24"/>
          <w:szCs w:val="24"/>
          <w:lang w:eastAsia="it-IT"/>
        </w:rPr>
        <w:t>Bergman dà corpo agli incubi di una fase di trapasso e di precarietà della vita umana, la vecchiaia come stazione ultima fra la vita e la morte. Ma</w:t>
      </w:r>
      <w:r w:rsidRPr="004A4793">
        <w:rPr>
          <w:rFonts w:ascii="Times New Roman" w:eastAsia="Times New Roman" w:hAnsi="Times New Roman" w:cs="Times New Roman"/>
          <w:i/>
          <w:iCs/>
          <w:sz w:val="24"/>
          <w:szCs w:val="24"/>
          <w:lang w:eastAsia="it-IT"/>
        </w:rPr>
        <w:t xml:space="preserve"> Il posto delle fragole</w:t>
      </w:r>
      <w:r w:rsidRPr="004A4793">
        <w:rPr>
          <w:rFonts w:ascii="Times New Roman" w:eastAsia="Times New Roman" w:hAnsi="Times New Roman" w:cs="Times New Roman"/>
          <w:iCs/>
          <w:sz w:val="24"/>
          <w:szCs w:val="24"/>
          <w:lang w:eastAsia="it-IT"/>
        </w:rPr>
        <w:t xml:space="preserve"> è estremamente interessante anche per altri due ordini di motivi; poiché si dà come tentativo di scandagliare un ‘tempo’ di confronto con la propria vita, quasi  lanciasse una sfida al tempo come parabola compiuta e non modificabile. E poi perché Bergman mette a nudo l’incepparsi del grande apparato dei valori simbolici che ‘certificano’ e organizzano la realtà in tracciati necessari quali il matrimonio, l’affermazione professionale come riconoscimento del mondo. E che così che la storia di questo film parte da un soggetto anziano, il dottor Isak Borg, obbediente fin da ragazzo alle regole e ai conformismi del ‘mondo degli adulti’ ma che all’improvviso precipita nell’orrore; è morto pur essendo vivo, è un vecchio studente pur se stimato dottore, è catapultato nella sua giovinezza pur se da vecchio. Ma soprattutto egli apprende di essere colpevole per aver vissuto una vita senza amore. La colpa lo fa annaspare negli incubi, nei ricordi, e nella stessa realtà presente che gli fanno rivedere ‘la sua lunga vita’ fatta di egoismi, atti mancati, complessi irrisolti, rimpianti, incapacità ad amare, il dissolversi delle certezze. In altri termini Bergman mostra il punto nevralgico di ogni vita umana: la paura di morire da soli perché non meritevoli dell’amore degli altri.</w:t>
      </w:r>
    </w:p>
    <w:p w:rsidR="00DE06EC" w:rsidRPr="004A4793" w:rsidRDefault="00DE06EC" w:rsidP="004A4793">
      <w:pPr>
        <w:spacing w:after="0" w:line="360" w:lineRule="auto"/>
        <w:ind w:right="-33"/>
        <w:jc w:val="both"/>
        <w:rPr>
          <w:rFonts w:ascii="Times New Roman" w:eastAsia="Times New Roman" w:hAnsi="Times New Roman" w:cs="Times New Roman"/>
          <w:iCs/>
          <w:sz w:val="24"/>
          <w:szCs w:val="24"/>
          <w:lang w:eastAsia="it-IT"/>
        </w:rPr>
      </w:pPr>
      <w:r w:rsidRPr="004A4793">
        <w:rPr>
          <w:rFonts w:ascii="Times New Roman" w:eastAsia="Times New Roman" w:hAnsi="Times New Roman" w:cs="Times New Roman"/>
          <w:iCs/>
          <w:sz w:val="24"/>
          <w:szCs w:val="24"/>
          <w:lang w:eastAsia="it-IT"/>
        </w:rPr>
        <w:t>Bergman pone in maniera paradigmatica la condizione di solitudine esistenziale con l</w:t>
      </w:r>
      <w:r w:rsidRPr="004A4793">
        <w:rPr>
          <w:rFonts w:ascii="Times New Roman" w:eastAsia="Times New Roman" w:hAnsi="Times New Roman" w:cs="Times New Roman"/>
          <w:sz w:val="24"/>
          <w:szCs w:val="24"/>
          <w:lang w:eastAsia="it-IT"/>
        </w:rPr>
        <w:t xml:space="preserve">a </w:t>
      </w:r>
      <w:r w:rsidRPr="004A4793">
        <w:rPr>
          <w:rFonts w:ascii="Times New Roman" w:eastAsia="Times New Roman" w:hAnsi="Times New Roman" w:cs="Times New Roman"/>
          <w:i/>
          <w:sz w:val="24"/>
          <w:szCs w:val="24"/>
          <w:lang w:eastAsia="it-IT"/>
        </w:rPr>
        <w:t>voce</w:t>
      </w:r>
      <w:r w:rsidRPr="004A4793">
        <w:rPr>
          <w:rFonts w:ascii="Times New Roman" w:eastAsia="Times New Roman" w:hAnsi="Times New Roman" w:cs="Times New Roman"/>
          <w:sz w:val="24"/>
          <w:szCs w:val="24"/>
          <w:lang w:eastAsia="it-IT"/>
        </w:rPr>
        <w:t xml:space="preserve"> </w:t>
      </w:r>
      <w:r w:rsidRPr="004A4793">
        <w:rPr>
          <w:rFonts w:ascii="Times New Roman" w:eastAsia="Times New Roman" w:hAnsi="Times New Roman" w:cs="Times New Roman"/>
          <w:i/>
          <w:sz w:val="24"/>
          <w:szCs w:val="24"/>
          <w:lang w:eastAsia="it-IT"/>
        </w:rPr>
        <w:t>interiore</w:t>
      </w:r>
      <w:r w:rsidRPr="004A4793">
        <w:rPr>
          <w:rFonts w:ascii="Times New Roman" w:eastAsia="Times New Roman" w:hAnsi="Times New Roman" w:cs="Times New Roman"/>
          <w:sz w:val="24"/>
          <w:szCs w:val="24"/>
          <w:vertAlign w:val="superscript"/>
          <w:lang w:eastAsia="it-IT"/>
        </w:rPr>
        <w:t>2</w:t>
      </w:r>
      <w:r w:rsidRPr="004A4793">
        <w:rPr>
          <w:rFonts w:ascii="Times New Roman" w:eastAsia="Times New Roman" w:hAnsi="Times New Roman" w:cs="Times New Roman"/>
          <w:i/>
          <w:sz w:val="24"/>
          <w:szCs w:val="24"/>
          <w:lang w:eastAsia="it-IT"/>
        </w:rPr>
        <w:t xml:space="preserve"> </w:t>
      </w:r>
      <w:r w:rsidRPr="004A4793">
        <w:rPr>
          <w:rFonts w:ascii="Times New Roman" w:eastAsia="Times New Roman" w:hAnsi="Times New Roman" w:cs="Times New Roman"/>
          <w:sz w:val="24"/>
          <w:szCs w:val="24"/>
          <w:lang w:eastAsia="it-IT"/>
        </w:rPr>
        <w:t xml:space="preserve">di Isak Borg che apre il film stabilendo subito una coincidenza fra lui e il narratore. </w:t>
      </w:r>
    </w:p>
    <w:p w:rsidR="00DE06EC" w:rsidRPr="004A4793" w:rsidRDefault="00DE06EC" w:rsidP="004A4793">
      <w:pPr>
        <w:spacing w:after="0" w:line="360" w:lineRule="auto"/>
        <w:ind w:right="-33"/>
        <w:jc w:val="both"/>
        <w:rPr>
          <w:rFonts w:ascii="Times New Roman" w:eastAsia="Times New Roman" w:hAnsi="Times New Roman" w:cs="Times New Roman"/>
          <w:iCs/>
          <w:sz w:val="24"/>
          <w:szCs w:val="24"/>
          <w:lang w:eastAsia="it-IT"/>
        </w:rPr>
      </w:pPr>
      <w:r w:rsidRPr="004A4793">
        <w:rPr>
          <w:rFonts w:ascii="Times New Roman" w:eastAsia="Times New Roman" w:hAnsi="Times New Roman" w:cs="Times New Roman"/>
          <w:sz w:val="24"/>
          <w:szCs w:val="24"/>
          <w:lang w:eastAsia="it-IT"/>
        </w:rPr>
        <w:t xml:space="preserve">(L’uso da parte di Bergman della </w:t>
      </w:r>
      <w:r w:rsidRPr="004A4793">
        <w:rPr>
          <w:rFonts w:ascii="Times New Roman" w:eastAsia="Times New Roman" w:hAnsi="Times New Roman" w:cs="Times New Roman"/>
          <w:i/>
          <w:sz w:val="24"/>
          <w:szCs w:val="24"/>
          <w:lang w:eastAsia="it-IT"/>
        </w:rPr>
        <w:t>voce interiore</w:t>
      </w:r>
      <w:r w:rsidRPr="004A4793">
        <w:rPr>
          <w:rFonts w:ascii="Times New Roman" w:eastAsia="Times New Roman" w:hAnsi="Times New Roman" w:cs="Times New Roman"/>
          <w:sz w:val="24"/>
          <w:szCs w:val="24"/>
          <w:lang w:eastAsia="it-IT"/>
        </w:rPr>
        <w:t xml:space="preserve"> configura poi una visione parcellizzata della realtà che Gerard Genette definisce in termini narratologici focalizzazione </w:t>
      </w:r>
      <w:r w:rsidRPr="004A4793">
        <w:rPr>
          <w:rFonts w:ascii="Times New Roman" w:eastAsia="Times New Roman" w:hAnsi="Times New Roman" w:cs="Times New Roman"/>
          <w:i/>
          <w:sz w:val="24"/>
          <w:szCs w:val="24"/>
          <w:lang w:eastAsia="it-IT"/>
        </w:rPr>
        <w:t xml:space="preserve">sul </w:t>
      </w:r>
      <w:r w:rsidRPr="004A4793">
        <w:rPr>
          <w:rFonts w:ascii="Times New Roman" w:eastAsia="Times New Roman" w:hAnsi="Times New Roman" w:cs="Times New Roman"/>
          <w:sz w:val="24"/>
          <w:szCs w:val="24"/>
          <w:lang w:eastAsia="it-IT"/>
        </w:rPr>
        <w:t xml:space="preserve"> personaggio laddove la mdp “usa” il protagonista come unico vettore informativo. La </w:t>
      </w:r>
      <w:r w:rsidRPr="004A4793">
        <w:rPr>
          <w:rFonts w:ascii="Times New Roman" w:eastAsia="Times New Roman" w:hAnsi="Times New Roman" w:cs="Times New Roman"/>
          <w:i/>
          <w:sz w:val="24"/>
          <w:szCs w:val="24"/>
          <w:lang w:eastAsia="it-IT"/>
        </w:rPr>
        <w:t xml:space="preserve">voce interiore </w:t>
      </w:r>
      <w:r w:rsidRPr="004A4793">
        <w:rPr>
          <w:rFonts w:ascii="Times New Roman" w:eastAsia="Times New Roman" w:hAnsi="Times New Roman" w:cs="Times New Roman"/>
          <w:sz w:val="24"/>
          <w:szCs w:val="24"/>
          <w:lang w:eastAsia="it-IT"/>
        </w:rPr>
        <w:t>di Isak identifica un narratore autodiegetico e omodiegetico poiché il protagonista intrattiene con la diegesi una relazione</w:t>
      </w:r>
      <w:r w:rsidRPr="004A4793">
        <w:rPr>
          <w:rFonts w:ascii="Times New Roman" w:eastAsia="Times New Roman" w:hAnsi="Times New Roman" w:cs="Times New Roman"/>
          <w:i/>
          <w:sz w:val="24"/>
          <w:szCs w:val="24"/>
          <w:lang w:eastAsia="it-IT"/>
        </w:rPr>
        <w:t xml:space="preserve"> </w:t>
      </w:r>
      <w:r w:rsidRPr="004A4793">
        <w:rPr>
          <w:rFonts w:ascii="Times New Roman" w:eastAsia="Times New Roman" w:hAnsi="Times New Roman" w:cs="Times New Roman"/>
          <w:sz w:val="24"/>
          <w:szCs w:val="24"/>
          <w:lang w:eastAsia="it-IT"/>
        </w:rPr>
        <w:t xml:space="preserve">di appartenenza vicina all’autobiografia ed esplicitata dall’uso della prima persona). </w:t>
      </w:r>
      <w:r w:rsidRPr="004A4793">
        <w:rPr>
          <w:rFonts w:ascii="Times New Roman" w:eastAsia="Times New Roman" w:hAnsi="Times New Roman" w:cs="Times New Roman"/>
          <w:sz w:val="20"/>
          <w:szCs w:val="20"/>
          <w:vertAlign w:val="superscript"/>
          <w:lang w:eastAsia="it-IT"/>
        </w:rPr>
        <w:t>3</w:t>
      </w:r>
    </w:p>
    <w:p w:rsidR="00DE06EC" w:rsidRPr="004A4793" w:rsidRDefault="00DE06EC" w:rsidP="004A4793">
      <w:pPr>
        <w:tabs>
          <w:tab w:val="left" w:pos="0"/>
          <w:tab w:val="left" w:pos="8820"/>
          <w:tab w:val="left" w:pos="9000"/>
        </w:tabs>
        <w:spacing w:after="0"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 xml:space="preserve">Il protagonista-narratore Isak è “contemporaneo” al tempo dello spettatore perché parla al tempo presente, ma lo statuto di simultaneità della sua narrazione con la storia scompare poiché egli racconta (in parte) avvenimenti della sua vita già avvenuti. Quando poi Isak conclude il suo monologo, egli passa dal tempo presente al tempo futuro stabilendo con la diegesi un rapporto temporale di ulteriorità che tuttavia differisce da quello menzionato da Genette riguardo le “anticipazioni sicure”. Se quest’ultime si riferiscono a eventi futuri raccontati al tempo passato e dunque già avvenuti, rispetto alle quali la </w:t>
      </w:r>
      <w:r w:rsidRPr="004A4793">
        <w:rPr>
          <w:rFonts w:ascii="Times New Roman" w:eastAsia="Times New Roman" w:hAnsi="Times New Roman" w:cs="Times New Roman"/>
          <w:i/>
          <w:sz w:val="24"/>
          <w:szCs w:val="24"/>
          <w:lang w:eastAsia="it-IT"/>
        </w:rPr>
        <w:t>voce interiore</w:t>
      </w:r>
      <w:r w:rsidRPr="004A4793">
        <w:rPr>
          <w:rFonts w:ascii="Times New Roman" w:eastAsia="Times New Roman" w:hAnsi="Times New Roman" w:cs="Times New Roman"/>
          <w:sz w:val="24"/>
          <w:szCs w:val="24"/>
          <w:lang w:eastAsia="it-IT"/>
        </w:rPr>
        <w:t xml:space="preserve"> ha un rapporto di posteriorità,  l’atto narrativo della voce di Isak invece, sebbene “anticipazione sicura”,  non è posteriore alla diegesi ma anteriore. Isak parla al tempo futuro, anticipa ciò che avverrà l’indomani, che ancora non è avvenuto e che quindi non può narrare.</w:t>
      </w:r>
    </w:p>
    <w:p w:rsidR="00DE06EC" w:rsidRPr="004A4793" w:rsidRDefault="00DE06EC" w:rsidP="004A4793">
      <w:pPr>
        <w:tabs>
          <w:tab w:val="left" w:pos="0"/>
          <w:tab w:val="left" w:pos="8820"/>
          <w:tab w:val="left" w:pos="9000"/>
        </w:tabs>
        <w:spacing w:after="0"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 xml:space="preserve"> </w:t>
      </w:r>
    </w:p>
    <w:p w:rsidR="00DE06EC" w:rsidRPr="004A4793" w:rsidRDefault="00DE06EC" w:rsidP="004A4793">
      <w:pPr>
        <w:tabs>
          <w:tab w:val="left" w:pos="0"/>
          <w:tab w:val="left" w:pos="9000"/>
        </w:tabs>
        <w:spacing w:after="0"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 xml:space="preserve">Isak Borg è seduto nel suo studio, accanto alla scrivania dove sono collocate diverse fotografie.  Come rivolto allo spettatore </w:t>
      </w:r>
      <w:r w:rsidRPr="004A4793">
        <w:rPr>
          <w:rFonts w:ascii="Times New Roman" w:eastAsia="Times New Roman" w:hAnsi="Times New Roman" w:cs="Times New Roman"/>
          <w:sz w:val="24"/>
          <w:szCs w:val="24"/>
          <w:vertAlign w:val="superscript"/>
          <w:lang w:eastAsia="it-IT"/>
        </w:rPr>
        <w:t>4</w:t>
      </w:r>
      <w:r w:rsidRPr="004A4793">
        <w:rPr>
          <w:rFonts w:ascii="Times New Roman" w:eastAsia="Times New Roman" w:hAnsi="Times New Roman" w:cs="Times New Roman"/>
          <w:sz w:val="24"/>
          <w:szCs w:val="24"/>
          <w:lang w:eastAsia="it-IT"/>
        </w:rPr>
        <w:t xml:space="preserve">, il protagonista commenta al tempo presente gli individui raffigurati nelle fotografie, appartenenti  a generazioni e a epoche diverse, e  che vengono mostrati in successione attraverso un movimento antiorario della mdp atto a configurare appunto “lo scorrere del tempo”. Come scrive Christian Metz nel saggio </w:t>
      </w:r>
      <w:r w:rsidRPr="004A4793">
        <w:rPr>
          <w:rFonts w:ascii="Times New Roman" w:eastAsia="Times New Roman" w:hAnsi="Times New Roman" w:cs="Times New Roman"/>
          <w:i/>
          <w:sz w:val="24"/>
          <w:szCs w:val="24"/>
          <w:lang w:eastAsia="it-IT"/>
        </w:rPr>
        <w:t>Semiologia del cinema</w:t>
      </w:r>
      <w:r w:rsidRPr="004A4793">
        <w:rPr>
          <w:rFonts w:ascii="Times New Roman" w:eastAsia="Times New Roman" w:hAnsi="Times New Roman" w:cs="Times New Roman"/>
          <w:sz w:val="24"/>
          <w:szCs w:val="24"/>
          <w:lang w:eastAsia="it-IT"/>
        </w:rPr>
        <w:t>:</w:t>
      </w:r>
    </w:p>
    <w:p w:rsidR="00DE06EC" w:rsidRPr="004A4793" w:rsidRDefault="00DE06EC" w:rsidP="004A4793">
      <w:pPr>
        <w:tabs>
          <w:tab w:val="left" w:pos="0"/>
          <w:tab w:val="left" w:pos="8820"/>
          <w:tab w:val="left" w:pos="9000"/>
        </w:tabs>
        <w:spacing w:after="0" w:line="360" w:lineRule="auto"/>
        <w:ind w:right="-33"/>
        <w:jc w:val="both"/>
        <w:rPr>
          <w:rFonts w:ascii="Times New Roman" w:eastAsia="Times New Roman" w:hAnsi="Times New Roman" w:cs="Times New Roman"/>
          <w:sz w:val="24"/>
          <w:szCs w:val="24"/>
          <w:lang w:eastAsia="it-IT"/>
        </w:rPr>
      </w:pPr>
    </w:p>
    <w:p w:rsidR="00DE06EC" w:rsidRPr="004A4793" w:rsidRDefault="00DE06EC" w:rsidP="004A4793">
      <w:pPr>
        <w:tabs>
          <w:tab w:val="left" w:pos="1620"/>
          <w:tab w:val="left" w:pos="7380"/>
          <w:tab w:val="left" w:pos="7920"/>
          <w:tab w:val="left" w:pos="9000"/>
        </w:tabs>
        <w:spacing w:after="0" w:line="360" w:lineRule="auto"/>
        <w:ind w:left="1620" w:right="1407"/>
        <w:jc w:val="both"/>
        <w:rPr>
          <w:rFonts w:ascii="Times New Roman" w:eastAsia="Times New Roman" w:hAnsi="Times New Roman" w:cs="Times New Roman"/>
          <w:sz w:val="20"/>
          <w:szCs w:val="20"/>
          <w:lang w:eastAsia="it-IT"/>
        </w:rPr>
      </w:pPr>
      <w:r w:rsidRPr="004A4793">
        <w:rPr>
          <w:rFonts w:ascii="Times New Roman" w:eastAsia="Times New Roman" w:hAnsi="Times New Roman" w:cs="Times New Roman"/>
          <w:sz w:val="20"/>
          <w:szCs w:val="20"/>
          <w:lang w:eastAsia="it-IT"/>
        </w:rPr>
        <w:t xml:space="preserve">(…) un racconto è una </w:t>
      </w:r>
      <w:r w:rsidRPr="004A4793">
        <w:rPr>
          <w:rFonts w:ascii="Times New Roman" w:eastAsia="Times New Roman" w:hAnsi="Times New Roman" w:cs="Times New Roman"/>
          <w:i/>
          <w:sz w:val="20"/>
          <w:szCs w:val="20"/>
          <w:lang w:eastAsia="it-IT"/>
        </w:rPr>
        <w:t>sequenza temporale.</w:t>
      </w:r>
      <w:r w:rsidRPr="004A4793">
        <w:rPr>
          <w:rFonts w:ascii="Times New Roman" w:eastAsia="Times New Roman" w:hAnsi="Times New Roman" w:cs="Times New Roman"/>
          <w:sz w:val="20"/>
          <w:szCs w:val="20"/>
          <w:lang w:eastAsia="it-IT"/>
        </w:rPr>
        <w:t xml:space="preserve"> Sequenza due volte temporale, bisogna subito precisare: c’è il tempo della cosa-raccontata e il tempo del racconto (tempo del significato e tempo del significante). Questo dualismo (…) ci invita a constatare che una delle funzioni del racconto consiste nel  fondere un tempo  in un altro tempo.</w:t>
      </w:r>
      <w:r w:rsidRPr="004A4793">
        <w:rPr>
          <w:rFonts w:ascii="Times New Roman" w:eastAsia="Times New Roman" w:hAnsi="Times New Roman" w:cs="Times New Roman"/>
          <w:sz w:val="24"/>
          <w:szCs w:val="24"/>
          <w:lang w:eastAsia="it-IT"/>
        </w:rPr>
        <w:t xml:space="preserve"> </w:t>
      </w:r>
      <w:r w:rsidRPr="004A4793">
        <w:rPr>
          <w:rFonts w:ascii="Times New Roman" w:eastAsia="Times New Roman" w:hAnsi="Times New Roman" w:cs="Times New Roman"/>
          <w:sz w:val="24"/>
          <w:szCs w:val="24"/>
          <w:vertAlign w:val="superscript"/>
          <w:lang w:eastAsia="it-IT"/>
        </w:rPr>
        <w:t>5</w:t>
      </w:r>
    </w:p>
    <w:p w:rsidR="00DE06EC" w:rsidRPr="004A4793" w:rsidRDefault="00DE06EC" w:rsidP="004A4793">
      <w:pPr>
        <w:tabs>
          <w:tab w:val="left" w:pos="0"/>
          <w:tab w:val="left" w:pos="9000"/>
        </w:tabs>
        <w:spacing w:after="0" w:line="360" w:lineRule="auto"/>
        <w:ind w:right="-33"/>
        <w:jc w:val="both"/>
        <w:rPr>
          <w:rFonts w:ascii="Times New Roman" w:eastAsia="Times New Roman" w:hAnsi="Times New Roman" w:cs="Times New Roman"/>
          <w:sz w:val="28"/>
          <w:szCs w:val="28"/>
          <w:lang w:eastAsia="it-IT"/>
        </w:rPr>
      </w:pPr>
    </w:p>
    <w:p w:rsidR="00DE06EC" w:rsidRPr="004A4793" w:rsidRDefault="00DE06EC" w:rsidP="004A4793">
      <w:pPr>
        <w:tabs>
          <w:tab w:val="left" w:pos="0"/>
          <w:tab w:val="left" w:pos="9000"/>
        </w:tabs>
        <w:spacing w:after="0"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 xml:space="preserve">Bergman presenta come allineati i temi del tempo e della relazione temporale fra cinema e fotografia, fra immagine filmica e immagine fotografica, quest’ultima contenuta nella prima. Per il noto autore de </w:t>
      </w:r>
      <w:r w:rsidRPr="004A4793">
        <w:rPr>
          <w:rFonts w:ascii="Times New Roman" w:eastAsia="Times New Roman" w:hAnsi="Times New Roman" w:cs="Times New Roman"/>
          <w:i/>
          <w:sz w:val="24"/>
          <w:szCs w:val="24"/>
          <w:lang w:eastAsia="it-IT"/>
        </w:rPr>
        <w:t>La camera chiara</w:t>
      </w:r>
      <w:r w:rsidRPr="004A4793">
        <w:rPr>
          <w:rFonts w:ascii="Times New Roman" w:eastAsia="Times New Roman" w:hAnsi="Times New Roman" w:cs="Times New Roman"/>
          <w:sz w:val="24"/>
          <w:szCs w:val="24"/>
          <w:lang w:eastAsia="it-IT"/>
        </w:rPr>
        <w:t>, Roland Barthes, la fotografia ha la qualità dell’immanenza, di cogliere l’istante con una puntualità estranea, ad esempio, alla pittura poiché: “</w:t>
      </w:r>
      <w:r w:rsidRPr="004A4793">
        <w:rPr>
          <w:rFonts w:ascii="Times New Roman" w:eastAsia="Times New Roman" w:hAnsi="Times New Roman" w:cs="Times New Roman"/>
          <w:sz w:val="20"/>
          <w:szCs w:val="20"/>
          <w:lang w:eastAsia="it-IT"/>
        </w:rPr>
        <w:t>la Fotografia è contingenza pura e poiché non può essere altro che quello (…) essa consegna immediatamente quei “particolari” che costituiscono precisamente il materiale del sapere etnologico”.</w:t>
      </w:r>
      <w:r w:rsidRPr="004A4793">
        <w:rPr>
          <w:rFonts w:ascii="Times New Roman" w:eastAsia="Times New Roman" w:hAnsi="Times New Roman" w:cs="Times New Roman"/>
          <w:sz w:val="24"/>
          <w:szCs w:val="24"/>
          <w:vertAlign w:val="superscript"/>
          <w:lang w:eastAsia="it-IT"/>
        </w:rPr>
        <w:t>6</w:t>
      </w:r>
      <w:r w:rsidRPr="004A4793">
        <w:rPr>
          <w:rFonts w:ascii="Times New Roman" w:eastAsia="Times New Roman" w:hAnsi="Times New Roman" w:cs="Times New Roman"/>
          <w:sz w:val="24"/>
          <w:szCs w:val="24"/>
          <w:lang w:eastAsia="it-IT"/>
        </w:rPr>
        <w:t xml:space="preserve"> Per Barthes la fotografia necessita della realtà che si trova di fronte all’obiettivo. Se davanti alla foto è stato posto qualcosa che resterà per sempre lì, immutabile, nel cinema invece si potrebbe dire  “che qualcosa </w:t>
      </w:r>
      <w:r w:rsidRPr="004A4793">
        <w:rPr>
          <w:rFonts w:ascii="Times New Roman" w:eastAsia="Times New Roman" w:hAnsi="Times New Roman" w:cs="Times New Roman"/>
          <w:i/>
          <w:sz w:val="24"/>
          <w:szCs w:val="24"/>
          <w:lang w:eastAsia="it-IT"/>
        </w:rPr>
        <w:t>è passato</w:t>
      </w:r>
      <w:r w:rsidRPr="004A4793">
        <w:rPr>
          <w:rFonts w:ascii="Times New Roman" w:eastAsia="Times New Roman" w:hAnsi="Times New Roman" w:cs="Times New Roman"/>
          <w:sz w:val="24"/>
          <w:szCs w:val="24"/>
          <w:lang w:eastAsia="it-IT"/>
        </w:rPr>
        <w:t>” davanti all’occhio della cinepresa nel susseguirsi continuo delle immagini.  E ancora Gilles Deleuze</w:t>
      </w:r>
      <w:r w:rsidRPr="004A4793">
        <w:rPr>
          <w:rFonts w:ascii="Times New Roman" w:eastAsia="Times New Roman" w:hAnsi="Times New Roman" w:cs="Times New Roman"/>
          <w:sz w:val="24"/>
          <w:szCs w:val="24"/>
          <w:vertAlign w:val="superscript"/>
          <w:lang w:eastAsia="it-IT"/>
        </w:rPr>
        <w:t>7</w:t>
      </w:r>
      <w:r w:rsidRPr="004A4793">
        <w:rPr>
          <w:rFonts w:ascii="Times New Roman" w:eastAsia="Times New Roman" w:hAnsi="Times New Roman" w:cs="Times New Roman"/>
          <w:sz w:val="24"/>
          <w:szCs w:val="24"/>
          <w:lang w:eastAsia="it-IT"/>
        </w:rPr>
        <w:t xml:space="preserve"> concepisce la</w:t>
      </w:r>
      <w:r w:rsidRPr="004A4793">
        <w:rPr>
          <w:rFonts w:ascii="Times New Roman" w:eastAsia="Times New Roman" w:hAnsi="Times New Roman" w:cs="Times New Roman"/>
          <w:sz w:val="24"/>
          <w:szCs w:val="24"/>
          <w:vertAlign w:val="superscript"/>
          <w:lang w:eastAsia="it-IT"/>
        </w:rPr>
        <w:t xml:space="preserve"> </w:t>
      </w:r>
      <w:r w:rsidRPr="004A4793">
        <w:rPr>
          <w:rFonts w:ascii="Times New Roman" w:eastAsia="Times New Roman" w:hAnsi="Times New Roman" w:cs="Times New Roman"/>
          <w:sz w:val="24"/>
          <w:szCs w:val="24"/>
          <w:lang w:eastAsia="it-IT"/>
        </w:rPr>
        <w:t xml:space="preserve">  fotografia come un calco dell’oggetto, un tentativo di cogliere la sua impronta diversamente dall’arte cinematografica che, come afferma anche André Bazin</w:t>
      </w:r>
      <w:r w:rsidRPr="004A4793">
        <w:rPr>
          <w:rFonts w:ascii="Times New Roman" w:eastAsia="Times New Roman" w:hAnsi="Times New Roman" w:cs="Times New Roman"/>
          <w:sz w:val="24"/>
          <w:szCs w:val="24"/>
          <w:vertAlign w:val="superscript"/>
          <w:lang w:eastAsia="it-IT"/>
        </w:rPr>
        <w:t>8</w:t>
      </w:r>
      <w:r w:rsidRPr="004A4793">
        <w:rPr>
          <w:rFonts w:ascii="Times New Roman" w:eastAsia="Times New Roman" w:hAnsi="Times New Roman" w:cs="Times New Roman"/>
          <w:sz w:val="24"/>
          <w:szCs w:val="24"/>
          <w:lang w:eastAsia="it-IT"/>
        </w:rPr>
        <w:t xml:space="preserve"> , mira alla durata dell’oggetto esprimendone il tempo. Se questo è vero si può capire perché ne</w:t>
      </w:r>
      <w:r w:rsidRPr="004A4793">
        <w:rPr>
          <w:rFonts w:ascii="Times New Roman" w:eastAsia="Times New Roman" w:hAnsi="Times New Roman" w:cs="Times New Roman"/>
          <w:i/>
          <w:sz w:val="24"/>
          <w:szCs w:val="24"/>
          <w:lang w:eastAsia="it-IT"/>
        </w:rPr>
        <w:t xml:space="preserve"> Il posto delle fragole</w:t>
      </w:r>
      <w:r w:rsidRPr="004A4793">
        <w:rPr>
          <w:rFonts w:ascii="Times New Roman" w:eastAsia="Times New Roman" w:hAnsi="Times New Roman" w:cs="Times New Roman"/>
          <w:sz w:val="24"/>
          <w:szCs w:val="24"/>
          <w:lang w:eastAsia="it-IT"/>
        </w:rPr>
        <w:t xml:space="preserve"> il passato bloccato e richiamato dalle fotografie pare perdurare nella vita e nella mente di Isak Borg come aspetto insito nella fotografia, nel suo  </w:t>
      </w:r>
      <w:r w:rsidRPr="004A4793">
        <w:rPr>
          <w:rFonts w:ascii="Times New Roman" w:eastAsia="Times New Roman" w:hAnsi="Times New Roman" w:cs="Times New Roman"/>
          <w:i/>
          <w:sz w:val="24"/>
          <w:szCs w:val="24"/>
          <w:lang w:eastAsia="it-IT"/>
        </w:rPr>
        <w:t>esser-ci stato</w:t>
      </w:r>
      <w:r w:rsidRPr="004A4793">
        <w:rPr>
          <w:rFonts w:ascii="Times New Roman" w:eastAsia="Times New Roman" w:hAnsi="Times New Roman" w:cs="Times New Roman"/>
          <w:sz w:val="24"/>
          <w:szCs w:val="24"/>
          <w:lang w:eastAsia="it-IT"/>
        </w:rPr>
        <w:t>.</w:t>
      </w:r>
      <w:r w:rsidRPr="004A4793">
        <w:rPr>
          <w:rFonts w:ascii="Times New Roman" w:eastAsia="Times New Roman" w:hAnsi="Times New Roman" w:cs="Times New Roman"/>
          <w:sz w:val="24"/>
          <w:szCs w:val="24"/>
          <w:vertAlign w:val="superscript"/>
          <w:lang w:eastAsia="it-IT"/>
        </w:rPr>
        <w:t xml:space="preserve">  </w:t>
      </w:r>
      <w:r w:rsidRPr="004A4793">
        <w:rPr>
          <w:rFonts w:ascii="Times New Roman" w:eastAsia="Times New Roman" w:hAnsi="Times New Roman" w:cs="Times New Roman"/>
          <w:sz w:val="24"/>
          <w:szCs w:val="24"/>
          <w:lang w:eastAsia="it-IT"/>
        </w:rPr>
        <w:t xml:space="preserve">Quando infatti la mdp si sofferma sulla foto di Karin, la defunta moglie del dottor Borg,  la donna non viene vista come un ricordo, ma come  un </w:t>
      </w:r>
      <w:r w:rsidRPr="004A4793">
        <w:rPr>
          <w:rFonts w:ascii="Times New Roman" w:eastAsia="Times New Roman" w:hAnsi="Times New Roman" w:cs="Times New Roman"/>
          <w:i/>
          <w:sz w:val="24"/>
          <w:szCs w:val="24"/>
          <w:lang w:eastAsia="it-IT"/>
        </w:rPr>
        <w:t>reale allo stato passato</w:t>
      </w:r>
      <w:r w:rsidRPr="004A4793">
        <w:rPr>
          <w:rFonts w:ascii="Times New Roman" w:eastAsia="Times New Roman" w:hAnsi="Times New Roman" w:cs="Times New Roman"/>
          <w:sz w:val="24"/>
          <w:szCs w:val="24"/>
          <w:lang w:eastAsia="it-IT"/>
        </w:rPr>
        <w:t xml:space="preserve">, </w:t>
      </w:r>
      <w:r w:rsidRPr="004A4793">
        <w:rPr>
          <w:rFonts w:ascii="Times New Roman" w:eastAsia="Times New Roman" w:hAnsi="Times New Roman" w:cs="Times New Roman"/>
          <w:i/>
          <w:sz w:val="24"/>
          <w:szCs w:val="24"/>
          <w:lang w:eastAsia="it-IT"/>
        </w:rPr>
        <w:t>ciò che è stato e non ciò che non è più</w:t>
      </w:r>
      <w:r w:rsidRPr="004A4793">
        <w:rPr>
          <w:rFonts w:ascii="Times New Roman" w:eastAsia="Times New Roman" w:hAnsi="Times New Roman" w:cs="Times New Roman"/>
          <w:sz w:val="24"/>
          <w:szCs w:val="24"/>
          <w:lang w:eastAsia="it-IT"/>
        </w:rPr>
        <w:t>.</w:t>
      </w:r>
      <w:r w:rsidRPr="00FC34C2">
        <w:rPr>
          <w:rFonts w:ascii="Times New Roman" w:eastAsia="Times New Roman" w:hAnsi="Times New Roman" w:cs="Times New Roman"/>
          <w:sz w:val="20"/>
          <w:szCs w:val="20"/>
          <w:vertAlign w:val="superscript"/>
          <w:lang w:eastAsia="it-IT"/>
        </w:rPr>
        <w:t>9</w:t>
      </w:r>
      <w:r w:rsidRPr="004A4793">
        <w:rPr>
          <w:rFonts w:ascii="Times New Roman" w:eastAsia="Times New Roman" w:hAnsi="Times New Roman" w:cs="Times New Roman"/>
          <w:sz w:val="20"/>
          <w:szCs w:val="20"/>
          <w:vertAlign w:val="superscript"/>
          <w:lang w:eastAsia="it-IT"/>
        </w:rPr>
        <w:t xml:space="preserve">  </w:t>
      </w:r>
    </w:p>
    <w:p w:rsidR="00DE06EC" w:rsidRPr="004A4793" w:rsidRDefault="00DE06EC" w:rsidP="004A4793">
      <w:pPr>
        <w:tabs>
          <w:tab w:val="left" w:pos="0"/>
          <w:tab w:val="left" w:pos="8820"/>
          <w:tab w:val="left" w:pos="9000"/>
        </w:tabs>
        <w:spacing w:after="0" w:line="360" w:lineRule="auto"/>
        <w:ind w:right="-33"/>
        <w:jc w:val="both"/>
        <w:rPr>
          <w:rFonts w:ascii="Times New Roman" w:eastAsia="Times New Roman" w:hAnsi="Times New Roman" w:cs="Times New Roman"/>
          <w:sz w:val="24"/>
          <w:szCs w:val="24"/>
          <w:lang w:eastAsia="it-IT"/>
        </w:rPr>
      </w:pPr>
    </w:p>
    <w:p w:rsidR="00DE06EC" w:rsidRPr="004A4793" w:rsidRDefault="00DE06EC" w:rsidP="004A4793">
      <w:pPr>
        <w:tabs>
          <w:tab w:val="left" w:pos="0"/>
          <w:tab w:val="left" w:pos="8820"/>
          <w:tab w:val="left" w:pos="9000"/>
        </w:tabs>
        <w:spacing w:after="0"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(D’altra parte Aumont</w:t>
      </w:r>
      <w:r>
        <w:rPr>
          <w:rFonts w:ascii="Times New Roman" w:eastAsia="Times New Roman" w:hAnsi="Times New Roman" w:cs="Times New Roman"/>
          <w:sz w:val="24"/>
          <w:szCs w:val="24"/>
          <w:vertAlign w:val="superscript"/>
          <w:lang w:eastAsia="it-IT"/>
        </w:rPr>
        <w:t>10</w:t>
      </w:r>
      <w:r w:rsidRPr="004A4793">
        <w:rPr>
          <w:rFonts w:ascii="Times New Roman" w:eastAsia="Times New Roman" w:hAnsi="Times New Roman" w:cs="Times New Roman"/>
          <w:sz w:val="24"/>
          <w:szCs w:val="24"/>
          <w:vertAlign w:val="superscript"/>
          <w:lang w:eastAsia="it-IT"/>
        </w:rPr>
        <w:t>,</w:t>
      </w:r>
      <w:r w:rsidRPr="004A4793">
        <w:rPr>
          <w:rFonts w:ascii="Times New Roman" w:eastAsia="Times New Roman" w:hAnsi="Times New Roman" w:cs="Times New Roman"/>
          <w:sz w:val="24"/>
          <w:szCs w:val="24"/>
          <w:lang w:eastAsia="it-IT"/>
        </w:rPr>
        <w:t xml:space="preserve"> sostiene che la fotografia, fissandosi sull’istante, si pone contro il ricordo poiché non essendo protesa in avanti, come il cinema è destinata a scolorire, a ingiallire. Se poi il cinema è tempo allo stato puro, la fotografia è fondata su una compiutezza temporale. E tuttavia proprio nel voler conservare la vita produce la Morte. Come sottolinea Barthes: “</w:t>
      </w:r>
      <w:r w:rsidRPr="004A4793">
        <w:rPr>
          <w:rFonts w:ascii="Times New Roman" w:eastAsia="Times New Roman" w:hAnsi="Times New Roman" w:cs="Times New Roman"/>
          <w:i/>
          <w:sz w:val="24"/>
          <w:szCs w:val="24"/>
          <w:lang w:eastAsia="it-IT"/>
        </w:rPr>
        <w:t>Dandomi il passato assoluto della posa (aoristo), la fotografia mi dice la morte al futuro”</w:t>
      </w:r>
      <w:r>
        <w:rPr>
          <w:rFonts w:ascii="Times New Roman" w:eastAsia="Times New Roman" w:hAnsi="Times New Roman" w:cs="Times New Roman"/>
          <w:sz w:val="24"/>
          <w:szCs w:val="24"/>
          <w:vertAlign w:val="superscript"/>
          <w:lang w:eastAsia="it-IT"/>
        </w:rPr>
        <w:t>11</w:t>
      </w:r>
      <w:r w:rsidRPr="004A4793">
        <w:rPr>
          <w:rFonts w:ascii="Times New Roman" w:eastAsia="Times New Roman" w:hAnsi="Times New Roman" w:cs="Times New Roman"/>
          <w:sz w:val="24"/>
          <w:szCs w:val="24"/>
          <w:lang w:eastAsia="it-IT"/>
        </w:rPr>
        <w:t>. )</w:t>
      </w:r>
    </w:p>
    <w:p w:rsidR="00DE06EC" w:rsidRPr="004A4793" w:rsidRDefault="00DE06EC" w:rsidP="004A4793">
      <w:pPr>
        <w:tabs>
          <w:tab w:val="left" w:pos="0"/>
          <w:tab w:val="left" w:pos="8820"/>
          <w:tab w:val="left" w:pos="9000"/>
        </w:tabs>
        <w:spacing w:after="0" w:line="360" w:lineRule="auto"/>
        <w:ind w:right="-33"/>
        <w:jc w:val="both"/>
        <w:rPr>
          <w:rFonts w:ascii="Times New Roman" w:eastAsia="Times New Roman" w:hAnsi="Times New Roman" w:cs="Times New Roman"/>
          <w:sz w:val="24"/>
          <w:szCs w:val="24"/>
          <w:lang w:eastAsia="it-IT"/>
        </w:rPr>
      </w:pPr>
    </w:p>
    <w:p w:rsidR="00DE06EC" w:rsidRPr="004A4793" w:rsidRDefault="00DE06EC" w:rsidP="004A4793">
      <w:pPr>
        <w:tabs>
          <w:tab w:val="left" w:pos="0"/>
          <w:tab w:val="left" w:pos="8820"/>
          <w:tab w:val="left" w:pos="9000"/>
        </w:tabs>
        <w:spacing w:after="0"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Ogni individuo ritratto nelle fotografie dello studio di Isak (sia deceduto che ancora in vita), proprio perché dentro la fotografia è già morto; tanto più la foto d’epoca che ritrae Isak da bambino e la madre da giovane sottolinea come essi seppure giovani siano già morti.</w:t>
      </w:r>
      <w:r>
        <w:rPr>
          <w:rFonts w:ascii="Times New Roman" w:eastAsia="Times New Roman" w:hAnsi="Times New Roman" w:cs="Times New Roman"/>
          <w:sz w:val="24"/>
          <w:szCs w:val="24"/>
          <w:vertAlign w:val="superscript"/>
          <w:lang w:eastAsia="it-IT"/>
        </w:rPr>
        <w:t>12</w:t>
      </w:r>
      <w:r w:rsidRPr="004A4793">
        <w:rPr>
          <w:rFonts w:ascii="Times New Roman" w:eastAsia="Times New Roman" w:hAnsi="Times New Roman" w:cs="Times New Roman"/>
          <w:sz w:val="24"/>
          <w:szCs w:val="24"/>
          <w:lang w:eastAsia="it-IT"/>
        </w:rPr>
        <w:t xml:space="preserve"> Le fotografie dei familiari di Borg sono da un lato in contrasto con la mobilità delle inquadrature, apparendo istanti pietrificati, dall’altro la loro finitudine sembrerebbe annullata dal movimento, dalla durata impressa dalla mdp e dalla </w:t>
      </w:r>
      <w:r w:rsidRPr="004A4793">
        <w:rPr>
          <w:rFonts w:ascii="Times New Roman" w:eastAsia="Times New Roman" w:hAnsi="Times New Roman" w:cs="Times New Roman"/>
          <w:i/>
          <w:sz w:val="24"/>
          <w:szCs w:val="24"/>
          <w:lang w:eastAsia="it-IT"/>
        </w:rPr>
        <w:t xml:space="preserve">voce interiore </w:t>
      </w:r>
      <w:r w:rsidRPr="004A4793">
        <w:rPr>
          <w:rFonts w:ascii="Times New Roman" w:eastAsia="Times New Roman" w:hAnsi="Times New Roman" w:cs="Times New Roman"/>
          <w:sz w:val="24"/>
          <w:szCs w:val="24"/>
          <w:lang w:eastAsia="it-IT"/>
        </w:rPr>
        <w:t xml:space="preserve">che le colloca nel presente. In questo senso ogni fotografia ne </w:t>
      </w:r>
      <w:r w:rsidRPr="004A4793">
        <w:rPr>
          <w:rFonts w:ascii="Times New Roman" w:eastAsia="Times New Roman" w:hAnsi="Times New Roman" w:cs="Times New Roman"/>
          <w:i/>
          <w:sz w:val="24"/>
          <w:szCs w:val="24"/>
          <w:lang w:eastAsia="it-IT"/>
        </w:rPr>
        <w:t>Il posto delle fragole</w:t>
      </w:r>
      <w:r w:rsidRPr="004A4793">
        <w:rPr>
          <w:rFonts w:ascii="Times New Roman" w:eastAsia="Times New Roman" w:hAnsi="Times New Roman" w:cs="Times New Roman"/>
          <w:sz w:val="24"/>
          <w:szCs w:val="24"/>
          <w:lang w:eastAsia="it-IT"/>
        </w:rPr>
        <w:t xml:space="preserve"> ha a sua volta una propria temporalità in relazione alla capacità del cinema di manipolare il tempo, attraverso l’</w:t>
      </w:r>
      <w:r w:rsidRPr="004A4793">
        <w:rPr>
          <w:rFonts w:ascii="Times New Roman" w:eastAsia="Times New Roman" w:hAnsi="Times New Roman" w:cs="Times New Roman"/>
          <w:i/>
          <w:sz w:val="24"/>
          <w:szCs w:val="24"/>
          <w:lang w:eastAsia="it-IT"/>
        </w:rPr>
        <w:t xml:space="preserve">impressione di durata </w:t>
      </w:r>
      <w:r w:rsidRPr="004A4793">
        <w:rPr>
          <w:rFonts w:ascii="Times New Roman" w:eastAsia="Times New Roman" w:hAnsi="Times New Roman" w:cs="Times New Roman"/>
          <w:sz w:val="24"/>
          <w:szCs w:val="24"/>
          <w:lang w:eastAsia="it-IT"/>
        </w:rPr>
        <w:t>e al rapporto fra l’inquadratura e il movimento contenuto in essa. A questo riguardo lo studio condotto da Jean Mitry parte dal presupposto che:</w:t>
      </w:r>
    </w:p>
    <w:p w:rsidR="00DE06EC" w:rsidRPr="004A4793" w:rsidRDefault="00DE06EC" w:rsidP="004A4793">
      <w:pPr>
        <w:tabs>
          <w:tab w:val="left" w:pos="0"/>
          <w:tab w:val="left" w:pos="8820"/>
          <w:tab w:val="left" w:pos="9000"/>
        </w:tabs>
        <w:spacing w:after="0" w:line="360" w:lineRule="auto"/>
        <w:ind w:right="-33"/>
        <w:jc w:val="both"/>
        <w:rPr>
          <w:rFonts w:ascii="Times New Roman" w:eastAsia="Times New Roman" w:hAnsi="Times New Roman" w:cs="Times New Roman"/>
          <w:sz w:val="24"/>
          <w:szCs w:val="24"/>
          <w:lang w:eastAsia="it-IT"/>
        </w:rPr>
      </w:pPr>
    </w:p>
    <w:p w:rsidR="00DE06EC" w:rsidRPr="004A4793" w:rsidRDefault="00DE06EC" w:rsidP="004A4793">
      <w:pPr>
        <w:tabs>
          <w:tab w:val="left" w:pos="1080"/>
          <w:tab w:val="left" w:pos="1620"/>
          <w:tab w:val="left" w:pos="7920"/>
        </w:tabs>
        <w:spacing w:after="0" w:line="360" w:lineRule="auto"/>
        <w:ind w:left="1620" w:right="1407"/>
        <w:jc w:val="both"/>
        <w:rPr>
          <w:rFonts w:ascii="Times New Roman" w:eastAsia="Times New Roman" w:hAnsi="Times New Roman" w:cs="Times New Roman"/>
          <w:sz w:val="20"/>
          <w:szCs w:val="20"/>
          <w:lang w:eastAsia="it-IT"/>
        </w:rPr>
      </w:pPr>
      <w:r w:rsidRPr="004A4793">
        <w:rPr>
          <w:rFonts w:ascii="Times New Roman" w:eastAsia="Times New Roman" w:hAnsi="Times New Roman" w:cs="Times New Roman"/>
          <w:sz w:val="20"/>
          <w:szCs w:val="20"/>
          <w:lang w:eastAsia="it-IT"/>
        </w:rPr>
        <w:t xml:space="preserve">In effetti, due inquadrature della stessa lunghezza cioè a dire della stessa durata </w:t>
      </w:r>
      <w:r w:rsidRPr="004A4793">
        <w:rPr>
          <w:rFonts w:ascii="Times New Roman" w:eastAsia="Times New Roman" w:hAnsi="Times New Roman" w:cs="Times New Roman"/>
          <w:i/>
          <w:sz w:val="20"/>
          <w:szCs w:val="20"/>
          <w:lang w:eastAsia="it-IT"/>
        </w:rPr>
        <w:t>reale</w:t>
      </w:r>
      <w:r w:rsidRPr="004A4793">
        <w:rPr>
          <w:rFonts w:ascii="Times New Roman" w:eastAsia="Times New Roman" w:hAnsi="Times New Roman" w:cs="Times New Roman"/>
          <w:sz w:val="20"/>
          <w:szCs w:val="20"/>
          <w:lang w:eastAsia="it-IT"/>
        </w:rPr>
        <w:t xml:space="preserve">, possono dare un’impressione di una durata </w:t>
      </w:r>
      <w:r w:rsidRPr="004A4793">
        <w:rPr>
          <w:rFonts w:ascii="Times New Roman" w:eastAsia="Times New Roman" w:hAnsi="Times New Roman" w:cs="Times New Roman"/>
          <w:i/>
          <w:sz w:val="20"/>
          <w:szCs w:val="20"/>
          <w:lang w:eastAsia="it-IT"/>
        </w:rPr>
        <w:t>più o meno grande</w:t>
      </w:r>
      <w:r w:rsidRPr="004A4793">
        <w:rPr>
          <w:rFonts w:ascii="Times New Roman" w:eastAsia="Times New Roman" w:hAnsi="Times New Roman" w:cs="Times New Roman"/>
          <w:sz w:val="20"/>
          <w:szCs w:val="20"/>
          <w:lang w:eastAsia="it-IT"/>
        </w:rPr>
        <w:t xml:space="preserve"> secondo il dinamismo del  loro contenuto e il carattere estetico (quadro, composizione) che le è proprio. </w:t>
      </w:r>
    </w:p>
    <w:p w:rsidR="00DE06EC" w:rsidRPr="004A4793" w:rsidRDefault="00DE06EC" w:rsidP="004A4793">
      <w:pPr>
        <w:tabs>
          <w:tab w:val="left" w:pos="1620"/>
          <w:tab w:val="left" w:pos="7380"/>
        </w:tabs>
        <w:spacing w:after="0" w:line="360" w:lineRule="auto"/>
        <w:ind w:left="1620" w:right="1407"/>
        <w:jc w:val="both"/>
        <w:rPr>
          <w:rFonts w:ascii="Times New Roman" w:eastAsia="Times New Roman" w:hAnsi="Times New Roman" w:cs="Times New Roman"/>
          <w:sz w:val="20"/>
          <w:szCs w:val="20"/>
          <w:lang w:eastAsia="it-IT"/>
        </w:rPr>
      </w:pPr>
      <w:r w:rsidRPr="004A4793">
        <w:rPr>
          <w:rFonts w:ascii="Times New Roman" w:eastAsia="Times New Roman" w:hAnsi="Times New Roman" w:cs="Times New Roman"/>
          <w:sz w:val="20"/>
          <w:szCs w:val="20"/>
          <w:lang w:eastAsia="it-IT"/>
        </w:rPr>
        <w:t xml:space="preserve">Di   conseguenza,  se (l’inquadratura  d’insieme) è  della   stessa lunghezza,  darà l’impressione di essere più lunga, perché (meno intensa).  Ma se per la quantità dei movimenti (varia il contenuto) questo richiede un’attenzione più grande, quindi un tempo  di percezione più lungo, cosicché sembrerà  più  corto.  Quindi ciò che conta, nel ritmo, non è la durata  reale, ma </w:t>
      </w:r>
      <w:r w:rsidRPr="004A4793">
        <w:rPr>
          <w:rFonts w:ascii="Times New Roman" w:eastAsia="Times New Roman" w:hAnsi="Times New Roman" w:cs="Times New Roman"/>
          <w:i/>
          <w:sz w:val="20"/>
          <w:szCs w:val="20"/>
          <w:lang w:eastAsia="it-IT"/>
        </w:rPr>
        <w:t>l’impressione di durata</w:t>
      </w:r>
      <w:r w:rsidRPr="004A4793">
        <w:rPr>
          <w:rFonts w:ascii="Times New Roman" w:eastAsia="Times New Roman" w:hAnsi="Times New Roman" w:cs="Times New Roman"/>
          <w:sz w:val="20"/>
          <w:szCs w:val="20"/>
          <w:lang w:eastAsia="it-IT"/>
        </w:rPr>
        <w:t xml:space="preserve">  (…)  più  il contenuto è dinamico e più il piano è largo, più sembra  breve; più il contenuto è statico e più il piano è stretto, più sembra lungo. </w:t>
      </w:r>
      <w:r>
        <w:rPr>
          <w:rFonts w:ascii="Times New Roman" w:eastAsia="Times New Roman" w:hAnsi="Times New Roman" w:cs="Times New Roman"/>
          <w:sz w:val="20"/>
          <w:szCs w:val="20"/>
          <w:vertAlign w:val="superscript"/>
          <w:lang w:eastAsia="it-IT"/>
        </w:rPr>
        <w:t>13</w:t>
      </w:r>
    </w:p>
    <w:p w:rsidR="00DE06EC" w:rsidRPr="004A4793" w:rsidRDefault="00DE06EC" w:rsidP="004A4793">
      <w:pPr>
        <w:tabs>
          <w:tab w:val="left" w:pos="0"/>
          <w:tab w:val="left" w:pos="7920"/>
          <w:tab w:val="left" w:pos="9000"/>
        </w:tabs>
        <w:spacing w:after="0" w:line="360" w:lineRule="auto"/>
        <w:ind w:right="-33"/>
        <w:jc w:val="both"/>
        <w:rPr>
          <w:rFonts w:ascii="Times New Roman" w:eastAsia="Times New Roman" w:hAnsi="Times New Roman" w:cs="Times New Roman"/>
          <w:sz w:val="24"/>
          <w:szCs w:val="24"/>
          <w:lang w:eastAsia="it-IT"/>
        </w:rPr>
      </w:pPr>
    </w:p>
    <w:p w:rsidR="00DE06EC" w:rsidRPr="004A4793" w:rsidRDefault="00DE06EC" w:rsidP="004A4793">
      <w:pPr>
        <w:tabs>
          <w:tab w:val="left" w:pos="0"/>
          <w:tab w:val="left" w:pos="7920"/>
          <w:tab w:val="left" w:pos="9000"/>
        </w:tabs>
        <w:spacing w:after="0"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 xml:space="preserve">È abbastanza evidente come l’impressione di durata sulla foto di Evald, il figlio di Borg, appaia infatti molto lunga rispetto alle foto successive. La foto di Evald è  di dimensione maggiori delle altre, il volto dell’uomo è in primo piano e occupa quasi totalmente  l’inquadratura.  Diversamente la foto di Karin e della madre di Borg sono invece all’interno di inquadrature che includono altri oggetti; e i loro volti sono mostrati in lontananza, richiedendo quindi un maggiore tempo di lettura.  </w:t>
      </w:r>
      <w:r w:rsidRPr="004A4793">
        <w:rPr>
          <w:rFonts w:ascii="Times New Roman" w:eastAsia="Times New Roman" w:hAnsi="Times New Roman" w:cs="Times New Roman"/>
          <w:sz w:val="24"/>
          <w:szCs w:val="24"/>
          <w:highlight w:val="yellow"/>
          <w:lang w:eastAsia="it-IT"/>
        </w:rPr>
        <w:t>(FOTO)</w:t>
      </w:r>
    </w:p>
    <w:p w:rsidR="00DE06EC" w:rsidRPr="004A4793" w:rsidRDefault="00DE06EC" w:rsidP="004A4793">
      <w:pPr>
        <w:tabs>
          <w:tab w:val="left" w:pos="0"/>
          <w:tab w:val="left" w:pos="7920"/>
          <w:tab w:val="left" w:pos="9000"/>
        </w:tabs>
        <w:spacing w:after="0"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 xml:space="preserve">Karin è deceduta da non molti anni,  ma è mostrata in una foto giovanile come congelata da Borg in un perenne ed immutabile passato. Di contro la figura materna che rimanda all’infanzia è rappresentata in tutto il suo presente di donna anziana. </w:t>
      </w:r>
    </w:p>
    <w:p w:rsidR="00DE06EC" w:rsidRPr="004A4793" w:rsidRDefault="00DE06EC" w:rsidP="004A4793">
      <w:pPr>
        <w:tabs>
          <w:tab w:val="left" w:pos="0"/>
          <w:tab w:val="left" w:pos="7920"/>
          <w:tab w:val="left" w:pos="9000"/>
        </w:tabs>
        <w:spacing w:after="0"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Questa differente gestione della durata</w:t>
      </w:r>
      <w:r w:rsidRPr="004A4793">
        <w:rPr>
          <w:rFonts w:ascii="Times New Roman" w:eastAsia="Times New Roman" w:hAnsi="Times New Roman" w:cs="Times New Roman"/>
          <w:sz w:val="20"/>
          <w:szCs w:val="20"/>
          <w:lang w:eastAsia="it-IT"/>
        </w:rPr>
        <w:t xml:space="preserve"> </w:t>
      </w:r>
      <w:r w:rsidRPr="004A4793">
        <w:rPr>
          <w:rFonts w:ascii="Times New Roman" w:eastAsia="Times New Roman" w:hAnsi="Times New Roman" w:cs="Times New Roman"/>
          <w:sz w:val="24"/>
          <w:szCs w:val="24"/>
          <w:lang w:eastAsia="it-IT"/>
        </w:rPr>
        <w:t>connessa a diverse modalità di ripresa</w:t>
      </w:r>
      <w:r>
        <w:rPr>
          <w:rFonts w:ascii="Times New Roman" w:eastAsia="Times New Roman" w:hAnsi="Times New Roman" w:cs="Times New Roman"/>
          <w:sz w:val="20"/>
          <w:szCs w:val="20"/>
          <w:vertAlign w:val="superscript"/>
          <w:lang w:eastAsia="it-IT"/>
        </w:rPr>
        <w:t>14</w:t>
      </w:r>
      <w:r w:rsidRPr="004A4793">
        <w:rPr>
          <w:rFonts w:ascii="Times New Roman" w:eastAsia="Times New Roman" w:hAnsi="Times New Roman" w:cs="Times New Roman"/>
          <w:sz w:val="20"/>
          <w:szCs w:val="20"/>
          <w:lang w:eastAsia="it-IT"/>
        </w:rPr>
        <w:t xml:space="preserve">, </w:t>
      </w:r>
      <w:r w:rsidRPr="004A4793">
        <w:rPr>
          <w:rFonts w:ascii="Times New Roman" w:eastAsia="Times New Roman" w:hAnsi="Times New Roman" w:cs="Times New Roman"/>
          <w:sz w:val="24"/>
          <w:szCs w:val="24"/>
          <w:lang w:eastAsia="it-IT"/>
        </w:rPr>
        <w:t>è emblema della difficoltà psichica di Borg a gestire il tempo, forse ascrivibile a un processo psicanalitico di rimozione</w:t>
      </w:r>
      <w:r w:rsidRPr="004A4793">
        <w:rPr>
          <w:rFonts w:ascii="Times New Roman" w:eastAsia="Times New Roman" w:hAnsi="Times New Roman" w:cs="Times New Roman"/>
          <w:sz w:val="24"/>
          <w:szCs w:val="24"/>
          <w:vertAlign w:val="superscript"/>
          <w:lang w:eastAsia="it-IT"/>
        </w:rPr>
        <w:t>15</w:t>
      </w:r>
      <w:r w:rsidRPr="004A4793">
        <w:rPr>
          <w:rFonts w:ascii="Times New Roman" w:eastAsia="Times New Roman" w:hAnsi="Times New Roman" w:cs="Times New Roman"/>
          <w:sz w:val="24"/>
          <w:szCs w:val="24"/>
          <w:lang w:eastAsia="it-IT"/>
        </w:rPr>
        <w:t xml:space="preserve"> come elaborato da Freud. </w:t>
      </w:r>
    </w:p>
    <w:p w:rsidR="00DE06EC" w:rsidRPr="004A4793" w:rsidRDefault="00DE06EC" w:rsidP="004A4793">
      <w:pPr>
        <w:tabs>
          <w:tab w:val="left" w:pos="0"/>
          <w:tab w:val="left" w:pos="7920"/>
          <w:tab w:val="left" w:pos="9000"/>
        </w:tabs>
        <w:spacing w:after="0" w:line="360" w:lineRule="auto"/>
        <w:ind w:right="-33"/>
        <w:jc w:val="both"/>
        <w:rPr>
          <w:rFonts w:ascii="Times New Roman" w:eastAsia="Times New Roman" w:hAnsi="Times New Roman" w:cs="Times New Roman"/>
          <w:sz w:val="24"/>
          <w:szCs w:val="24"/>
          <w:highlight w:val="yellow"/>
          <w:lang w:eastAsia="it-IT"/>
        </w:rPr>
      </w:pPr>
      <w:r w:rsidRPr="004A4793">
        <w:rPr>
          <w:rFonts w:ascii="Times New Roman" w:eastAsia="Times New Roman" w:hAnsi="Times New Roman" w:cs="Times New Roman"/>
          <w:sz w:val="24"/>
          <w:szCs w:val="24"/>
          <w:lang w:eastAsia="it-IT"/>
        </w:rPr>
        <w:t>Ma c’è un ulteriore modo da parte di Bergman di guardare al tempo, di scandagliare l’essere nel tempo dei vari personaggi nel film, attraverso uno stile registico che privilegia il primissimo piano. Il passaggio dall’inizio del primo sogno al risveglio (seconda e terza scena) è messo in rilievo con uno stacco sul  primissimo piano del protagonista;  se come scrive Deleuze il primissimo piano è ‘il carattere specifico del tempo’ che astrae il volto dai nessi spaziali e temporali</w:t>
      </w:r>
      <w:r>
        <w:rPr>
          <w:rFonts w:ascii="Times New Roman" w:eastAsia="Times New Roman" w:hAnsi="Times New Roman" w:cs="Times New Roman"/>
          <w:sz w:val="24"/>
          <w:szCs w:val="24"/>
          <w:vertAlign w:val="superscript"/>
          <w:lang w:eastAsia="it-IT"/>
        </w:rPr>
        <w:t>16</w:t>
      </w:r>
      <w:r w:rsidRPr="004A4793">
        <w:rPr>
          <w:rFonts w:ascii="Times New Roman" w:eastAsia="Times New Roman" w:hAnsi="Times New Roman" w:cs="Times New Roman"/>
          <w:sz w:val="24"/>
          <w:szCs w:val="24"/>
          <w:lang w:eastAsia="it-IT"/>
        </w:rPr>
        <w:t>, qui i micromovimenti fisiognomici dei lineamenti e dello sguardo di Borg lo collocano in una ‘zona franca’ di elaborazione del proprio tempo.</w:t>
      </w:r>
    </w:p>
    <w:p w:rsidR="00DE06EC" w:rsidRPr="004A4793" w:rsidRDefault="00DE06EC" w:rsidP="004A4793">
      <w:pPr>
        <w:tabs>
          <w:tab w:val="left" w:pos="0"/>
        </w:tabs>
        <w:spacing w:after="0" w:line="360" w:lineRule="auto"/>
        <w:ind w:right="-33"/>
        <w:jc w:val="both"/>
        <w:rPr>
          <w:rFonts w:ascii="Times New Roman" w:eastAsia="Times New Roman" w:hAnsi="Times New Roman" w:cs="Times New Roman"/>
          <w:sz w:val="24"/>
          <w:szCs w:val="24"/>
          <w:highlight w:val="yellow"/>
          <w:lang w:eastAsia="it-IT"/>
        </w:rPr>
      </w:pPr>
      <w:r w:rsidRPr="004A4793">
        <w:rPr>
          <w:rFonts w:ascii="Times New Roman" w:eastAsia="Times New Roman" w:hAnsi="Times New Roman" w:cs="Times New Roman"/>
          <w:sz w:val="24"/>
          <w:szCs w:val="24"/>
          <w:lang w:eastAsia="it-IT"/>
        </w:rPr>
        <w:t xml:space="preserve">Bergman implementa poi questo aspetto attraverso una costruzione visiva che mette in luce nei personaggi un’assenza, in cui si mostra la fissità psico-temporale di rapporti ormai cristallizzati; ad esempio quando Borg e  la nuora Marianne sono all’interno dell’automobile in viaggio verso Lund per il giubileo professionale. Come vedremo anche ne </w:t>
      </w:r>
      <w:r w:rsidRPr="004A4793">
        <w:rPr>
          <w:rFonts w:ascii="Times New Roman" w:eastAsia="Times New Roman" w:hAnsi="Times New Roman" w:cs="Times New Roman"/>
          <w:i/>
          <w:sz w:val="24"/>
          <w:szCs w:val="24"/>
          <w:lang w:eastAsia="it-IT"/>
        </w:rPr>
        <w:t>L’ora de lupo</w:t>
      </w:r>
      <w:r w:rsidRPr="004A4793">
        <w:rPr>
          <w:rFonts w:ascii="Times New Roman" w:eastAsia="Times New Roman" w:hAnsi="Times New Roman" w:cs="Times New Roman"/>
          <w:sz w:val="24"/>
          <w:szCs w:val="24"/>
          <w:lang w:eastAsia="it-IT"/>
        </w:rPr>
        <w:t>, qui il regista svedese inserisce i primi piani dei due personaggi in una serie di quadri attraverso l’uso di piani prospettici dell’immagine in relazione agli elementi del profilmico; il bordo dello sportello dell’automobile, la cornice del finestrino, il volto del passeggero accanto, lo sfondo del secondo finestrino. Bergman alterna la mobilità del veicolo alla staticità psicologica e temporale in cui sono intrappolati i due personaggi; questi sono poi ripresi in profondità di campo, in maniera alternata e secondo una dinamica circolare.</w:t>
      </w:r>
    </w:p>
    <w:p w:rsidR="00DE06EC" w:rsidRPr="004A4793" w:rsidRDefault="00DE06EC" w:rsidP="004A4793">
      <w:pPr>
        <w:tabs>
          <w:tab w:val="left" w:pos="0"/>
        </w:tabs>
        <w:spacing w:after="0"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highlight w:val="yellow"/>
          <w:lang w:eastAsia="it-IT"/>
        </w:rPr>
        <w:t>(FOTO)</w:t>
      </w:r>
    </w:p>
    <w:p w:rsidR="00DE06EC" w:rsidRPr="004A4793" w:rsidRDefault="00DE06EC" w:rsidP="004A4793">
      <w:pPr>
        <w:tabs>
          <w:tab w:val="left" w:pos="0"/>
        </w:tabs>
        <w:spacing w:after="0" w:line="360" w:lineRule="auto"/>
        <w:ind w:right="-33"/>
        <w:jc w:val="both"/>
        <w:rPr>
          <w:rFonts w:ascii="Times New Roman" w:eastAsia="Times New Roman" w:hAnsi="Times New Roman" w:cs="Times New Roman"/>
          <w:sz w:val="24"/>
          <w:szCs w:val="24"/>
          <w:lang w:eastAsia="it-IT"/>
        </w:rPr>
      </w:pPr>
    </w:p>
    <w:p w:rsidR="00DE06EC" w:rsidRPr="004A4793" w:rsidRDefault="00DE06EC" w:rsidP="004A4793">
      <w:pPr>
        <w:tabs>
          <w:tab w:val="left" w:pos="0"/>
          <w:tab w:val="left" w:pos="7920"/>
        </w:tabs>
        <w:spacing w:after="0"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 xml:space="preserve">Marianne e Isak danno poi un passaggio prima a dei giovani autostoppisti (Sara, </w:t>
      </w:r>
      <w:r>
        <w:rPr>
          <w:rFonts w:ascii="Times New Roman" w:eastAsia="Times New Roman" w:hAnsi="Times New Roman" w:cs="Times New Roman"/>
          <w:sz w:val="24"/>
          <w:szCs w:val="24"/>
          <w:lang w:eastAsia="it-IT"/>
        </w:rPr>
        <w:t>Anders</w:t>
      </w:r>
      <w:r w:rsidRPr="004A4793">
        <w:rPr>
          <w:rFonts w:ascii="Times New Roman" w:eastAsia="Times New Roman" w:hAnsi="Times New Roman" w:cs="Times New Roman"/>
          <w:sz w:val="24"/>
          <w:szCs w:val="24"/>
          <w:lang w:eastAsia="it-IT"/>
        </w:rPr>
        <w:t xml:space="preserve">, Viktor) e in seguito alla coppia dei coniugi Alman. Bergman riprende e iperbolizza la profondità di campo, definita da Deleuze e da Epstein come una </w:t>
      </w:r>
      <w:r w:rsidRPr="004A4793">
        <w:rPr>
          <w:rFonts w:ascii="Times New Roman" w:eastAsia="Times New Roman" w:hAnsi="Times New Roman" w:cs="Times New Roman"/>
          <w:i/>
          <w:sz w:val="24"/>
          <w:szCs w:val="24"/>
          <w:lang w:eastAsia="it-IT"/>
        </w:rPr>
        <w:t>prospettiva temporale o una modulazione</w:t>
      </w:r>
      <w:r w:rsidRPr="004A4793">
        <w:rPr>
          <w:rFonts w:ascii="Times New Roman" w:eastAsia="Times New Roman" w:hAnsi="Times New Roman" w:cs="Times New Roman"/>
          <w:sz w:val="24"/>
          <w:szCs w:val="24"/>
          <w:lang w:eastAsia="it-IT"/>
        </w:rPr>
        <w:t xml:space="preserve">  in cui è possibile riscontrare una simultaneità di diverse “temporalità” personificate dai personaggi,  permettendo di spaziare all’interno dell’inquadratura e mettendo così a fuoco tutti i particolari. </w:t>
      </w:r>
      <w:r w:rsidRPr="004A4793">
        <w:rPr>
          <w:rFonts w:ascii="Times New Roman" w:eastAsia="Times New Roman" w:hAnsi="Times New Roman" w:cs="Times New Roman"/>
          <w:sz w:val="24"/>
          <w:szCs w:val="24"/>
          <w:highlight w:val="yellow"/>
          <w:lang w:eastAsia="it-IT"/>
        </w:rPr>
        <w:t>(FOTO).</w:t>
      </w:r>
      <w:r w:rsidRPr="004A4793">
        <w:rPr>
          <w:rFonts w:ascii="Times New Roman" w:eastAsia="Times New Roman" w:hAnsi="Times New Roman" w:cs="Times New Roman"/>
          <w:sz w:val="24"/>
          <w:szCs w:val="24"/>
          <w:lang w:eastAsia="it-IT"/>
        </w:rPr>
        <w:t xml:space="preserve"> Secondo Deleuze la profondità di campo:  </w:t>
      </w:r>
      <w:r w:rsidRPr="004A4793">
        <w:rPr>
          <w:rFonts w:ascii="Times New Roman" w:eastAsia="Times New Roman" w:hAnsi="Times New Roman" w:cs="Times New Roman"/>
          <w:i/>
          <w:sz w:val="20"/>
          <w:szCs w:val="20"/>
          <w:lang w:eastAsia="it-IT"/>
        </w:rPr>
        <w:t>(…) crea un certo tipo di immagine-tempo diretta, che si può definire con la memoria, le regioni virtuali di passato, gli aspetti di ciascuna regione. Più che una funzione di realtà, sarebbe una funzione di memorazione, di temporalizzazione: non proprio un  ricordo, ma “un invito a ricordare”…</w:t>
      </w:r>
      <w:r>
        <w:rPr>
          <w:rFonts w:ascii="Times New Roman" w:eastAsia="Times New Roman" w:hAnsi="Times New Roman" w:cs="Times New Roman"/>
          <w:sz w:val="24"/>
          <w:szCs w:val="24"/>
          <w:vertAlign w:val="superscript"/>
          <w:lang w:eastAsia="it-IT"/>
        </w:rPr>
        <w:t>17</w:t>
      </w:r>
      <w:r w:rsidRPr="004A4793">
        <w:rPr>
          <w:rFonts w:ascii="Times New Roman" w:eastAsia="Times New Roman" w:hAnsi="Times New Roman" w:cs="Times New Roman"/>
          <w:sz w:val="24"/>
          <w:szCs w:val="24"/>
          <w:lang w:eastAsia="it-IT"/>
        </w:rPr>
        <w:t xml:space="preserve"> </w:t>
      </w:r>
    </w:p>
    <w:p w:rsidR="00DE06EC" w:rsidRPr="004A4793" w:rsidRDefault="00DE06EC" w:rsidP="004A4793">
      <w:pPr>
        <w:tabs>
          <w:tab w:val="left" w:pos="0"/>
          <w:tab w:val="left" w:pos="8820"/>
        </w:tabs>
        <w:spacing w:after="0" w:line="360" w:lineRule="auto"/>
        <w:ind w:right="-33"/>
        <w:jc w:val="both"/>
        <w:rPr>
          <w:rFonts w:ascii="Times New Roman" w:eastAsia="Times New Roman" w:hAnsi="Times New Roman" w:cs="Times New Roman"/>
          <w:sz w:val="24"/>
          <w:szCs w:val="24"/>
          <w:lang w:eastAsia="it-IT"/>
        </w:rPr>
      </w:pPr>
    </w:p>
    <w:p w:rsidR="00DE06EC" w:rsidRPr="004A4793" w:rsidRDefault="00DE06EC" w:rsidP="004A4793">
      <w:pPr>
        <w:tabs>
          <w:tab w:val="left" w:pos="0"/>
          <w:tab w:val="left" w:pos="8820"/>
        </w:tabs>
        <w:spacing w:after="0"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 xml:space="preserve">Ebbene oltre al primo piano, la profondità di campo è un tratto che sorregge il discorso di Bergman sul tempo e che consente di considerare i personaggi che Borg incontra nella realtà come acquisizione di una dimensione (temporale) percorribile e di un nuovo spazio di realizzazione. In </w:t>
      </w:r>
      <w:r>
        <w:rPr>
          <w:rFonts w:ascii="Times New Roman" w:eastAsia="Times New Roman" w:hAnsi="Times New Roman" w:cs="Times New Roman"/>
          <w:sz w:val="24"/>
          <w:szCs w:val="24"/>
          <w:lang w:eastAsia="it-IT"/>
        </w:rPr>
        <w:t>tal modo ci si spiega che Anders</w:t>
      </w:r>
      <w:r w:rsidRPr="004A4793">
        <w:rPr>
          <w:rFonts w:ascii="Times New Roman" w:eastAsia="Times New Roman" w:hAnsi="Times New Roman" w:cs="Times New Roman"/>
          <w:sz w:val="24"/>
          <w:szCs w:val="24"/>
          <w:lang w:eastAsia="it-IT"/>
        </w:rPr>
        <w:t xml:space="preserve"> rispetto a Borg è la giovinezza nel suo tempo oggettivo-presente, ma anche la giovinezza nel suo tempo soggettivo il quale agisce nel modo in cui Borg vive e percepisce i tre giovani (ovvero la spensieratezza-giovinezza perduta e quindi tempo oggettivo-soggettivo).  Infine il tempo sogg</w:t>
      </w:r>
      <w:r>
        <w:rPr>
          <w:rFonts w:ascii="Times New Roman" w:eastAsia="Times New Roman" w:hAnsi="Times New Roman" w:cs="Times New Roman"/>
          <w:sz w:val="24"/>
          <w:szCs w:val="24"/>
          <w:lang w:eastAsia="it-IT"/>
        </w:rPr>
        <w:t>ettivo-futuro di Borg per Anders</w:t>
      </w:r>
      <w:r w:rsidRPr="004A4793">
        <w:rPr>
          <w:rFonts w:ascii="Times New Roman" w:eastAsia="Times New Roman" w:hAnsi="Times New Roman" w:cs="Times New Roman"/>
          <w:sz w:val="24"/>
          <w:szCs w:val="24"/>
          <w:lang w:eastAsia="it-IT"/>
        </w:rPr>
        <w:t xml:space="preserve"> è la vecchiaia futura. </w:t>
      </w:r>
    </w:p>
    <w:p w:rsidR="00DE06EC" w:rsidRPr="004A4793" w:rsidRDefault="00DE06EC" w:rsidP="004A4793">
      <w:pPr>
        <w:tabs>
          <w:tab w:val="left" w:pos="0"/>
          <w:tab w:val="left" w:pos="8820"/>
        </w:tabs>
        <w:spacing w:after="0"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 xml:space="preserve">Dal punto di vista cronologico i tre autostoppisti configurano la giovinezza (e quindi il passato) e i due coniugi l’età adulta (il futuro), ma “soggettivamente” i primi rappresentano il futuro mentre i secondi il passato. Marianne appella gli Alman un “esempio di vita vissuta”, collocandoli  in una dimensione che concerne il passato di contro alle potenzialità future </w:t>
      </w:r>
      <w:r w:rsidRPr="004A4793">
        <w:rPr>
          <w:rFonts w:ascii="Times New Roman" w:eastAsia="Times New Roman" w:hAnsi="Times New Roman" w:cs="Times New Roman"/>
          <w:sz w:val="24"/>
          <w:szCs w:val="24"/>
          <w:u w:val="single"/>
          <w:lang w:eastAsia="it-IT"/>
        </w:rPr>
        <w:t>i</w:t>
      </w:r>
      <w:r w:rsidRPr="004A4793">
        <w:rPr>
          <w:rFonts w:ascii="Times New Roman" w:eastAsia="Times New Roman" w:hAnsi="Times New Roman" w:cs="Times New Roman"/>
          <w:sz w:val="24"/>
          <w:szCs w:val="24"/>
          <w:lang w:eastAsia="it-IT"/>
        </w:rPr>
        <w:t xml:space="preserve">ncarnate dai ragazzi. </w:t>
      </w:r>
    </w:p>
    <w:p w:rsidR="00DE06EC" w:rsidRPr="002134B7" w:rsidRDefault="00DE06EC" w:rsidP="004A4793">
      <w:pPr>
        <w:tabs>
          <w:tab w:val="left" w:pos="0"/>
          <w:tab w:val="left" w:pos="8820"/>
        </w:tabs>
        <w:spacing w:after="0" w:line="360" w:lineRule="auto"/>
        <w:ind w:right="-33"/>
        <w:jc w:val="both"/>
        <w:rPr>
          <w:rFonts w:ascii="Times New Roman" w:eastAsia="Times New Roman" w:hAnsi="Times New Roman" w:cs="Times New Roman"/>
          <w:sz w:val="24"/>
          <w:szCs w:val="24"/>
          <w:lang w:eastAsia="it-IT"/>
        </w:rPr>
      </w:pPr>
      <w:r w:rsidRPr="002134B7">
        <w:rPr>
          <w:rFonts w:ascii="Times New Roman" w:eastAsia="Times New Roman" w:hAnsi="Times New Roman" w:cs="Times New Roman"/>
          <w:sz w:val="24"/>
          <w:szCs w:val="24"/>
          <w:lang w:eastAsia="it-IT"/>
        </w:rPr>
        <w:t>È anc</w:t>
      </w:r>
      <w:r>
        <w:rPr>
          <w:rFonts w:ascii="Times New Roman" w:eastAsia="Times New Roman" w:hAnsi="Times New Roman" w:cs="Times New Roman"/>
          <w:sz w:val="24"/>
          <w:szCs w:val="24"/>
          <w:lang w:eastAsia="it-IT"/>
        </w:rPr>
        <w:t>he da notare che Viktor e Anders</w:t>
      </w:r>
      <w:r w:rsidRPr="002134B7">
        <w:rPr>
          <w:rFonts w:ascii="Times New Roman" w:eastAsia="Times New Roman" w:hAnsi="Times New Roman" w:cs="Times New Roman"/>
          <w:sz w:val="24"/>
          <w:szCs w:val="24"/>
          <w:lang w:eastAsia="it-IT"/>
        </w:rPr>
        <w:t xml:space="preserve"> incarnano i due tratti della personalità e della vita di Borg;  Viktor studia medicina e sintetizza assieme il passato e l’attualità dell’approccio alla vita da parte di Isak. Andres è invece uno studente di teologia il quale simbole</w:t>
      </w:r>
      <w:r>
        <w:rPr>
          <w:rFonts w:ascii="Times New Roman" w:eastAsia="Times New Roman" w:hAnsi="Times New Roman" w:cs="Times New Roman"/>
          <w:sz w:val="24"/>
          <w:szCs w:val="24"/>
          <w:lang w:eastAsia="it-IT"/>
        </w:rPr>
        <w:t>g</w:t>
      </w:r>
      <w:r w:rsidRPr="002134B7">
        <w:rPr>
          <w:rFonts w:ascii="Times New Roman" w:eastAsia="Times New Roman" w:hAnsi="Times New Roman" w:cs="Times New Roman"/>
          <w:sz w:val="24"/>
          <w:szCs w:val="24"/>
          <w:lang w:eastAsia="it-IT"/>
        </w:rPr>
        <w:t>gia ‘il nuovo presente’ del medico che recupera la fede religiosa come tensione a ricercare una parola d’amore.</w:t>
      </w:r>
    </w:p>
    <w:p w:rsidR="00DE06EC" w:rsidRPr="004A4793" w:rsidRDefault="00DE06EC" w:rsidP="004A4793">
      <w:pPr>
        <w:tabs>
          <w:tab w:val="left" w:pos="0"/>
          <w:tab w:val="left" w:pos="8820"/>
        </w:tabs>
        <w:spacing w:after="0" w:line="360" w:lineRule="auto"/>
        <w:ind w:right="-33"/>
        <w:jc w:val="both"/>
        <w:rPr>
          <w:rFonts w:ascii="Times New Roman" w:eastAsia="Times New Roman" w:hAnsi="Times New Roman" w:cs="Times New Roman"/>
          <w:sz w:val="24"/>
          <w:szCs w:val="24"/>
          <w:lang w:eastAsia="it-IT"/>
        </w:rPr>
      </w:pPr>
    </w:p>
    <w:p w:rsidR="00DE06EC" w:rsidRPr="004A4793" w:rsidRDefault="00DE06EC" w:rsidP="004A4793">
      <w:pPr>
        <w:tabs>
          <w:tab w:val="left" w:pos="0"/>
          <w:tab w:val="left" w:pos="8820"/>
        </w:tabs>
        <w:spacing w:after="0"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 xml:space="preserve">Analogamente le tre donne (Marianne, Sara, la moglie di Alman) sembrano personificazioni di tre diverse età della vita umana, ma “soggettivamente” il loro valore temporale cambia. Per Marianne la consorte di Alman è il presente e il temibile futuro, laddove Sara è il passato. Se per la moglie le due donne sono il passato, per la ragazza esse sono invece il (possibile) futuro. </w:t>
      </w:r>
    </w:p>
    <w:p w:rsidR="00DE06EC" w:rsidRPr="004A4793" w:rsidRDefault="00DE06EC" w:rsidP="004A4793">
      <w:pPr>
        <w:tabs>
          <w:tab w:val="left" w:pos="0"/>
          <w:tab w:val="left" w:pos="8820"/>
        </w:tabs>
        <w:spacing w:after="0"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Sara ha lo stesso nome della cugina di Isak e un’impressionante somiglianza fisica (Bibi Andersson impersona i due ruoli). Per l’uomo Sara è letteralmente una ‘reincarnazione’ della cugina di cui era innamorato ma che non ha sposato; la giovane in</w:t>
      </w:r>
      <w:r>
        <w:rPr>
          <w:rFonts w:ascii="Times New Roman" w:eastAsia="Times New Roman" w:hAnsi="Times New Roman" w:cs="Times New Roman"/>
          <w:sz w:val="24"/>
          <w:szCs w:val="24"/>
          <w:lang w:eastAsia="it-IT"/>
        </w:rPr>
        <w:t>decisa nei sentimenti fra Anders</w:t>
      </w:r>
      <w:r w:rsidRPr="004A4793">
        <w:rPr>
          <w:rFonts w:ascii="Times New Roman" w:eastAsia="Times New Roman" w:hAnsi="Times New Roman" w:cs="Times New Roman"/>
          <w:sz w:val="24"/>
          <w:szCs w:val="24"/>
          <w:lang w:eastAsia="it-IT"/>
        </w:rPr>
        <w:t xml:space="preserve"> e Viktor ricorda a Isak la stessa incertezza della cugina fra lui e Sigfrid.</w:t>
      </w:r>
    </w:p>
    <w:p w:rsidR="00DE06EC" w:rsidRPr="004A4793" w:rsidRDefault="00DE06EC" w:rsidP="004A4793">
      <w:pPr>
        <w:tabs>
          <w:tab w:val="left" w:pos="0"/>
          <w:tab w:val="left" w:pos="8820"/>
        </w:tabs>
        <w:spacing w:after="0"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La moglie di Alman per Isak  è il  fallimento del suo matrimonio con Karin mentre per Marianne è lo specchio della sua crisi coniugale con Evald. Quando Marianne invita severamente i coniugi a scendere dall’automobile, la mdp riprende i due individui come fossero delle ombre, delle entità fantasmatiche vaganti e sole nella strada deserta. (In questa scena Bergman sembra ispirarsi a un tipo di mon</w:t>
      </w:r>
      <w:r>
        <w:rPr>
          <w:rFonts w:ascii="Times New Roman" w:eastAsia="Times New Roman" w:hAnsi="Times New Roman" w:cs="Times New Roman"/>
          <w:sz w:val="24"/>
          <w:szCs w:val="24"/>
          <w:lang w:eastAsia="it-IT"/>
        </w:rPr>
        <w:t>taggio definito da Ejzenštei</w:t>
      </w:r>
      <w:r w:rsidRPr="004A4793">
        <w:rPr>
          <w:rFonts w:ascii="Times New Roman" w:eastAsia="Times New Roman" w:hAnsi="Times New Roman" w:cs="Times New Roman"/>
          <w:sz w:val="24"/>
          <w:szCs w:val="24"/>
          <w:lang w:eastAsia="it-IT"/>
        </w:rPr>
        <w:t>n</w:t>
      </w:r>
      <w:r>
        <w:rPr>
          <w:rFonts w:ascii="Times New Roman" w:eastAsia="Times New Roman" w:hAnsi="Times New Roman" w:cs="Times New Roman"/>
          <w:sz w:val="24"/>
          <w:szCs w:val="24"/>
          <w:vertAlign w:val="superscript"/>
          <w:lang w:eastAsia="it-IT"/>
        </w:rPr>
        <w:t>18</w:t>
      </w:r>
      <w:r w:rsidRPr="004A4793">
        <w:rPr>
          <w:rFonts w:ascii="Times New Roman" w:eastAsia="Times New Roman" w:hAnsi="Times New Roman" w:cs="Times New Roman"/>
          <w:sz w:val="24"/>
          <w:szCs w:val="24"/>
          <w:lang w:eastAsia="it-IT"/>
        </w:rPr>
        <w:t xml:space="preserve"> </w:t>
      </w:r>
      <w:r w:rsidRPr="004A4793">
        <w:rPr>
          <w:rFonts w:ascii="Times New Roman" w:eastAsia="Times New Roman" w:hAnsi="Times New Roman" w:cs="Times New Roman"/>
          <w:i/>
          <w:sz w:val="24"/>
          <w:szCs w:val="24"/>
          <w:lang w:eastAsia="it-IT"/>
        </w:rPr>
        <w:t>compositivo,</w:t>
      </w:r>
      <w:r w:rsidRPr="004A4793">
        <w:rPr>
          <w:rFonts w:ascii="Times New Roman" w:eastAsia="Times New Roman" w:hAnsi="Times New Roman" w:cs="Times New Roman"/>
          <w:sz w:val="24"/>
          <w:szCs w:val="24"/>
          <w:lang w:eastAsia="it-IT"/>
        </w:rPr>
        <w:t xml:space="preserve"> cioè concentrato sugli elementi compositivi all’interno dell’immagine  e che qualifica il tempo dell’immagine).</w:t>
      </w:r>
    </w:p>
    <w:p w:rsidR="00DE06EC" w:rsidRPr="004A4793" w:rsidRDefault="00DE06EC" w:rsidP="004A4793">
      <w:pPr>
        <w:tabs>
          <w:tab w:val="left" w:pos="0"/>
          <w:tab w:val="left" w:pos="8820"/>
        </w:tabs>
        <w:spacing w:after="0"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Il film mette in luce l’intima dialettica fra i  personaggi che per questo costituiscono un paesaggio reale quanto artefatto sebbene fanno di Isak Borg il coagulo; non siamo nella fase dell’onirico che puntualmente riporta coincidenze e distorsioni – ma siamo nella fase inaspettata delle inquietanti diversioni del tempo che si manifesta come passato e presente e viceversa, della vita come ripetizione ininterrotta. La catena sentimentale che abbraccia in un veicolo i personaggi, è una catena che lega e scioglie i destini e i presagi di morte, lo scambio passionale, l’affiorare di un passato, e l’emergere di una colpa che si insinua nel giro affettivo. C’è  un desiderio di vita in questi personaggi che li fa scegliere persone nuove, cambiare direzione e intensità, ma che si rovescia anche in sconquasso morale e affettivo, crisi della perdita che Bergman farà deflagrare nella figura materna</w:t>
      </w:r>
      <w:r>
        <w:rPr>
          <w:rFonts w:ascii="Times New Roman" w:eastAsia="Times New Roman" w:hAnsi="Times New Roman" w:cs="Times New Roman"/>
          <w:sz w:val="24"/>
          <w:szCs w:val="24"/>
          <w:lang w:eastAsia="it-IT"/>
        </w:rPr>
        <w:t xml:space="preserve"> definita da Marianne ‘più orrenda della morte stessa’</w:t>
      </w:r>
      <w:r w:rsidRPr="004A4793">
        <w:rPr>
          <w:rFonts w:ascii="Times New Roman" w:eastAsia="Times New Roman" w:hAnsi="Times New Roman" w:cs="Times New Roman"/>
          <w:sz w:val="24"/>
          <w:szCs w:val="24"/>
          <w:lang w:eastAsia="it-IT"/>
        </w:rPr>
        <w:t>. Quando l’uomo e la nuora vanno a fare visita alla madre di Isak, l’anziana dona alla donna una vecchia bambola</w:t>
      </w:r>
      <w:r>
        <w:rPr>
          <w:rFonts w:ascii="Times New Roman" w:eastAsia="Times New Roman" w:hAnsi="Times New Roman" w:cs="Times New Roman"/>
          <w:sz w:val="24"/>
          <w:szCs w:val="24"/>
          <w:lang w:eastAsia="it-IT"/>
        </w:rPr>
        <w:t xml:space="preserve"> che era stata regalata a Sigfrid</w:t>
      </w:r>
      <w:r w:rsidRPr="004A4793">
        <w:rPr>
          <w:rFonts w:ascii="Times New Roman" w:eastAsia="Times New Roman" w:hAnsi="Times New Roman" w:cs="Times New Roman"/>
          <w:sz w:val="24"/>
          <w:szCs w:val="24"/>
          <w:lang w:eastAsia="it-IT"/>
        </w:rPr>
        <w:t>; il giocattolo compie una parabola temporale fra i figli della madre di Borg e il bambino che Marianne porta in grembo. Ma la donna posa la bambola, quasi a rigettare quest’oggetto ‘usato’ dove si conserva il furore di un attaccamento al passato e alla famiglia di Borg che stronca i soggetti e dove il paesaggio umano,</w:t>
      </w:r>
      <w:r>
        <w:rPr>
          <w:rFonts w:ascii="Times New Roman" w:eastAsia="Times New Roman" w:hAnsi="Times New Roman" w:cs="Times New Roman"/>
          <w:sz w:val="24"/>
          <w:szCs w:val="24"/>
          <w:lang w:eastAsia="it-IT"/>
        </w:rPr>
        <w:t xml:space="preserve"> affettivo, sociale si richiude nel gelo.</w:t>
      </w:r>
      <w:r w:rsidRPr="004A4793">
        <w:rPr>
          <w:rFonts w:ascii="Times New Roman" w:eastAsia="Times New Roman" w:hAnsi="Times New Roman" w:cs="Times New Roman"/>
          <w:sz w:val="24"/>
          <w:szCs w:val="24"/>
          <w:lang w:eastAsia="it-IT"/>
        </w:rPr>
        <w:t xml:space="preserve"> Come scrive Jacques Siclier:</w:t>
      </w:r>
    </w:p>
    <w:p w:rsidR="00DE06EC" w:rsidRPr="004A4793" w:rsidRDefault="00DE06EC" w:rsidP="004A4793">
      <w:pPr>
        <w:tabs>
          <w:tab w:val="left" w:pos="1620"/>
          <w:tab w:val="left" w:pos="7380"/>
          <w:tab w:val="left" w:pos="7920"/>
        </w:tabs>
        <w:spacing w:before="100" w:beforeAutospacing="1" w:after="100" w:afterAutospacing="1" w:line="360" w:lineRule="auto"/>
        <w:ind w:left="1620" w:right="1407"/>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0"/>
          <w:szCs w:val="20"/>
          <w:lang w:eastAsia="it-IT"/>
        </w:rPr>
        <w:t>Quando la scatola dei giochi viene aperta, Marianne è colpita dalla bambola perché il problema della maternità la preoccupa. Quando rende la bambola all’anziana donna, ha un’espressione di spavento come se dovesse cedere la Vita alla Morte.</w:t>
      </w:r>
      <w:r>
        <w:rPr>
          <w:rFonts w:ascii="Times New Roman" w:eastAsia="Times New Roman" w:hAnsi="Times New Roman" w:cs="Times New Roman"/>
          <w:sz w:val="24"/>
          <w:szCs w:val="24"/>
          <w:vertAlign w:val="superscript"/>
          <w:lang w:eastAsia="it-IT"/>
        </w:rPr>
        <w:t>19</w:t>
      </w:r>
    </w:p>
    <w:p w:rsidR="00DE06EC" w:rsidRPr="004A4793" w:rsidRDefault="00DE06EC" w:rsidP="004A4793">
      <w:pPr>
        <w:tabs>
          <w:tab w:val="left" w:pos="1620"/>
          <w:tab w:val="left" w:pos="7380"/>
          <w:tab w:val="left" w:pos="7920"/>
        </w:tabs>
        <w:spacing w:before="100" w:beforeAutospacing="1" w:after="100" w:afterAutospacing="1" w:line="360" w:lineRule="auto"/>
        <w:ind w:right="1407"/>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Una considerazione ulteriore viene esposta da  Jacob Zelinger</w:t>
      </w:r>
      <w:r>
        <w:rPr>
          <w:rFonts w:ascii="Times New Roman" w:eastAsia="Times New Roman" w:hAnsi="Times New Roman" w:cs="Times New Roman"/>
          <w:sz w:val="24"/>
          <w:szCs w:val="24"/>
          <w:vertAlign w:val="superscript"/>
          <w:lang w:eastAsia="it-IT"/>
        </w:rPr>
        <w:t>20</w:t>
      </w:r>
      <w:r w:rsidRPr="004A4793">
        <w:rPr>
          <w:rFonts w:ascii="Times New Roman" w:eastAsia="Times New Roman" w:hAnsi="Times New Roman" w:cs="Times New Roman"/>
          <w:sz w:val="24"/>
          <w:szCs w:val="24"/>
          <w:lang w:eastAsia="it-IT"/>
        </w:rPr>
        <w:t xml:space="preserve"> secondo cui la bambola è legata anche al passato di Borg poiché nel secondo sogno vede la cugina Sara con in braccio </w:t>
      </w:r>
      <w:r>
        <w:rPr>
          <w:rFonts w:ascii="Times New Roman" w:eastAsia="Times New Roman" w:hAnsi="Times New Roman" w:cs="Times New Roman"/>
          <w:sz w:val="24"/>
          <w:szCs w:val="24"/>
          <w:lang w:eastAsia="it-IT"/>
        </w:rPr>
        <w:t xml:space="preserve">il figlio avuto </w:t>
      </w:r>
      <w:r w:rsidRPr="004A4793">
        <w:rPr>
          <w:rFonts w:ascii="Times New Roman" w:eastAsia="Times New Roman" w:hAnsi="Times New Roman" w:cs="Times New Roman"/>
          <w:sz w:val="24"/>
          <w:szCs w:val="24"/>
          <w:lang w:eastAsia="it-IT"/>
        </w:rPr>
        <w:t>da suo fratello Sigfrid. Quando poi la madre rammenta a Isak la nascita del</w:t>
      </w:r>
      <w:r>
        <w:rPr>
          <w:rFonts w:ascii="Times New Roman" w:eastAsia="Times New Roman" w:hAnsi="Times New Roman" w:cs="Times New Roman"/>
          <w:sz w:val="24"/>
          <w:szCs w:val="24"/>
          <w:lang w:eastAsia="it-IT"/>
        </w:rPr>
        <w:t xml:space="preserve"> bambino </w:t>
      </w:r>
      <w:r w:rsidRPr="004A4793">
        <w:rPr>
          <w:rFonts w:ascii="Times New Roman" w:eastAsia="Times New Roman" w:hAnsi="Times New Roman" w:cs="Times New Roman"/>
          <w:sz w:val="24"/>
          <w:szCs w:val="24"/>
          <w:lang w:eastAsia="it-IT"/>
        </w:rPr>
        <w:t>e i ricordi legati all’evento si approda a una congiunzione temporale fra la realtà del passato che Isak ha sognato.</w:t>
      </w:r>
      <w:r>
        <w:rPr>
          <w:rFonts w:ascii="Times New Roman" w:eastAsia="Times New Roman" w:hAnsi="Times New Roman" w:cs="Times New Roman"/>
          <w:sz w:val="24"/>
          <w:szCs w:val="24"/>
          <w:lang w:eastAsia="it-IT"/>
        </w:rPr>
        <w:t xml:space="preserve"> (La donna poi dice di voler regalare al figlio di Sigfrid l’orologio da taschino del padre di Isak, che è senza lancette e simile a quello apparso in sogno a Borg).</w:t>
      </w:r>
    </w:p>
    <w:p w:rsidR="00DE06EC" w:rsidRPr="004A4793" w:rsidRDefault="00DE06EC" w:rsidP="004A4793">
      <w:pPr>
        <w:tabs>
          <w:tab w:val="left" w:pos="1620"/>
          <w:tab w:val="left" w:pos="7380"/>
          <w:tab w:val="left" w:pos="7920"/>
        </w:tabs>
        <w:spacing w:before="100" w:beforeAutospacing="1" w:after="100" w:afterAutospacing="1" w:line="360" w:lineRule="auto"/>
        <w:ind w:right="140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La bambola e l’orologio</w:t>
      </w:r>
      <w:r w:rsidRPr="004A4793">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sono una ‘gelida’ </w:t>
      </w:r>
      <w:r w:rsidRPr="004A4793">
        <w:rPr>
          <w:rFonts w:ascii="Times New Roman" w:eastAsia="Times New Roman" w:hAnsi="Times New Roman" w:cs="Times New Roman"/>
          <w:sz w:val="24"/>
          <w:szCs w:val="24"/>
          <w:lang w:eastAsia="it-IT"/>
        </w:rPr>
        <w:t>armatura che difende dal mondo</w:t>
      </w:r>
      <w:r>
        <w:rPr>
          <w:rFonts w:ascii="Times New Roman" w:eastAsia="Times New Roman" w:hAnsi="Times New Roman" w:cs="Times New Roman"/>
          <w:sz w:val="24"/>
          <w:szCs w:val="24"/>
          <w:lang w:eastAsia="it-IT"/>
        </w:rPr>
        <w:t xml:space="preserve">; </w:t>
      </w:r>
      <w:r w:rsidRPr="004A4793">
        <w:rPr>
          <w:rFonts w:ascii="Times New Roman" w:eastAsia="Times New Roman" w:hAnsi="Times New Roman" w:cs="Times New Roman"/>
          <w:sz w:val="24"/>
          <w:szCs w:val="24"/>
          <w:lang w:eastAsia="it-IT"/>
        </w:rPr>
        <w:t xml:space="preserve">per Borg la famiglia è più una struttura difensiva in cui perpetuare un passato che un nucleo sociale attivo. E come tale resiste al tempo e alle trasformazioni della storia reiterando un passato che è fonte ambigua di conoscenza e rimorsi, ma anche di illusorie potenzialità nell’accanimento in cui lo si vuole rivedere (gli autostoppisti) o rimodulare. </w:t>
      </w:r>
    </w:p>
    <w:p w:rsidR="00DE06EC" w:rsidRPr="004A4793" w:rsidRDefault="00DE06EC" w:rsidP="004A4793">
      <w:pPr>
        <w:tabs>
          <w:tab w:val="left" w:pos="0"/>
          <w:tab w:val="left" w:pos="7920"/>
        </w:tabs>
        <w:spacing w:before="100" w:beforeAutospacing="1" w:after="100" w:afterAutospacing="1" w:line="360" w:lineRule="auto"/>
        <w:ind w:right="43"/>
        <w:jc w:val="both"/>
        <w:rPr>
          <w:rFonts w:ascii="Times New Roman" w:eastAsia="Times New Roman" w:hAnsi="Times New Roman" w:cs="Times New Roman"/>
          <w:sz w:val="24"/>
          <w:szCs w:val="24"/>
          <w:lang w:eastAsia="it-IT"/>
        </w:rPr>
      </w:pPr>
    </w:p>
    <w:p w:rsidR="00DE06EC" w:rsidRPr="004A4793" w:rsidRDefault="00DE06EC" w:rsidP="004A4793">
      <w:pPr>
        <w:tabs>
          <w:tab w:val="left" w:pos="0"/>
          <w:tab w:val="left" w:pos="7920"/>
        </w:tabs>
        <w:spacing w:before="100" w:beforeAutospacing="1" w:after="100" w:afterAutospacing="1" w:line="360" w:lineRule="auto"/>
        <w:ind w:right="43"/>
        <w:jc w:val="both"/>
        <w:rPr>
          <w:rFonts w:ascii="Times New Roman" w:eastAsia="Times New Roman" w:hAnsi="Times New Roman" w:cs="Times New Roman"/>
          <w:sz w:val="24"/>
          <w:szCs w:val="24"/>
          <w:lang w:eastAsia="it-IT"/>
        </w:rPr>
      </w:pPr>
    </w:p>
    <w:p w:rsidR="00DE06EC" w:rsidRDefault="00DE06EC" w:rsidP="004A4793">
      <w:pPr>
        <w:tabs>
          <w:tab w:val="left" w:pos="0"/>
          <w:tab w:val="left" w:pos="7920"/>
        </w:tabs>
        <w:spacing w:before="100" w:beforeAutospacing="1" w:after="100" w:afterAutospacing="1" w:line="360" w:lineRule="auto"/>
        <w:ind w:right="43"/>
        <w:jc w:val="both"/>
        <w:rPr>
          <w:rFonts w:ascii="Times New Roman" w:eastAsia="Times New Roman" w:hAnsi="Times New Roman" w:cs="Times New Roman"/>
          <w:sz w:val="24"/>
          <w:szCs w:val="24"/>
          <w:lang w:eastAsia="it-IT"/>
        </w:rPr>
      </w:pPr>
    </w:p>
    <w:p w:rsidR="00DE06EC" w:rsidRPr="004A4793" w:rsidRDefault="00DE06EC" w:rsidP="004A4793">
      <w:pPr>
        <w:tabs>
          <w:tab w:val="left" w:pos="0"/>
          <w:tab w:val="left" w:pos="7920"/>
        </w:tabs>
        <w:spacing w:before="100" w:beforeAutospacing="1" w:after="100" w:afterAutospacing="1" w:line="360" w:lineRule="auto"/>
        <w:ind w:right="43"/>
        <w:jc w:val="both"/>
        <w:rPr>
          <w:rFonts w:ascii="Times New Roman" w:eastAsia="Times New Roman" w:hAnsi="Times New Roman" w:cs="Times New Roman"/>
          <w:i/>
          <w:sz w:val="28"/>
          <w:szCs w:val="28"/>
          <w:lang w:eastAsia="it-IT"/>
        </w:rPr>
      </w:pPr>
      <w:r w:rsidRPr="004A4793">
        <w:rPr>
          <w:rFonts w:ascii="Times New Roman" w:eastAsia="Times New Roman" w:hAnsi="Times New Roman" w:cs="Times New Roman"/>
          <w:b/>
          <w:sz w:val="28"/>
          <w:szCs w:val="28"/>
          <w:lang w:eastAsia="it-IT"/>
        </w:rPr>
        <w:t xml:space="preserve">2.2   </w:t>
      </w:r>
      <w:r w:rsidRPr="004A4793">
        <w:rPr>
          <w:rFonts w:ascii="Times New Roman" w:eastAsia="Times New Roman" w:hAnsi="Times New Roman" w:cs="Times New Roman"/>
          <w:i/>
          <w:sz w:val="28"/>
          <w:szCs w:val="28"/>
          <w:lang w:eastAsia="it-IT"/>
        </w:rPr>
        <w:t>Il tempo dei sogni</w:t>
      </w:r>
    </w:p>
    <w:p w:rsidR="00DE06EC" w:rsidRPr="004A4793" w:rsidRDefault="00DE06EC" w:rsidP="004A4793">
      <w:pPr>
        <w:tabs>
          <w:tab w:val="left" w:pos="0"/>
          <w:tab w:val="left" w:pos="7920"/>
        </w:tabs>
        <w:spacing w:before="100" w:beforeAutospacing="1" w:after="100" w:afterAutospacing="1" w:line="360" w:lineRule="auto"/>
        <w:ind w:right="4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In tale prospettiva l’elenco dei temi proposti da Bergman a proposito del tempo è ritagliato sugli impasti spettacolari e perturbanti del sogno; la libido che è la fonte del materiale onirico, assume soprattutto nel primo sogno di Isak Borg una connotazione prettamente sessuale in sintonia con il pensiero freudiano, laddove Jung la identifica invece come un’energia psichica generale.</w:t>
      </w:r>
      <w:r>
        <w:rPr>
          <w:rFonts w:ascii="Times New Roman" w:eastAsia="Times New Roman" w:hAnsi="Times New Roman" w:cs="Times New Roman"/>
          <w:sz w:val="24"/>
          <w:szCs w:val="24"/>
          <w:vertAlign w:val="superscript"/>
          <w:lang w:eastAsia="it-IT"/>
        </w:rPr>
        <w:t>21</w:t>
      </w:r>
      <w:r w:rsidRPr="004A4793">
        <w:rPr>
          <w:rFonts w:ascii="Times New Roman" w:eastAsia="Times New Roman" w:hAnsi="Times New Roman" w:cs="Times New Roman"/>
          <w:sz w:val="24"/>
          <w:szCs w:val="24"/>
          <w:lang w:eastAsia="it-IT"/>
        </w:rPr>
        <w:t xml:space="preserve">  (Se per Freud la libido è energia sessuale, diversa da quell’energia soggiacente gli altri processi psichici, per Jung</w:t>
      </w:r>
      <w:r>
        <w:rPr>
          <w:rFonts w:ascii="Times New Roman" w:eastAsia="Times New Roman" w:hAnsi="Times New Roman" w:cs="Times New Roman"/>
          <w:sz w:val="24"/>
          <w:szCs w:val="24"/>
          <w:vertAlign w:val="superscript"/>
          <w:lang w:eastAsia="it-IT"/>
        </w:rPr>
        <w:t>22</w:t>
      </w:r>
      <w:r w:rsidRPr="004A4793">
        <w:rPr>
          <w:rFonts w:ascii="Times New Roman" w:eastAsia="Times New Roman" w:hAnsi="Times New Roman" w:cs="Times New Roman"/>
          <w:sz w:val="24"/>
          <w:szCs w:val="24"/>
          <w:lang w:eastAsia="it-IT"/>
        </w:rPr>
        <w:t xml:space="preserve"> il concetto di libido, definito poi da lui stesso energia psichica, possiede una valenza estesa e non delimitata). Freud  a tal riguardo si riferisce infatti ad un </w:t>
      </w:r>
      <w:r w:rsidRPr="004A4793">
        <w:rPr>
          <w:rFonts w:ascii="Times New Roman" w:eastAsia="Times New Roman" w:hAnsi="Times New Roman" w:cs="Times New Roman"/>
          <w:i/>
          <w:sz w:val="24"/>
          <w:szCs w:val="24"/>
          <w:lang w:eastAsia="it-IT"/>
        </w:rPr>
        <w:t>codice simbolico</w:t>
      </w:r>
      <w:r w:rsidRPr="004A4793">
        <w:rPr>
          <w:rFonts w:ascii="Times New Roman" w:eastAsia="Times New Roman" w:hAnsi="Times New Roman" w:cs="Times New Roman"/>
          <w:sz w:val="24"/>
          <w:szCs w:val="24"/>
          <w:lang w:eastAsia="it-IT"/>
        </w:rPr>
        <w:t xml:space="preserve"> mentre Jung, rispetto ai simboli, ne privilegia una visione più indeterminata, inesauribile, indecodificabile. (Da ciò la stessa concezione di inconscio viene concepita e distinta da Jung in due accezioni: ovvero fra </w:t>
      </w:r>
      <w:r w:rsidRPr="004A4793">
        <w:rPr>
          <w:rFonts w:ascii="Times New Roman" w:eastAsia="Times New Roman" w:hAnsi="Times New Roman" w:cs="Times New Roman"/>
          <w:i/>
          <w:sz w:val="24"/>
          <w:szCs w:val="24"/>
          <w:lang w:eastAsia="it-IT"/>
        </w:rPr>
        <w:t>inconscio personale</w:t>
      </w:r>
      <w:r w:rsidRPr="004A4793">
        <w:rPr>
          <w:rFonts w:ascii="Times New Roman" w:eastAsia="Times New Roman" w:hAnsi="Times New Roman" w:cs="Times New Roman"/>
          <w:sz w:val="24"/>
          <w:szCs w:val="24"/>
          <w:lang w:eastAsia="it-IT"/>
        </w:rPr>
        <w:t xml:space="preserve"> e  </w:t>
      </w:r>
      <w:r w:rsidRPr="004A4793">
        <w:rPr>
          <w:rFonts w:ascii="Times New Roman" w:eastAsia="Times New Roman" w:hAnsi="Times New Roman" w:cs="Times New Roman"/>
          <w:i/>
          <w:sz w:val="24"/>
          <w:szCs w:val="24"/>
          <w:lang w:eastAsia="it-IT"/>
        </w:rPr>
        <w:t>inconscio collettivo</w:t>
      </w:r>
      <w:r>
        <w:rPr>
          <w:rFonts w:ascii="Times New Roman" w:eastAsia="Times New Roman" w:hAnsi="Times New Roman" w:cs="Times New Roman"/>
          <w:sz w:val="24"/>
          <w:szCs w:val="24"/>
          <w:vertAlign w:val="superscript"/>
          <w:lang w:eastAsia="it-IT"/>
        </w:rPr>
        <w:t>23</w:t>
      </w:r>
      <w:r w:rsidRPr="004A4793">
        <w:rPr>
          <w:rFonts w:ascii="Times New Roman" w:eastAsia="Times New Roman" w:hAnsi="Times New Roman" w:cs="Times New Roman"/>
          <w:sz w:val="24"/>
          <w:szCs w:val="24"/>
          <w:lang w:eastAsia="it-IT"/>
        </w:rPr>
        <w:t>, quest’ultimo rinviante agli archetipi).</w:t>
      </w:r>
    </w:p>
    <w:p w:rsidR="00DE06EC" w:rsidRPr="004A4793" w:rsidRDefault="00DE06EC" w:rsidP="004A4793">
      <w:pPr>
        <w:tabs>
          <w:tab w:val="left" w:pos="0"/>
          <w:tab w:val="left" w:pos="8820"/>
        </w:tabs>
        <w:spacing w:before="100" w:beforeAutospacing="1" w:after="100" w:afterAutospacing="1"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 xml:space="preserve">Ciò che emerge con efficacia e chiarezza ne </w:t>
      </w:r>
      <w:r w:rsidRPr="004A4793">
        <w:rPr>
          <w:rFonts w:ascii="Times New Roman" w:eastAsia="Times New Roman" w:hAnsi="Times New Roman" w:cs="Times New Roman"/>
          <w:i/>
          <w:sz w:val="24"/>
          <w:szCs w:val="24"/>
          <w:lang w:eastAsia="it-IT"/>
        </w:rPr>
        <w:t>Il posto delle fragole</w:t>
      </w:r>
      <w:r w:rsidRPr="004A4793">
        <w:rPr>
          <w:rFonts w:ascii="Times New Roman" w:eastAsia="Times New Roman" w:hAnsi="Times New Roman" w:cs="Times New Roman"/>
          <w:sz w:val="24"/>
          <w:szCs w:val="24"/>
          <w:lang w:eastAsia="it-IT"/>
        </w:rPr>
        <w:t xml:space="preserve"> è che  la psiche di Isak sognatore proietta immagini non solo “personali”, ma altresì attinenti il proprio vissuto, le proprie esperienze e i propri turbamenti, che necessitano quindi di un lavoro di decifrazione psicanalitica</w:t>
      </w:r>
      <w:r>
        <w:rPr>
          <w:rFonts w:ascii="Times New Roman" w:eastAsia="Times New Roman" w:hAnsi="Times New Roman" w:cs="Times New Roman"/>
          <w:sz w:val="20"/>
          <w:szCs w:val="20"/>
          <w:vertAlign w:val="superscript"/>
          <w:lang w:eastAsia="it-IT"/>
        </w:rPr>
        <w:t>24</w:t>
      </w:r>
      <w:r w:rsidRPr="004A4793">
        <w:rPr>
          <w:rFonts w:ascii="Times New Roman" w:eastAsia="Times New Roman" w:hAnsi="Times New Roman" w:cs="Times New Roman"/>
          <w:sz w:val="20"/>
          <w:szCs w:val="20"/>
          <w:vertAlign w:val="superscript"/>
          <w:lang w:eastAsia="it-IT"/>
        </w:rPr>
        <w:t xml:space="preserve"> </w:t>
      </w:r>
      <w:r w:rsidRPr="004A4793">
        <w:rPr>
          <w:rFonts w:ascii="Times New Roman" w:eastAsia="Times New Roman" w:hAnsi="Times New Roman" w:cs="Times New Roman"/>
          <w:sz w:val="24"/>
          <w:szCs w:val="24"/>
          <w:lang w:eastAsia="it-IT"/>
        </w:rPr>
        <w:t xml:space="preserve"> dell’individuo. I sogni di Isak Borg assumono nel film la funzione “temporale” soggettiva e, di riflesso, oggettiva; sebbene la teoria freudiana attribuisca al sogno la qualità di </w:t>
      </w:r>
      <w:r w:rsidRPr="004A4793">
        <w:rPr>
          <w:rFonts w:ascii="Times New Roman" w:eastAsia="Times New Roman" w:hAnsi="Times New Roman" w:cs="Times New Roman"/>
          <w:i/>
          <w:sz w:val="24"/>
          <w:szCs w:val="24"/>
          <w:lang w:eastAsia="it-IT"/>
        </w:rPr>
        <w:t>atemporalità</w:t>
      </w:r>
      <w:r w:rsidRPr="004A4793">
        <w:rPr>
          <w:rFonts w:ascii="Times New Roman" w:eastAsia="Times New Roman" w:hAnsi="Times New Roman" w:cs="Times New Roman"/>
          <w:sz w:val="24"/>
          <w:szCs w:val="24"/>
          <w:lang w:eastAsia="it-IT"/>
        </w:rPr>
        <w:t xml:space="preserve"> in relazione al </w:t>
      </w:r>
      <w:r w:rsidRPr="004A4793">
        <w:rPr>
          <w:rFonts w:ascii="Times New Roman" w:eastAsia="Times New Roman" w:hAnsi="Times New Roman" w:cs="Times New Roman"/>
          <w:i/>
          <w:sz w:val="24"/>
          <w:szCs w:val="24"/>
          <w:lang w:eastAsia="it-IT"/>
        </w:rPr>
        <w:t>processo primario</w:t>
      </w:r>
      <w:r w:rsidRPr="004A4793">
        <w:rPr>
          <w:rFonts w:ascii="Times New Roman" w:eastAsia="Times New Roman" w:hAnsi="Times New Roman" w:cs="Times New Roman"/>
          <w:sz w:val="24"/>
          <w:szCs w:val="24"/>
          <w:lang w:eastAsia="it-IT"/>
        </w:rPr>
        <w:t xml:space="preserve"> che sovrintende al lavoro onirico</w:t>
      </w:r>
      <w:r>
        <w:rPr>
          <w:rFonts w:ascii="Times New Roman" w:eastAsia="Times New Roman" w:hAnsi="Times New Roman" w:cs="Times New Roman"/>
          <w:sz w:val="24"/>
          <w:szCs w:val="24"/>
          <w:vertAlign w:val="superscript"/>
          <w:lang w:eastAsia="it-IT"/>
        </w:rPr>
        <w:t>25</w:t>
      </w:r>
      <w:r w:rsidRPr="004A4793">
        <w:rPr>
          <w:rFonts w:ascii="Times New Roman" w:eastAsia="Times New Roman" w:hAnsi="Times New Roman" w:cs="Times New Roman"/>
          <w:sz w:val="24"/>
          <w:szCs w:val="24"/>
          <w:lang w:eastAsia="it-IT"/>
        </w:rPr>
        <w:t>, i sogni nel loro “svolgersi” sarebbero avulsi dai concetti di presente, passato e futuro, dando così l’impressione di un lungo piano sequenza</w:t>
      </w:r>
      <w:r>
        <w:rPr>
          <w:rFonts w:ascii="Times New Roman" w:eastAsia="Times New Roman" w:hAnsi="Times New Roman" w:cs="Times New Roman"/>
          <w:i/>
          <w:sz w:val="20"/>
          <w:szCs w:val="20"/>
          <w:lang w:eastAsia="it-IT"/>
        </w:rPr>
        <w:t>.</w:t>
      </w:r>
      <w:r w:rsidRPr="00897AAA">
        <w:rPr>
          <w:rFonts w:ascii="Times New Roman" w:eastAsia="Times New Roman" w:hAnsi="Times New Roman" w:cs="Times New Roman"/>
          <w:sz w:val="24"/>
          <w:szCs w:val="24"/>
          <w:vertAlign w:val="superscript"/>
          <w:lang w:eastAsia="it-IT"/>
        </w:rPr>
        <w:t xml:space="preserve"> </w:t>
      </w:r>
      <w:r>
        <w:rPr>
          <w:rFonts w:ascii="Times New Roman" w:eastAsia="Times New Roman" w:hAnsi="Times New Roman" w:cs="Times New Roman"/>
          <w:sz w:val="24"/>
          <w:szCs w:val="24"/>
          <w:vertAlign w:val="superscript"/>
          <w:lang w:eastAsia="it-IT"/>
        </w:rPr>
        <w:t>26</w:t>
      </w:r>
    </w:p>
    <w:p w:rsidR="00DE06EC" w:rsidRPr="004A4793" w:rsidRDefault="00DE06EC" w:rsidP="004A4793">
      <w:pPr>
        <w:tabs>
          <w:tab w:val="left" w:pos="1800"/>
          <w:tab w:val="left" w:pos="7920"/>
        </w:tabs>
        <w:spacing w:before="100" w:beforeAutospacing="1" w:after="100" w:afterAutospacing="1" w:line="360" w:lineRule="auto"/>
        <w:ind w:right="-34"/>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 xml:space="preserve">In questo senso </w:t>
      </w:r>
      <w:r w:rsidRPr="004A4793">
        <w:rPr>
          <w:rFonts w:ascii="Times New Roman" w:eastAsia="Times New Roman" w:hAnsi="Times New Roman" w:cs="Times New Roman"/>
          <w:i/>
          <w:sz w:val="24"/>
          <w:szCs w:val="24"/>
          <w:lang w:eastAsia="it-IT"/>
        </w:rPr>
        <w:t>Il posto delle fragole</w:t>
      </w:r>
      <w:r w:rsidRPr="004A4793">
        <w:rPr>
          <w:rFonts w:ascii="Times New Roman" w:eastAsia="Times New Roman" w:hAnsi="Times New Roman" w:cs="Times New Roman"/>
          <w:sz w:val="24"/>
          <w:szCs w:val="24"/>
          <w:lang w:eastAsia="it-IT"/>
        </w:rPr>
        <w:t xml:space="preserve"> Bergman magnifica la reciproca influenza fra il tempo “soggettivo” del sogno e del dormiente-sognatore e, il tempo “oggettivo” e cronologico della realtà, Come scrive Francesco Netto: </w:t>
      </w:r>
      <w:r w:rsidRPr="004A4793">
        <w:rPr>
          <w:rFonts w:ascii="Times New Roman" w:eastAsia="Times New Roman" w:hAnsi="Times New Roman" w:cs="Times New Roman"/>
          <w:i/>
          <w:sz w:val="24"/>
          <w:szCs w:val="24"/>
          <w:lang w:eastAsia="it-IT"/>
        </w:rPr>
        <w:t>L’unicità di questo film (…) consiste nella rielaborazione della “forma sconnessa ma apparentemente logica del sogno” in cui il tempo cronologico esce dai suoi cardini, sfrangiandosi nelle aporie della temporalità soggettiva.</w:t>
      </w:r>
      <w:r>
        <w:rPr>
          <w:rFonts w:ascii="Times New Roman" w:eastAsia="Times New Roman" w:hAnsi="Times New Roman" w:cs="Times New Roman"/>
          <w:sz w:val="24"/>
          <w:szCs w:val="24"/>
          <w:vertAlign w:val="superscript"/>
          <w:lang w:eastAsia="it-IT"/>
        </w:rPr>
        <w:t>27</w:t>
      </w:r>
    </w:p>
    <w:p w:rsidR="00DE06EC" w:rsidRPr="004A4793" w:rsidRDefault="00DE06EC" w:rsidP="004A4793">
      <w:pPr>
        <w:tabs>
          <w:tab w:val="left" w:pos="0"/>
          <w:tab w:val="left" w:pos="8820"/>
        </w:tabs>
        <w:spacing w:before="100" w:beforeAutospacing="1" w:after="100" w:afterAutospacing="1"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Il primo sogno di Isak corrisponde alla seconda scena del film in cui vediamo l’uomo dormiente nel suo letto. Silvia Capocchia assevera che nel linguaggio filmico le sequenze oniriche</w:t>
      </w:r>
      <w:r>
        <w:rPr>
          <w:rFonts w:ascii="Times New Roman" w:eastAsia="Times New Roman" w:hAnsi="Times New Roman" w:cs="Times New Roman"/>
          <w:sz w:val="24"/>
          <w:szCs w:val="24"/>
          <w:vertAlign w:val="superscript"/>
          <w:lang w:eastAsia="it-IT"/>
        </w:rPr>
        <w:t>28</w:t>
      </w:r>
      <w:r w:rsidRPr="004A4793">
        <w:rPr>
          <w:rFonts w:ascii="Times New Roman" w:eastAsia="Times New Roman" w:hAnsi="Times New Roman" w:cs="Times New Roman"/>
          <w:sz w:val="24"/>
          <w:szCs w:val="24"/>
          <w:lang w:eastAsia="it-IT"/>
        </w:rPr>
        <w:t xml:space="preserve"> sono spesso riconoscibili, contestualizzate e quindi ‘marcate </w:t>
      </w:r>
      <w:r w:rsidRPr="004A4793">
        <w:rPr>
          <w:rFonts w:ascii="Times New Roman" w:eastAsia="Times New Roman" w:hAnsi="Times New Roman" w:cs="Times New Roman"/>
          <w:i/>
          <w:sz w:val="24"/>
          <w:szCs w:val="24"/>
          <w:lang w:eastAsia="it-IT"/>
        </w:rPr>
        <w:t>a priori</w:t>
      </w:r>
      <w:r w:rsidRPr="004A4793">
        <w:rPr>
          <w:rFonts w:ascii="Times New Roman" w:eastAsia="Times New Roman" w:hAnsi="Times New Roman" w:cs="Times New Roman"/>
          <w:sz w:val="24"/>
          <w:szCs w:val="24"/>
          <w:lang w:eastAsia="it-IT"/>
        </w:rPr>
        <w:t xml:space="preserve">’ mediante un’inquadratura che mostra il personaggio addormentato (la marcatura </w:t>
      </w:r>
      <w:r w:rsidRPr="004A4793">
        <w:rPr>
          <w:rFonts w:ascii="Times New Roman" w:eastAsia="Times New Roman" w:hAnsi="Times New Roman" w:cs="Times New Roman"/>
          <w:i/>
          <w:sz w:val="24"/>
          <w:szCs w:val="24"/>
          <w:lang w:eastAsia="it-IT"/>
        </w:rPr>
        <w:t xml:space="preserve">a  posteriori </w:t>
      </w:r>
      <w:r w:rsidRPr="004A4793">
        <w:rPr>
          <w:rFonts w:ascii="Times New Roman" w:eastAsia="Times New Roman" w:hAnsi="Times New Roman" w:cs="Times New Roman"/>
          <w:sz w:val="24"/>
          <w:szCs w:val="24"/>
          <w:lang w:eastAsia="it-IT"/>
        </w:rPr>
        <w:t>invece segnala il sogno in seguito).</w:t>
      </w:r>
      <w:r>
        <w:rPr>
          <w:rFonts w:ascii="Times New Roman" w:eastAsia="Times New Roman" w:hAnsi="Times New Roman" w:cs="Times New Roman"/>
          <w:sz w:val="24"/>
          <w:szCs w:val="24"/>
          <w:vertAlign w:val="superscript"/>
          <w:lang w:eastAsia="it-IT"/>
        </w:rPr>
        <w:t xml:space="preserve"> 29</w:t>
      </w:r>
      <w:r w:rsidRPr="004A4793">
        <w:rPr>
          <w:rFonts w:ascii="Times New Roman" w:eastAsia="Times New Roman" w:hAnsi="Times New Roman" w:cs="Times New Roman"/>
          <w:sz w:val="24"/>
          <w:szCs w:val="24"/>
          <w:lang w:eastAsia="it-IT"/>
        </w:rPr>
        <w:t xml:space="preserve"> Ebbene in questa scena si verifica una marcatura a priori e dall’esterno del sogno in quanto Borg si accinge a introdurre  il suo incubo tramite un flashback. </w:t>
      </w:r>
      <w:r w:rsidRPr="004A4793">
        <w:rPr>
          <w:rFonts w:ascii="Times New Roman" w:eastAsia="Times New Roman" w:hAnsi="Times New Roman" w:cs="Times New Roman"/>
          <w:i/>
          <w:sz w:val="24"/>
          <w:szCs w:val="24"/>
          <w:lang w:eastAsia="it-IT"/>
        </w:rPr>
        <w:t xml:space="preserve">Il posto delle fragole </w:t>
      </w:r>
      <w:r w:rsidRPr="004A4793">
        <w:rPr>
          <w:rFonts w:ascii="Times New Roman" w:eastAsia="Times New Roman" w:hAnsi="Times New Roman" w:cs="Times New Roman"/>
          <w:sz w:val="24"/>
          <w:szCs w:val="24"/>
          <w:lang w:eastAsia="it-IT"/>
        </w:rPr>
        <w:t xml:space="preserve">enuncia dall’inizio lo scollamento fra il soggetto e il suo inconscio, fra la pulsione a conoscere e il non voler sapere perché la voce over di Isak si interrompe subito dopo aver introdotto il sogno. </w:t>
      </w:r>
      <w:r w:rsidRPr="004A4793">
        <w:rPr>
          <w:rFonts w:ascii="Times New Roman" w:eastAsia="Times New Roman" w:hAnsi="Times New Roman" w:cs="Times New Roman"/>
          <w:i/>
          <w:sz w:val="24"/>
          <w:szCs w:val="24"/>
          <w:lang w:eastAsia="it-IT"/>
        </w:rPr>
        <w:t>Un mondo di marionette</w:t>
      </w:r>
      <w:r w:rsidRPr="004A4793">
        <w:rPr>
          <w:rFonts w:ascii="Times New Roman" w:eastAsia="Times New Roman" w:hAnsi="Times New Roman" w:cs="Times New Roman"/>
          <w:sz w:val="24"/>
          <w:szCs w:val="24"/>
          <w:lang w:eastAsia="it-IT"/>
        </w:rPr>
        <w:t xml:space="preserve"> infrange il confine fra il mondo onirico e il sognatore sia perché la voce del protagonista continua a raccontare il sogno mentre egli vi agisce al suo interno e lo mostra allo spettatore, sia perché l’uomo dice che all’interno del sogno </w:t>
      </w:r>
      <w:r w:rsidRPr="004A4793">
        <w:rPr>
          <w:rFonts w:ascii="Times New Roman" w:eastAsia="Times New Roman" w:hAnsi="Times New Roman" w:cs="Times New Roman"/>
          <w:i/>
          <w:sz w:val="24"/>
          <w:szCs w:val="24"/>
          <w:lang w:eastAsia="it-IT"/>
        </w:rPr>
        <w:t>“sognava di sognare”</w:t>
      </w:r>
      <w:r w:rsidRPr="004A4793">
        <w:rPr>
          <w:rFonts w:ascii="Times New Roman" w:eastAsia="Times New Roman" w:hAnsi="Times New Roman" w:cs="Times New Roman"/>
          <w:sz w:val="24"/>
          <w:szCs w:val="24"/>
          <w:lang w:eastAsia="it-IT"/>
        </w:rPr>
        <w:t xml:space="preserve">  sollevando una molteplicità di sensi che interpella anche lo spettatore. In questa prospettiva tuttavia </w:t>
      </w:r>
      <w:r w:rsidRPr="004A4793">
        <w:rPr>
          <w:rFonts w:ascii="Times New Roman" w:eastAsia="Times New Roman" w:hAnsi="Times New Roman" w:cs="Times New Roman"/>
          <w:i/>
          <w:sz w:val="24"/>
          <w:szCs w:val="24"/>
          <w:lang w:eastAsia="it-IT"/>
        </w:rPr>
        <w:t>Il posto delle fragole</w:t>
      </w:r>
      <w:r w:rsidRPr="004A4793">
        <w:rPr>
          <w:rFonts w:ascii="Times New Roman" w:eastAsia="Times New Roman" w:hAnsi="Times New Roman" w:cs="Times New Roman"/>
          <w:sz w:val="24"/>
          <w:szCs w:val="24"/>
          <w:lang w:eastAsia="it-IT"/>
        </w:rPr>
        <w:t xml:space="preserve"> sembra più orientato a evidenziare le meccaniche </w:t>
      </w:r>
      <w:r w:rsidRPr="004A4793">
        <w:rPr>
          <w:rFonts w:ascii="Times New Roman" w:eastAsia="Times New Roman" w:hAnsi="Times New Roman" w:cs="Times New Roman"/>
          <w:i/>
          <w:sz w:val="24"/>
          <w:szCs w:val="24"/>
          <w:lang w:eastAsia="it-IT"/>
        </w:rPr>
        <w:t xml:space="preserve">del contenuto manifesto </w:t>
      </w:r>
      <w:r w:rsidRPr="004A4793">
        <w:rPr>
          <w:rFonts w:ascii="Times New Roman" w:eastAsia="Times New Roman" w:hAnsi="Times New Roman" w:cs="Times New Roman"/>
          <w:sz w:val="24"/>
          <w:szCs w:val="24"/>
          <w:lang w:eastAsia="it-IT"/>
        </w:rPr>
        <w:t>sul piano della diegesi</w:t>
      </w:r>
      <w:r w:rsidRPr="004A4793">
        <w:rPr>
          <w:rFonts w:ascii="Times New Roman" w:eastAsia="Times New Roman" w:hAnsi="Times New Roman" w:cs="Times New Roman"/>
          <w:i/>
          <w:sz w:val="24"/>
          <w:szCs w:val="24"/>
          <w:lang w:eastAsia="it-IT"/>
        </w:rPr>
        <w:t xml:space="preserve"> </w:t>
      </w:r>
      <w:r w:rsidRPr="004A4793">
        <w:rPr>
          <w:rFonts w:ascii="Times New Roman" w:eastAsia="Times New Roman" w:hAnsi="Times New Roman" w:cs="Times New Roman"/>
          <w:sz w:val="24"/>
          <w:szCs w:val="24"/>
          <w:lang w:eastAsia="it-IT"/>
        </w:rPr>
        <w:t xml:space="preserve">in cui l’attenzione è focalizzata sul personaggio-agente nel sogno, e del </w:t>
      </w:r>
      <w:r w:rsidRPr="004A4793">
        <w:rPr>
          <w:rFonts w:ascii="Times New Roman" w:eastAsia="Times New Roman" w:hAnsi="Times New Roman" w:cs="Times New Roman"/>
          <w:i/>
          <w:sz w:val="24"/>
          <w:szCs w:val="24"/>
          <w:lang w:eastAsia="it-IT"/>
        </w:rPr>
        <w:t>contenuto latente</w:t>
      </w:r>
      <w:r w:rsidRPr="004A4793">
        <w:rPr>
          <w:rFonts w:ascii="Times New Roman" w:eastAsia="Times New Roman" w:hAnsi="Times New Roman" w:cs="Times New Roman"/>
          <w:sz w:val="24"/>
          <w:szCs w:val="24"/>
          <w:lang w:eastAsia="it-IT"/>
        </w:rPr>
        <w:t xml:space="preserve"> diviso fra i personaggi e lo spettatore al quale è delegata l’interpretazione dei sogni di Borg. (In </w:t>
      </w:r>
      <w:r w:rsidRPr="004A4793">
        <w:rPr>
          <w:rFonts w:ascii="Times New Roman" w:eastAsia="Times New Roman" w:hAnsi="Times New Roman" w:cs="Times New Roman"/>
          <w:i/>
          <w:sz w:val="24"/>
          <w:szCs w:val="24"/>
          <w:lang w:eastAsia="it-IT"/>
        </w:rPr>
        <w:t>Un mondo di</w:t>
      </w:r>
      <w:r w:rsidRPr="004A4793">
        <w:rPr>
          <w:rFonts w:ascii="Times New Roman" w:eastAsia="Times New Roman" w:hAnsi="Times New Roman" w:cs="Times New Roman"/>
          <w:sz w:val="24"/>
          <w:szCs w:val="24"/>
          <w:lang w:eastAsia="it-IT"/>
        </w:rPr>
        <w:t xml:space="preserve"> </w:t>
      </w:r>
      <w:r w:rsidRPr="004A4793">
        <w:rPr>
          <w:rFonts w:ascii="Times New Roman" w:eastAsia="Times New Roman" w:hAnsi="Times New Roman" w:cs="Times New Roman"/>
          <w:i/>
          <w:sz w:val="24"/>
          <w:szCs w:val="24"/>
          <w:lang w:eastAsia="it-IT"/>
        </w:rPr>
        <w:t xml:space="preserve">marionette </w:t>
      </w:r>
      <w:r w:rsidRPr="004A4793">
        <w:rPr>
          <w:rFonts w:ascii="Times New Roman" w:eastAsia="Times New Roman" w:hAnsi="Times New Roman" w:cs="Times New Roman"/>
          <w:sz w:val="24"/>
          <w:szCs w:val="24"/>
          <w:lang w:eastAsia="it-IT"/>
        </w:rPr>
        <w:t xml:space="preserve">la lettura-spiegazione del sogno è invece affidata ad uno psicoanalista). </w:t>
      </w:r>
      <w:r>
        <w:rPr>
          <w:rFonts w:ascii="Times New Roman" w:eastAsia="Times New Roman" w:hAnsi="Times New Roman" w:cs="Times New Roman"/>
          <w:sz w:val="24"/>
          <w:szCs w:val="24"/>
          <w:vertAlign w:val="superscript"/>
          <w:lang w:eastAsia="it-IT"/>
        </w:rPr>
        <w:t>30</w:t>
      </w:r>
    </w:p>
    <w:p w:rsidR="00DE06EC" w:rsidRPr="004A4793" w:rsidRDefault="00DE06EC" w:rsidP="004A4793">
      <w:pPr>
        <w:tabs>
          <w:tab w:val="left" w:pos="8820"/>
        </w:tabs>
        <w:spacing w:before="100" w:beforeAutospacing="1" w:after="100" w:afterAutospacing="1"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 xml:space="preserve">La prepotente rilevanza simbolico-psicanalitica dell’ingorgato flusso onirico di Borg interroga anche il simbolismo del linguaggio cinematografico. </w:t>
      </w:r>
    </w:p>
    <w:p w:rsidR="00DE06EC" w:rsidRPr="004A4793" w:rsidRDefault="00DE06EC" w:rsidP="004A4793">
      <w:pPr>
        <w:tabs>
          <w:tab w:val="left" w:pos="8820"/>
        </w:tabs>
        <w:spacing w:before="100" w:beforeAutospacing="1" w:after="100" w:afterAutospacing="1"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 xml:space="preserve">Come puntualizza Vlada Petric: </w:t>
      </w:r>
      <w:r w:rsidRPr="004A4793">
        <w:rPr>
          <w:rFonts w:ascii="Times New Roman" w:eastAsia="Times New Roman" w:hAnsi="Times New Roman" w:cs="Times New Roman"/>
          <w:sz w:val="20"/>
          <w:szCs w:val="20"/>
          <w:lang w:eastAsia="it-IT"/>
        </w:rPr>
        <w:t xml:space="preserve">Nel cinema la simbolizzazione ha più una funzione collegata all’unità estetica del film come un intero: lo scopo principale è di diffondere la rappresentatività dell’immagine in movimento con un impatto poetico e assicurare la profondità del significato metaforico. </w:t>
      </w:r>
      <w:r>
        <w:rPr>
          <w:rFonts w:ascii="Times New Roman" w:eastAsia="Times New Roman" w:hAnsi="Times New Roman" w:cs="Times New Roman"/>
          <w:sz w:val="24"/>
          <w:szCs w:val="24"/>
          <w:vertAlign w:val="superscript"/>
          <w:lang w:eastAsia="it-IT"/>
        </w:rPr>
        <w:t>31</w:t>
      </w:r>
    </w:p>
    <w:p w:rsidR="00DE06EC" w:rsidRPr="004A4793" w:rsidRDefault="00DE06EC" w:rsidP="004A4793">
      <w:pPr>
        <w:tabs>
          <w:tab w:val="left" w:pos="8820"/>
        </w:tabs>
        <w:spacing w:before="100" w:beforeAutospacing="1" w:after="100" w:afterAutospacing="1"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 xml:space="preserve">In tal senso, il lavoro registico palesa una prossimità con i meccanismi dell’onirico, ma anche con una rifigurazione dei sogni attraverso un preciso linguaggio filmico di metafore visive. Dal punto di vista temporale l’immissione del sogno all’interno del film comporta una struttura metadiegetica per cui la sequenza onirica è racconto nel racconto. Da questo punto di vista, si può osservare come l’aspetto premonitore del primo sogno di Isak intrattiene una dinamica di prolessi  rispetto al secondo sogno in cui prevale l’analessi; per questo i rapporti temporali fra i sogni di Borg e il racconto principale sono costituiti da molteplici rimandi temporali che configurano i sogni come segmenti narrativi  fondati su un’atemporalità indefinita. È lungo questo asse ermeneutico che Bergman ridisegna il sogno non come evento in sé, ma come elemento che all’interno del film comporta stratificazioni temporali inerenti sia lo statuto di segmento metadiegetico, sia di segmento narrativo il quale al suo interno presenta varie temporalità concernenti tanto una funzione predittiva, come un ritorno del passato. Inoltre i sogni presentandosi come eventi a sé stanti (avendo comunque un legame con il resto del racconto), costituiscono l’emersione di una terza temporalità attinente altre dinamiche oltre quella narrativa. </w:t>
      </w:r>
    </w:p>
    <w:p w:rsidR="00DE06EC" w:rsidRPr="004A4793" w:rsidRDefault="00DE06EC" w:rsidP="004A4793">
      <w:pPr>
        <w:tabs>
          <w:tab w:val="left" w:pos="8820"/>
        </w:tabs>
        <w:spacing w:before="120" w:after="100" w:afterAutospacing="1" w:line="360" w:lineRule="auto"/>
        <w:ind w:right="-34"/>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Il primo sogno/incubo di Borg è interpretabile attraverso una lettura psicanalitica dei simboli onirici e perlopiù di matrice sessuale  in esso contenuti, contestualizzabili all’interno del  percorso onirico e temporale del personaggio.</w:t>
      </w:r>
    </w:p>
    <w:p w:rsidR="00DE06EC" w:rsidRPr="004A4793" w:rsidRDefault="00DE06EC" w:rsidP="004A4793">
      <w:pPr>
        <w:tabs>
          <w:tab w:val="left" w:pos="8820"/>
        </w:tabs>
        <w:spacing w:before="120" w:after="100" w:afterAutospacing="1" w:line="360" w:lineRule="auto"/>
        <w:ind w:right="-34"/>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 xml:space="preserve">Nel primo sogno Isak si muove in uno scenario pietrificato e rarefatto, su cui si stagliano le ombreggiature oniriche di oggetti ed elementi allungati che si estendono in senso verticale: il lampione, i tronchi di alberi dai rami recisi, le porte, le finestre delle case, ovvero dei simboli fallici fra cui lo stesso cappello di Isak. </w:t>
      </w:r>
    </w:p>
    <w:p w:rsidR="00DE06EC" w:rsidRPr="004A4793" w:rsidRDefault="00DE06EC" w:rsidP="004A4793">
      <w:pPr>
        <w:tabs>
          <w:tab w:val="left" w:pos="8820"/>
        </w:tabs>
        <w:spacing w:before="120" w:after="100" w:afterAutospacing="1" w:line="360" w:lineRule="auto"/>
        <w:ind w:right="-34"/>
        <w:jc w:val="both"/>
        <w:rPr>
          <w:rFonts w:ascii="Times New Roman" w:eastAsia="Times New Roman" w:hAnsi="Times New Roman" w:cs="Times New Roman"/>
          <w:sz w:val="24"/>
          <w:szCs w:val="24"/>
          <w:vertAlign w:val="superscript"/>
          <w:lang w:eastAsia="it-IT"/>
        </w:rPr>
      </w:pPr>
      <w:r w:rsidRPr="004A4793">
        <w:rPr>
          <w:rFonts w:ascii="Times New Roman" w:eastAsia="Times New Roman" w:hAnsi="Times New Roman" w:cs="Times New Roman"/>
          <w:sz w:val="24"/>
          <w:szCs w:val="24"/>
          <w:lang w:eastAsia="it-IT"/>
        </w:rPr>
        <w:t xml:space="preserve">Stando, infatti a Freud: </w:t>
      </w:r>
      <w:r w:rsidRPr="004A4793">
        <w:rPr>
          <w:rFonts w:ascii="Times New Roman" w:eastAsia="Times New Roman" w:hAnsi="Times New Roman" w:cs="Times New Roman"/>
          <w:sz w:val="20"/>
          <w:szCs w:val="20"/>
          <w:lang w:eastAsia="it-IT"/>
        </w:rPr>
        <w:t xml:space="preserve">“Senza dubbio il cappello era un organo genitale maschile, con la parte centrale eretta e le due laterali pendenti. Può forse sembrare strano che un cappello debba essere un uomo ma lei ricorderà la frase </w:t>
      </w:r>
      <w:r w:rsidRPr="004A4793">
        <w:rPr>
          <w:rFonts w:ascii="Times New Roman" w:eastAsia="Times New Roman" w:hAnsi="Times New Roman" w:cs="Times New Roman"/>
          <w:i/>
          <w:sz w:val="20"/>
          <w:szCs w:val="20"/>
          <w:lang w:eastAsia="it-IT"/>
        </w:rPr>
        <w:t xml:space="preserve">Unter die Haube Kommen </w:t>
      </w:r>
      <w:r w:rsidRPr="004A4793">
        <w:rPr>
          <w:rFonts w:ascii="Times New Roman" w:eastAsia="Times New Roman" w:hAnsi="Times New Roman" w:cs="Times New Roman"/>
          <w:sz w:val="20"/>
          <w:szCs w:val="20"/>
          <w:lang w:eastAsia="it-IT"/>
        </w:rPr>
        <w:t>(“trovare marito”; lett. “venire sotto il cappello”)”.</w:t>
      </w:r>
      <w:r>
        <w:rPr>
          <w:rFonts w:ascii="Times New Roman" w:eastAsia="Times New Roman" w:hAnsi="Times New Roman" w:cs="Times New Roman"/>
          <w:sz w:val="24"/>
          <w:szCs w:val="24"/>
          <w:vertAlign w:val="superscript"/>
          <w:lang w:eastAsia="it-IT"/>
        </w:rPr>
        <w:t>32</w:t>
      </w:r>
    </w:p>
    <w:p w:rsidR="00DE06EC" w:rsidRPr="004A4793" w:rsidRDefault="00DE06EC" w:rsidP="004A4793">
      <w:pPr>
        <w:tabs>
          <w:tab w:val="left" w:pos="8820"/>
        </w:tabs>
        <w:spacing w:before="120" w:after="100" w:afterAutospacing="1" w:line="360" w:lineRule="auto"/>
        <w:ind w:right="-34"/>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Bergman inserisce il protagonista all’interno di una costruzione onirica visiva-temporale che è minacciata progressivamente nel suo fallocentrismo</w:t>
      </w:r>
      <w:r>
        <w:rPr>
          <w:rFonts w:ascii="Times New Roman" w:eastAsia="Times New Roman" w:hAnsi="Times New Roman" w:cs="Times New Roman"/>
          <w:sz w:val="24"/>
          <w:szCs w:val="24"/>
          <w:vertAlign w:val="superscript"/>
          <w:lang w:eastAsia="it-IT"/>
        </w:rPr>
        <w:t>.</w:t>
      </w:r>
      <w:r w:rsidRPr="004A4793">
        <w:rPr>
          <w:rFonts w:ascii="Times New Roman" w:eastAsia="Times New Roman" w:hAnsi="Times New Roman" w:cs="Times New Roman"/>
          <w:sz w:val="24"/>
          <w:szCs w:val="24"/>
          <w:lang w:eastAsia="it-IT"/>
        </w:rPr>
        <w:t xml:space="preserve"> La messa in scena è giocata sulla compresenza della presentificazione del fallo e della sua evirazione (declinabile nella ripetizione e nella menomazione) a cui alla fine subentra la </w:t>
      </w:r>
      <w:r w:rsidRPr="004A4793">
        <w:rPr>
          <w:rFonts w:ascii="Times New Roman" w:eastAsia="Times New Roman" w:hAnsi="Times New Roman" w:cs="Times New Roman"/>
          <w:i/>
          <w:sz w:val="24"/>
          <w:szCs w:val="24"/>
          <w:lang w:eastAsia="it-IT"/>
        </w:rPr>
        <w:t>castrazione.</w:t>
      </w:r>
      <w:r>
        <w:rPr>
          <w:rFonts w:ascii="Times New Roman" w:eastAsia="Times New Roman" w:hAnsi="Times New Roman" w:cs="Times New Roman"/>
          <w:sz w:val="24"/>
          <w:szCs w:val="24"/>
          <w:vertAlign w:val="superscript"/>
          <w:lang w:eastAsia="it-IT"/>
        </w:rPr>
        <w:t>33</w:t>
      </w:r>
      <w:r w:rsidRPr="004A4793">
        <w:rPr>
          <w:rFonts w:ascii="Times New Roman" w:eastAsia="Times New Roman" w:hAnsi="Times New Roman" w:cs="Times New Roman"/>
          <w:sz w:val="24"/>
          <w:szCs w:val="24"/>
          <w:vertAlign w:val="superscript"/>
          <w:lang w:eastAsia="it-IT"/>
        </w:rPr>
        <w:t xml:space="preserve"> </w:t>
      </w:r>
      <w:r w:rsidRPr="004A4793">
        <w:rPr>
          <w:rFonts w:ascii="Times New Roman" w:eastAsia="Times New Roman" w:hAnsi="Times New Roman" w:cs="Times New Roman"/>
          <w:sz w:val="24"/>
          <w:szCs w:val="24"/>
          <w:lang w:eastAsia="it-IT"/>
        </w:rPr>
        <w:t>L’evirazione nel sogno di Isak funziona come ‘fallo’ che abbonda sia nella sua diversificazione sia nella sua duplicazione e/o moltiplicazione; il fallo, se si vuole, come simbolo del potere di scegliere la destinazione e il progetto della propria esistenza si rinviene nei due cappelli (di Isak e del fantoccio), nei  due orologi (da taschino e il quadrante sospeso),  nella serie di alberi, di porte.  Il fallo come facoltà di scorgere il futuro sulle tracce del passato, sforzo di  illuminazione e di conoscenza,  che è configurato dal lampione ben visibile e allineato alla figura verticale dell’uomo.</w:t>
      </w:r>
    </w:p>
    <w:p w:rsidR="00DE06EC" w:rsidRPr="004A4793" w:rsidRDefault="00DE06EC" w:rsidP="004A4793">
      <w:pPr>
        <w:tabs>
          <w:tab w:val="left" w:pos="8820"/>
        </w:tabs>
        <w:spacing w:before="120" w:after="100" w:afterAutospacing="1" w:line="360" w:lineRule="auto"/>
        <w:ind w:right="-34"/>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highlight w:val="yellow"/>
          <w:lang w:eastAsia="it-IT"/>
        </w:rPr>
        <w:t>(FOTO).</w:t>
      </w:r>
      <w:r w:rsidRPr="004A4793">
        <w:rPr>
          <w:rFonts w:ascii="Times New Roman" w:eastAsia="Times New Roman" w:hAnsi="Times New Roman" w:cs="Times New Roman"/>
          <w:sz w:val="24"/>
          <w:szCs w:val="24"/>
          <w:lang w:eastAsia="it-IT"/>
        </w:rPr>
        <w:t xml:space="preserve"> </w:t>
      </w:r>
    </w:p>
    <w:p w:rsidR="00DE06EC" w:rsidRPr="004A4793" w:rsidRDefault="00DE06EC" w:rsidP="004A4793">
      <w:pPr>
        <w:tabs>
          <w:tab w:val="left" w:pos="8820"/>
        </w:tabs>
        <w:spacing w:before="120" w:after="100" w:afterAutospacing="1" w:line="360" w:lineRule="auto"/>
        <w:ind w:right="-34"/>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La menomazione è invece presente nell’“amputazione”: orologi privi di lancette, finestre inchiodate, il fantoccio con gli occhi e la bocca cuciti nonché la sua frantumazione/sparizione, il lampione che poi subisce uno sganciamento della lampada, la ruota  che si stacca dal carro distruggendosi in parte. La castrazione è un  timore futuro che Isak-sognatore sente ‘presente’ nel suo percorrere la strada, il marciapiede, nel vedere di fronte a lui le pareti delle case. Se consideriamo quanto scrive Freud:</w:t>
      </w:r>
    </w:p>
    <w:p w:rsidR="00DE06EC" w:rsidRPr="004A4793" w:rsidRDefault="00DE06EC" w:rsidP="004A4793">
      <w:pPr>
        <w:tabs>
          <w:tab w:val="left" w:pos="8820"/>
        </w:tabs>
        <w:spacing w:before="120" w:after="100" w:afterAutospacing="1" w:line="360" w:lineRule="auto"/>
        <w:ind w:right="-34"/>
        <w:jc w:val="both"/>
        <w:rPr>
          <w:rFonts w:ascii="Times New Roman" w:eastAsia="Times New Roman" w:hAnsi="Times New Roman" w:cs="Times New Roman"/>
          <w:sz w:val="24"/>
          <w:szCs w:val="24"/>
          <w:highlight w:val="yellow"/>
          <w:lang w:eastAsia="it-IT"/>
        </w:rPr>
      </w:pPr>
    </w:p>
    <w:p w:rsidR="00DE06EC" w:rsidRPr="004A4793" w:rsidRDefault="00DE06EC" w:rsidP="004A4793">
      <w:pPr>
        <w:tabs>
          <w:tab w:val="left" w:pos="1620"/>
          <w:tab w:val="left" w:pos="7920"/>
        </w:tabs>
        <w:spacing w:before="100" w:beforeAutospacing="1" w:after="100" w:afterAutospacing="1" w:line="360" w:lineRule="auto"/>
        <w:ind w:left="1620" w:right="1407"/>
        <w:jc w:val="both"/>
        <w:rPr>
          <w:rFonts w:ascii="Times New Roman" w:eastAsia="Times New Roman" w:hAnsi="Times New Roman" w:cs="Times New Roman"/>
          <w:sz w:val="20"/>
          <w:szCs w:val="20"/>
          <w:lang w:eastAsia="it-IT"/>
        </w:rPr>
      </w:pPr>
      <w:r w:rsidRPr="004A4793">
        <w:rPr>
          <w:rFonts w:ascii="Times New Roman" w:eastAsia="Times New Roman" w:hAnsi="Times New Roman" w:cs="Times New Roman"/>
          <w:sz w:val="20"/>
          <w:szCs w:val="20"/>
          <w:lang w:eastAsia="it-IT"/>
        </w:rPr>
        <w:t xml:space="preserve">Pareti lisce (…), facciate di case (…) corrispondono a corpi umani eretti e probabilmente ripetono nel sogno ricordi dell’arrampicarsi del bambino sui genitori o sulla governante. Le pareti “lisce” sono gli uomini: nel suo timore il sognatore spesso afferra le sporgenze della facciata della casa. </w:t>
      </w:r>
      <w:r>
        <w:rPr>
          <w:rFonts w:ascii="Times New Roman" w:eastAsia="Times New Roman" w:hAnsi="Times New Roman" w:cs="Times New Roman"/>
          <w:sz w:val="24"/>
          <w:szCs w:val="24"/>
          <w:vertAlign w:val="superscript"/>
          <w:lang w:eastAsia="it-IT"/>
        </w:rPr>
        <w:t>34</w:t>
      </w:r>
    </w:p>
    <w:p w:rsidR="00DE06EC" w:rsidRPr="004A4793" w:rsidRDefault="00DE06EC" w:rsidP="004A4793">
      <w:pPr>
        <w:tabs>
          <w:tab w:val="left" w:pos="0"/>
          <w:tab w:val="left" w:pos="9000"/>
        </w:tabs>
        <w:spacing w:before="100" w:beforeAutospacing="1" w:after="100" w:afterAutospacing="1"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 xml:space="preserve">In </w:t>
      </w:r>
      <w:r w:rsidRPr="004A4793">
        <w:rPr>
          <w:rFonts w:ascii="Times New Roman" w:eastAsia="Times New Roman" w:hAnsi="Times New Roman" w:cs="Times New Roman"/>
          <w:i/>
          <w:sz w:val="24"/>
          <w:szCs w:val="24"/>
          <w:lang w:eastAsia="it-IT"/>
        </w:rPr>
        <w:t>Un mondo di marionette</w:t>
      </w:r>
      <w:r w:rsidRPr="004A4793">
        <w:rPr>
          <w:rFonts w:ascii="Times New Roman" w:eastAsia="Times New Roman" w:hAnsi="Times New Roman" w:cs="Times New Roman"/>
          <w:sz w:val="24"/>
          <w:szCs w:val="24"/>
          <w:lang w:eastAsia="it-IT"/>
        </w:rPr>
        <w:t xml:space="preserve"> Bergman mostrava nel sogno il personaggio che agisce in uno spazio bianco ed evanescente, privo di riferimenti spaziali e in cui vive un’ambivalente sensazione di sensualità e di angoscia. Ne </w:t>
      </w:r>
      <w:r w:rsidRPr="004A4793">
        <w:rPr>
          <w:rFonts w:ascii="Times New Roman" w:eastAsia="Times New Roman" w:hAnsi="Times New Roman" w:cs="Times New Roman"/>
          <w:i/>
          <w:sz w:val="24"/>
          <w:szCs w:val="24"/>
          <w:lang w:eastAsia="it-IT"/>
        </w:rPr>
        <w:t xml:space="preserve">Il posto delle fragole </w:t>
      </w:r>
      <w:r w:rsidRPr="004A4793">
        <w:rPr>
          <w:rFonts w:ascii="Times New Roman" w:eastAsia="Times New Roman" w:hAnsi="Times New Roman" w:cs="Times New Roman"/>
          <w:sz w:val="24"/>
          <w:szCs w:val="24"/>
          <w:lang w:eastAsia="it-IT"/>
        </w:rPr>
        <w:t>Bergman immette il personaggio in uno spazio che si deforma man mano lo percorre, marcandolo con toni chiaroscurali che aumentano l’erronea sensazione di una strada che si restringe</w:t>
      </w:r>
      <w:r>
        <w:rPr>
          <w:rFonts w:ascii="Times New Roman" w:eastAsia="Times New Roman" w:hAnsi="Times New Roman" w:cs="Times New Roman"/>
          <w:sz w:val="24"/>
          <w:szCs w:val="24"/>
          <w:lang w:eastAsia="it-IT"/>
        </w:rPr>
        <w:t>.</w:t>
      </w:r>
    </w:p>
    <w:p w:rsidR="00DE06EC" w:rsidRPr="004A4793" w:rsidRDefault="00DE06EC" w:rsidP="004A4793">
      <w:pPr>
        <w:tabs>
          <w:tab w:val="left" w:pos="0"/>
          <w:tab w:val="left" w:pos="9000"/>
        </w:tabs>
        <w:spacing w:before="100" w:beforeAutospacing="1" w:after="100" w:afterAutospacing="1"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Borg si sofferma davanti al quadrante dell’orologio, collocato in alto, semisospeso, e senza lancette. Sotto il quadrante dell’orologio vi sono poi due occhi, di cui uno sanguinante (il sangue esce direttamente dalla pupilla), sui quali sono dipinti degli occhiali. Qui l’immagine da un lato sottolinea l’incapacità di vedere, dall’altro lato evoca la necessità da parte di Borg di pervenire ad un nuovo modo di vedere. I campi/controcampi fra il primo piano di Isak e il quadrante mettono in opera inoltre una sorta di rispecchiamento del protagonista sino al punto che egli, per avere una disconferma del tempo o meglio dell’assenza di tempo futuro, controlla il suo orologio da taschi</w:t>
      </w:r>
      <w:r>
        <w:rPr>
          <w:rFonts w:ascii="Times New Roman" w:eastAsia="Times New Roman" w:hAnsi="Times New Roman" w:cs="Times New Roman"/>
          <w:sz w:val="24"/>
          <w:szCs w:val="24"/>
          <w:lang w:eastAsia="it-IT"/>
        </w:rPr>
        <w:t>no, anch’esso privo di lancette (simile a quello appartenuto a suo padre e che gli mostrerà la madre).</w:t>
      </w:r>
      <w:r w:rsidRPr="004A4793">
        <w:rPr>
          <w:rFonts w:ascii="Times New Roman" w:eastAsia="Times New Roman" w:hAnsi="Times New Roman" w:cs="Times New Roman"/>
          <w:sz w:val="24"/>
          <w:szCs w:val="24"/>
          <w:lang w:eastAsia="it-IT"/>
        </w:rPr>
        <w:t xml:space="preserve">  </w:t>
      </w:r>
      <w:r w:rsidRPr="004A4793">
        <w:rPr>
          <w:rFonts w:ascii="Times New Roman" w:eastAsia="Times New Roman" w:hAnsi="Times New Roman" w:cs="Times New Roman"/>
          <w:sz w:val="24"/>
          <w:szCs w:val="24"/>
          <w:highlight w:val="yellow"/>
          <w:lang w:eastAsia="it-IT"/>
        </w:rPr>
        <w:t>(FOTO).</w:t>
      </w:r>
      <w:r w:rsidRPr="004A4793">
        <w:rPr>
          <w:rFonts w:ascii="Times New Roman" w:eastAsia="Times New Roman" w:hAnsi="Times New Roman" w:cs="Times New Roman"/>
          <w:sz w:val="24"/>
          <w:szCs w:val="24"/>
          <w:lang w:eastAsia="it-IT"/>
        </w:rPr>
        <w:t xml:space="preserve"> In questo doppio rispecchiamento, con due quadranti privi di lancette, il protagonista prende coscienza che il proprio “tempo fallocratico” è evirato come i tronchi degli alberi e dunque morto</w:t>
      </w:r>
      <w:r>
        <w:rPr>
          <w:rFonts w:ascii="Times New Roman" w:eastAsia="Times New Roman" w:hAnsi="Times New Roman" w:cs="Times New Roman"/>
          <w:sz w:val="20"/>
          <w:szCs w:val="20"/>
          <w:vertAlign w:val="superscript"/>
          <w:lang w:eastAsia="it-IT"/>
        </w:rPr>
        <w:t>35</w:t>
      </w:r>
      <w:r w:rsidRPr="004A4793">
        <w:rPr>
          <w:rFonts w:ascii="Times New Roman" w:eastAsia="Times New Roman" w:hAnsi="Times New Roman" w:cs="Times New Roman"/>
          <w:sz w:val="24"/>
          <w:szCs w:val="24"/>
          <w:lang w:eastAsia="it-IT"/>
        </w:rPr>
        <w:t xml:space="preserve">.  . (Tuttavia l’inquadratura successiva in cui Isak - in seguito a tale constatazione - si toglie il cappello è interpretabile come un’auto-castrazione per approdare forse ad una nuova apertura con l’esterno). </w:t>
      </w:r>
      <w:r w:rsidRPr="004A4793">
        <w:rPr>
          <w:rFonts w:ascii="Times New Roman" w:eastAsia="Times New Roman" w:hAnsi="Times New Roman" w:cs="Times New Roman"/>
          <w:sz w:val="24"/>
          <w:szCs w:val="24"/>
          <w:highlight w:val="yellow"/>
          <w:lang w:eastAsia="it-IT"/>
        </w:rPr>
        <w:t>(FOTO)</w:t>
      </w:r>
    </w:p>
    <w:p w:rsidR="00DE06EC" w:rsidRPr="004A4793" w:rsidRDefault="00DE06EC" w:rsidP="004A4793">
      <w:pPr>
        <w:tabs>
          <w:tab w:val="left" w:pos="0"/>
          <w:tab w:val="left" w:pos="8820"/>
        </w:tabs>
        <w:spacing w:before="100" w:beforeAutospacing="1" w:after="100" w:afterAutospacing="1"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In questa sequela di immagini mute, la presenza del suono</w:t>
      </w:r>
      <w:r>
        <w:rPr>
          <w:rFonts w:ascii="Times New Roman" w:eastAsia="Times New Roman" w:hAnsi="Times New Roman" w:cs="Times New Roman"/>
          <w:sz w:val="24"/>
          <w:szCs w:val="24"/>
          <w:vertAlign w:val="superscript"/>
          <w:lang w:eastAsia="it-IT"/>
        </w:rPr>
        <w:t>36</w:t>
      </w:r>
      <w:r w:rsidRPr="004A4793">
        <w:rPr>
          <w:rFonts w:ascii="Times New Roman" w:eastAsia="Times New Roman" w:hAnsi="Times New Roman" w:cs="Times New Roman"/>
          <w:sz w:val="24"/>
          <w:szCs w:val="24"/>
          <w:lang w:eastAsia="it-IT"/>
        </w:rPr>
        <w:t xml:space="preserve"> acquista un valore simbolico quanto temporale; durante il susseguirsi di campi/controcampi sentiamo dapprima i battiti del cuore e poi il ticchettio delle lancette sovrapposti al quadrante dell’orologio. Il passaggio da un suono ad un altro è segnalato dall’assonanza che scandisce e rivela forse il transito di Borg dalla vita alla morte. Il ticchettìo delle lancette evoca l’assenza dell’immagine (orologio con lancette) e dunque del tempo ma anche la sua presenza, il suo scorrere. Dentro un crescendo di stato angoscioso, Isak prosegue il suo percorso secondo una struttura ripetitiva e circolare: egli procede da destra a sinistra, da sinistra a destra e infine di nuovo da destra a sinistra, come fossero poli direzionali che sul piano onirico rinviano a diverse pulsioni o tendenze della personalità del sognatore.</w:t>
      </w:r>
      <w:r>
        <w:rPr>
          <w:rFonts w:ascii="Times New Roman" w:eastAsia="Times New Roman" w:hAnsi="Times New Roman" w:cs="Times New Roman"/>
          <w:sz w:val="20"/>
          <w:szCs w:val="20"/>
          <w:vertAlign w:val="superscript"/>
          <w:lang w:eastAsia="it-IT"/>
        </w:rPr>
        <w:t xml:space="preserve"> 37</w:t>
      </w:r>
      <w:r w:rsidRPr="004A4793">
        <w:rPr>
          <w:rFonts w:ascii="Times New Roman" w:eastAsia="Times New Roman" w:hAnsi="Times New Roman" w:cs="Times New Roman"/>
          <w:sz w:val="24"/>
          <w:szCs w:val="24"/>
          <w:lang w:eastAsia="it-IT"/>
        </w:rPr>
        <w:t xml:space="preserve"> </w:t>
      </w:r>
    </w:p>
    <w:p w:rsidR="00DE06EC" w:rsidRPr="004A4793" w:rsidRDefault="00DE06EC" w:rsidP="004A4793">
      <w:pPr>
        <w:tabs>
          <w:tab w:val="left" w:pos="0"/>
          <w:tab w:val="left" w:pos="8820"/>
        </w:tabs>
        <w:spacing w:before="100" w:beforeAutospacing="1" w:after="100" w:afterAutospacing="1" w:line="360" w:lineRule="auto"/>
        <w:ind w:right="-33"/>
        <w:jc w:val="both"/>
        <w:rPr>
          <w:rFonts w:ascii="Times New Roman" w:eastAsia="Times New Roman" w:hAnsi="Times New Roman" w:cs="Times New Roman"/>
          <w:sz w:val="24"/>
          <w:szCs w:val="24"/>
          <w:lang w:eastAsia="it-IT"/>
        </w:rPr>
      </w:pPr>
    </w:p>
    <w:p w:rsidR="00DE06EC" w:rsidRPr="004A4793" w:rsidRDefault="00DE06EC" w:rsidP="004A4793">
      <w:pPr>
        <w:tabs>
          <w:tab w:val="left" w:pos="0"/>
          <w:tab w:val="left" w:pos="8820"/>
        </w:tabs>
        <w:spacing w:before="100" w:beforeAutospacing="1" w:after="100" w:afterAutospacing="1"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 xml:space="preserve">Borg vede poi un uomo-fantoccio con un capello in testa, la faccia gonfia, e gli occhi e la bocca cuciti. </w:t>
      </w:r>
      <w:r w:rsidRPr="004A4793">
        <w:rPr>
          <w:rFonts w:ascii="Times New Roman" w:eastAsia="Times New Roman" w:hAnsi="Times New Roman" w:cs="Times New Roman"/>
          <w:sz w:val="24"/>
          <w:szCs w:val="24"/>
          <w:highlight w:val="yellow"/>
          <w:lang w:eastAsia="it-IT"/>
        </w:rPr>
        <w:t>(FOTO).</w:t>
      </w:r>
      <w:r w:rsidRPr="004A4793">
        <w:rPr>
          <w:rFonts w:ascii="Times New Roman" w:eastAsia="Times New Roman" w:hAnsi="Times New Roman" w:cs="Times New Roman"/>
          <w:sz w:val="24"/>
          <w:szCs w:val="24"/>
          <w:lang w:eastAsia="it-IT"/>
        </w:rPr>
        <w:t xml:space="preserve"> Bergman ripropone in maniera similare alla scena del quadrante dell’orologio una relazione di rispecchiamento sia attraverso l’uso del campo/controcampo, sia mediante un elemento in comune tra Isak e il fantoccio: il cappello.  L’integrità dell ‘oggetto’ è intrecciata con la castrazione del volto del fantoccio;  non è un’immagine di quello che Isak è o che può essere, ma l’immagine di quello che l’uomo è stato. Il fantoccio che si sgonfia e di cui resta solo un liquido dalla natura indefinita (forse sangue), conferma il raddoppiamento come una delle figure proprie del perturbante e del cinema di Bergman e che in questo caso è un doppio che non è un doppio, ma la sua negazione. Infatti del fantoccio resta a terra solo il cappello, l’impermeabile e una scarpa; dei meri contenitori vuoti in cui si è realizzata la minaccia alla vita di Borg, la scomparsa del corpo, dell’Essere.</w:t>
      </w:r>
    </w:p>
    <w:p w:rsidR="00DE06EC" w:rsidRDefault="00DE06EC" w:rsidP="004A4793">
      <w:pPr>
        <w:tabs>
          <w:tab w:val="left" w:pos="0"/>
          <w:tab w:val="left" w:pos="8820"/>
        </w:tabs>
        <w:spacing w:before="100" w:beforeAutospacing="1" w:after="100" w:afterAutospacing="1"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In questa generale messa in discussione dell’essere, questo uomo-fantoccio è anche una doppia immagine sia di Isak sognatore che di Isak-protagonista del sogno;  quando Borg si volta e vede il fantoccio, nota che egli è di spalle, vicino al lampione, nella stessa posizione in cui lui stesso era all’inizio del sogno. In più indossa il cappello e l’impermeabile come lui. Il fantoccio potrebbe essere anche letto come una sorta di duplicazione-ripetizione dell’inizio del sogno: dapprima Isak sognatore “si vede” nel sogno come essere vivo, e in seguito “si rivede” in un fantoccio che, sebbene non sia lui, è l’immagine della sua vita svolta fino a quel momento.</w:t>
      </w:r>
      <w:r w:rsidRPr="004A4793">
        <w:rPr>
          <w:rFonts w:ascii="Times New Roman" w:eastAsia="Times New Roman" w:hAnsi="Times New Roman" w:cs="Times New Roman"/>
          <w:sz w:val="20"/>
          <w:szCs w:val="20"/>
          <w:lang w:eastAsia="it-IT"/>
        </w:rPr>
        <w:t xml:space="preserve"> </w:t>
      </w:r>
      <w:r w:rsidRPr="004A4793">
        <w:rPr>
          <w:rFonts w:ascii="Times New Roman" w:eastAsia="Times New Roman" w:hAnsi="Times New Roman" w:cs="Times New Roman"/>
          <w:sz w:val="24"/>
          <w:szCs w:val="24"/>
          <w:lang w:eastAsia="it-IT"/>
        </w:rPr>
        <w:t>Zelinger</w:t>
      </w:r>
      <w:r>
        <w:rPr>
          <w:rFonts w:ascii="Times New Roman" w:eastAsia="Times New Roman" w:hAnsi="Times New Roman" w:cs="Times New Roman"/>
          <w:sz w:val="24"/>
          <w:szCs w:val="24"/>
          <w:vertAlign w:val="superscript"/>
          <w:lang w:eastAsia="it-IT"/>
        </w:rPr>
        <w:t>38</w:t>
      </w:r>
      <w:r w:rsidRPr="004A4793">
        <w:rPr>
          <w:rFonts w:ascii="Times New Roman" w:eastAsia="Times New Roman" w:hAnsi="Times New Roman" w:cs="Times New Roman"/>
          <w:sz w:val="24"/>
          <w:szCs w:val="24"/>
          <w:lang w:eastAsia="it-IT"/>
        </w:rPr>
        <w:t xml:space="preserve"> riconosce nel fantoccio un’ulteriore interpretazione per cui ad esempio la mancanza di un volto potrebbe rinviare alla figura paterna ‘assente’ di Borg, in quanto spesso i genitori sono presenti nei sogni; ma anche rimandare alla frantumazione del desiderio omicida d</w:t>
      </w:r>
      <w:r>
        <w:rPr>
          <w:rFonts w:ascii="Times New Roman" w:eastAsia="Times New Roman" w:hAnsi="Times New Roman" w:cs="Times New Roman"/>
          <w:sz w:val="24"/>
          <w:szCs w:val="24"/>
          <w:lang w:eastAsia="it-IT"/>
        </w:rPr>
        <w:t>el protagonista verso il padre. E’ possibile avanzare un’altra interpretazione che rintraccia nel fantoccio proprio la materializzazione del padre di Borg - (assieme all’orologio da taschino)  - e che egli rigetta per distaccarsi da quell’immagine di inconsistenza e insensibilità ‘ereditaria’, tentando di spezzare il legame temporale con esso.</w:t>
      </w:r>
    </w:p>
    <w:p w:rsidR="00DE06EC" w:rsidRPr="004A4793" w:rsidRDefault="00DE06EC" w:rsidP="004A4793">
      <w:pPr>
        <w:tabs>
          <w:tab w:val="left" w:pos="0"/>
          <w:tab w:val="left" w:pos="8820"/>
        </w:tabs>
        <w:spacing w:before="100" w:beforeAutospacing="1" w:after="100" w:afterAutospacing="1"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Il sogno continua. Isak ora assiste sorpreso all’arrivo di un carro funebre trainato da cavalli neri che si affacciano nel sogno come ulteriore e più esplicita immagine mortifera in cui Bergman continua ad inserire elementi ambivalenti; così ad esempio se il cavallo è simbolo della morte, esso rinvia anche alla forza, alla stima, alla fortuna.</w:t>
      </w:r>
      <w:r w:rsidRPr="004A4793">
        <w:rPr>
          <w:rFonts w:ascii="Times New Roman" w:eastAsia="Times New Roman" w:hAnsi="Times New Roman" w:cs="Times New Roman"/>
          <w:sz w:val="20"/>
          <w:szCs w:val="20"/>
          <w:vertAlign w:val="superscript"/>
          <w:lang w:eastAsia="it-IT"/>
        </w:rPr>
        <w:t xml:space="preserve"> </w:t>
      </w:r>
      <w:r w:rsidRPr="004A4793">
        <w:rPr>
          <w:rFonts w:ascii="Times New Roman" w:eastAsia="Times New Roman" w:hAnsi="Times New Roman" w:cs="Times New Roman"/>
          <w:sz w:val="24"/>
          <w:szCs w:val="24"/>
          <w:lang w:eastAsia="it-IT"/>
        </w:rPr>
        <w:t xml:space="preserve"> La presenza dei cavalli riguarda anche l’idea di rimozione della libido da parte di Isak nei confronti della figura materna con cui egli intrattiene nell’arco del film un evidente rapporto dipendente e conflittuale. Il feretro con i cavalli è un’immagine con la doppia valenza di vita-morte e con una duplice collocazione temporale, valendo come dissidio tra pulsione di vita e pulsione di morte, oppure come asincronia tra pulsione di vita  (presente) e imminenza della morte (futuro). </w:t>
      </w:r>
      <w:r>
        <w:rPr>
          <w:rFonts w:ascii="Times New Roman" w:eastAsia="Times New Roman" w:hAnsi="Times New Roman" w:cs="Times New Roman"/>
          <w:sz w:val="20"/>
          <w:szCs w:val="20"/>
          <w:vertAlign w:val="superscript"/>
          <w:lang w:eastAsia="it-IT"/>
        </w:rPr>
        <w:t>39</w:t>
      </w:r>
    </w:p>
    <w:p w:rsidR="00DE06EC" w:rsidRPr="004A4793" w:rsidRDefault="00DE06EC" w:rsidP="004A4793">
      <w:pPr>
        <w:tabs>
          <w:tab w:val="left" w:pos="0"/>
        </w:tabs>
        <w:spacing w:before="100" w:beforeAutospacing="1" w:after="100" w:afterAutospacing="1"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 xml:space="preserve">A parere di </w:t>
      </w:r>
      <w:r>
        <w:rPr>
          <w:rFonts w:ascii="Times New Roman" w:eastAsia="Times New Roman" w:hAnsi="Times New Roman" w:cs="Times New Roman"/>
          <w:sz w:val="24"/>
          <w:szCs w:val="24"/>
          <w:lang w:eastAsia="it-IT"/>
        </w:rPr>
        <w:t xml:space="preserve">Peter </w:t>
      </w:r>
      <w:r w:rsidRPr="004A4793">
        <w:rPr>
          <w:rFonts w:ascii="Times New Roman" w:eastAsia="Times New Roman" w:hAnsi="Times New Roman" w:cs="Times New Roman"/>
          <w:sz w:val="24"/>
          <w:szCs w:val="24"/>
          <w:lang w:eastAsia="it-IT"/>
        </w:rPr>
        <w:t>Cowie</w:t>
      </w:r>
      <w:r w:rsidRPr="004A4793">
        <w:rPr>
          <w:rFonts w:ascii="Times New Roman" w:eastAsia="Times New Roman" w:hAnsi="Times New Roman" w:cs="Times New Roman"/>
          <w:sz w:val="20"/>
          <w:szCs w:val="20"/>
          <w:lang w:eastAsia="it-IT"/>
        </w:rPr>
        <w:t xml:space="preserve"> </w:t>
      </w:r>
      <w:r w:rsidRPr="004A4793">
        <w:rPr>
          <w:rFonts w:ascii="Times New Roman" w:eastAsia="Times New Roman" w:hAnsi="Times New Roman" w:cs="Times New Roman"/>
          <w:sz w:val="24"/>
          <w:szCs w:val="24"/>
          <w:lang w:eastAsia="it-IT"/>
        </w:rPr>
        <w:t xml:space="preserve">questa scena del carro funebre potrebbe riferirsi ad una tentata castrazione paterna. Il carro, infatti, ad un tratto si incastra al lampione; Bergman attraverso una serie di campi/controcampi mostra una serie di movimenti verticali e obliqui, ripetitivi e compulsivi, compiuti dal carro e i primi piani di Isak. Per Cowie questi movimenti potrebbero mimare proprio l’atto di masturbazione a sua volta inerente ad un passato e un presente dell’uomo di autarchia emotiva ed esistenziale. (FOTO) </w:t>
      </w:r>
    </w:p>
    <w:p w:rsidR="00DE06EC" w:rsidRPr="004A4793" w:rsidRDefault="00DE06EC" w:rsidP="004A4793">
      <w:pPr>
        <w:tabs>
          <w:tab w:val="left" w:pos="0"/>
        </w:tabs>
        <w:spacing w:before="100" w:beforeAutospacing="1" w:after="100" w:afterAutospacing="1"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I movimenti del carro provocano poi uno dist</w:t>
      </w:r>
      <w:r>
        <w:rPr>
          <w:rFonts w:ascii="Times New Roman" w:eastAsia="Times New Roman" w:hAnsi="Times New Roman" w:cs="Times New Roman"/>
          <w:sz w:val="24"/>
          <w:szCs w:val="24"/>
          <w:lang w:eastAsia="it-IT"/>
        </w:rPr>
        <w:t>acco della lampada dal lampione.</w:t>
      </w:r>
      <w:r w:rsidRPr="004A4793">
        <w:rPr>
          <w:rFonts w:ascii="Times New Roman" w:eastAsia="Times New Roman" w:hAnsi="Times New Roman" w:cs="Times New Roman"/>
          <w:sz w:val="24"/>
          <w:szCs w:val="24"/>
          <w:lang w:eastAsia="it-IT"/>
        </w:rPr>
        <w:t xml:space="preserve"> I cavalli se ne fuggono, mentre dal carro funebre scivola una bara a terra. Una fuga verso la vita o l’arrivo della morte? Una ruota del carro si dirige verso Isak frantumandosi parzialmente, come a significare “una tentata castrazione paterna”, ma anche un’ulteriore auto-castrazione dell’imperio dell’io  già designata dal fanto</w:t>
      </w:r>
      <w:r>
        <w:rPr>
          <w:rFonts w:ascii="Times New Roman" w:eastAsia="Times New Roman" w:hAnsi="Times New Roman" w:cs="Times New Roman"/>
          <w:sz w:val="24"/>
          <w:szCs w:val="24"/>
          <w:lang w:eastAsia="it-IT"/>
        </w:rPr>
        <w:t>ccio iniziale e dal lampione. 40</w:t>
      </w:r>
    </w:p>
    <w:p w:rsidR="00DE06EC" w:rsidRPr="004A4793" w:rsidRDefault="00DE06EC" w:rsidP="004A4793">
      <w:pPr>
        <w:tabs>
          <w:tab w:val="left" w:pos="7920"/>
        </w:tabs>
        <w:spacing w:before="100" w:beforeAutospacing="1" w:after="100" w:afterAutospacing="1"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 xml:space="preserve">In queste inquadrature si mette in luce una dialettica fra i ‘movimenti visivi’ del carro traballante come ‘identità pericolante’ e che rimandano alle pulsioni dell’età adulta, e il cigolio incessante che rinvia invece all’infanzia di Isak per cui la colonna sonora acquisterebbe anche in questo caso una precisa strutturazione temporale. A giudizio di Zelinger si tratta di un rumore molto simile al pianto di un bambino che unirebbe per assonanza il lamento ai battiti cardiaci della sequenza iniziale.  In effetti la ripresa iterata del volto di un piccolo angelo sulla sommità del carro, potrebbe confermare la  corrispondenza temporale fra il cigolio-lamento dell’infante e il viso puerile dello spirito alato in rapporto metonimico con la bara che è la culla del neonato. </w:t>
      </w:r>
    </w:p>
    <w:p w:rsidR="00DE06EC" w:rsidRPr="004A4793" w:rsidRDefault="00DE06EC" w:rsidP="004A4793">
      <w:pPr>
        <w:tabs>
          <w:tab w:val="left" w:pos="7920"/>
        </w:tabs>
        <w:spacing w:before="100" w:beforeAutospacing="1" w:after="100" w:afterAutospacing="1"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 xml:space="preserve">Dalla cassa poi fuoriesce e prende vita la mano destra di un uomo. </w:t>
      </w:r>
      <w:r w:rsidRPr="004A4793">
        <w:rPr>
          <w:rFonts w:ascii="Times New Roman" w:eastAsia="Times New Roman" w:hAnsi="Times New Roman" w:cs="Times New Roman"/>
          <w:sz w:val="24"/>
          <w:szCs w:val="24"/>
          <w:highlight w:val="yellow"/>
          <w:lang w:eastAsia="it-IT"/>
        </w:rPr>
        <w:t>(FOTO)</w:t>
      </w:r>
      <w:r w:rsidRPr="004A4793">
        <w:rPr>
          <w:rFonts w:ascii="Times New Roman" w:eastAsia="Times New Roman" w:hAnsi="Times New Roman" w:cs="Times New Roman"/>
          <w:sz w:val="24"/>
          <w:szCs w:val="24"/>
          <w:lang w:eastAsia="it-IT"/>
        </w:rPr>
        <w:t xml:space="preserve"> Secondo l’interpretazione freudiana</w:t>
      </w:r>
      <w:r w:rsidRPr="004A4793">
        <w:rPr>
          <w:rFonts w:ascii="Times New Roman" w:eastAsia="Times New Roman" w:hAnsi="Times New Roman" w:cs="Times New Roman"/>
          <w:sz w:val="24"/>
          <w:szCs w:val="24"/>
          <w:vertAlign w:val="superscript"/>
          <w:lang w:eastAsia="it-IT"/>
        </w:rPr>
        <w:t>48</w:t>
      </w:r>
      <w:r w:rsidRPr="004A4793">
        <w:rPr>
          <w:rFonts w:ascii="Times New Roman" w:eastAsia="Times New Roman" w:hAnsi="Times New Roman" w:cs="Times New Roman"/>
          <w:sz w:val="24"/>
          <w:szCs w:val="24"/>
          <w:lang w:eastAsia="it-IT"/>
        </w:rPr>
        <w:t xml:space="preserve"> la mano come altre parti del corpo possono nel sogno rappresentare i genitali, e in particolare il carattere fallico ha nella mano destra anche un potere procreativo</w:t>
      </w:r>
      <w:r>
        <w:rPr>
          <w:rFonts w:ascii="Times New Roman" w:eastAsia="Times New Roman" w:hAnsi="Times New Roman" w:cs="Times New Roman"/>
          <w:sz w:val="20"/>
          <w:szCs w:val="20"/>
          <w:vertAlign w:val="superscript"/>
          <w:lang w:eastAsia="it-IT"/>
        </w:rPr>
        <w:t xml:space="preserve"> 41</w:t>
      </w:r>
      <w:r w:rsidRPr="004A4793">
        <w:rPr>
          <w:rFonts w:ascii="Times New Roman" w:eastAsia="Times New Roman" w:hAnsi="Times New Roman" w:cs="Times New Roman"/>
          <w:sz w:val="24"/>
          <w:szCs w:val="24"/>
          <w:lang w:eastAsia="it-IT"/>
        </w:rPr>
        <w:t xml:space="preserve">  che assolve alla funzione simbolica del prendere, dell’appropriarsi, dell’acquisire, una capacità generativa forse proprio di “un nuovo tempo”.</w:t>
      </w:r>
    </w:p>
    <w:p w:rsidR="00DE06EC" w:rsidRPr="004A4793" w:rsidRDefault="00DE06EC" w:rsidP="004A4793">
      <w:pPr>
        <w:tabs>
          <w:tab w:val="left" w:pos="0"/>
          <w:tab w:val="left" w:pos="5085"/>
          <w:tab w:val="left" w:pos="7920"/>
        </w:tabs>
        <w:spacing w:before="100" w:beforeAutospacing="1" w:after="100" w:afterAutospacing="1"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 xml:space="preserve">Dalla  bara  esce il volto di un morto-vivo che è identico a Isak Borg e che si avvicina a Isak-vivo, come mosso da una doppia intenzione di uscire o di trascinare dentro l’uomo. </w:t>
      </w:r>
      <w:r w:rsidRPr="004A4793">
        <w:rPr>
          <w:rFonts w:ascii="Times New Roman" w:eastAsia="Times New Roman" w:hAnsi="Times New Roman" w:cs="Times New Roman"/>
          <w:sz w:val="24"/>
          <w:szCs w:val="24"/>
          <w:highlight w:val="yellow"/>
          <w:lang w:eastAsia="it-IT"/>
        </w:rPr>
        <w:t>(FOTO)</w:t>
      </w:r>
      <w:r w:rsidRPr="004A4793">
        <w:rPr>
          <w:rFonts w:ascii="Times New Roman" w:eastAsia="Times New Roman" w:hAnsi="Times New Roman" w:cs="Times New Roman"/>
          <w:sz w:val="24"/>
          <w:szCs w:val="24"/>
          <w:lang w:eastAsia="it-IT"/>
        </w:rPr>
        <w:t xml:space="preserve"> Borg si trova in una situazione di semi-paralisi per cui non riesce a sottrarsi all’approssimarsi del Borg uscito dalla cassa. In questo senso Bergman configura la tensione onirica attraverso il susseguirsi di 11 campi-controcampi, secondo un ritmo gradualmente accelerato, fra i volti dei due Isak prima ripresi in primo piano e poi in primissimo piano (in contrasto con la dilatazione temporale dell’inizio del sogno). </w:t>
      </w:r>
    </w:p>
    <w:p w:rsidR="00DE06EC" w:rsidRPr="004A4793" w:rsidRDefault="00DE06EC" w:rsidP="004A4793">
      <w:pPr>
        <w:tabs>
          <w:tab w:val="left" w:pos="0"/>
          <w:tab w:val="left" w:pos="5085"/>
          <w:tab w:val="left" w:pos="7920"/>
        </w:tabs>
        <w:spacing w:before="100" w:beforeAutospacing="1" w:after="100" w:afterAutospacing="1"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Se come ha notato Zelinger la mano del morto-vivo è conseguenza degli effetti di un Super-Io rispetto ai sentimenti di colpa del protagonista, il giubileo professionale al quale è diretto Borg innesca nell’uomo pensieri inerenti il suo passato e rimanda all’espiazione delle colpe. Gli oggetti quali la bara, la ruota, la frantumazione del lampione, potrebbero indicare una serie di pulsioni distruttive, represse da Borg, nei confronti del padre e del fratello Sigfrid. La frantumazione di una serie di elementi all’interno del sogno sarebbe il simbolo quindi sia di desideri di omicidio, sia di desideri autodistruttivi e punitivi da parte del protagonista. Tuttavia i cavalli  che non adempiono alla loro funzione psicopompa di condurre la bara al definitivo sotterramento, esprimono non tanto la rinuncia alla vita, alle pulsioni, ma la rinuncia alla morte.</w:t>
      </w:r>
      <w:r w:rsidRPr="004A4793">
        <w:rPr>
          <w:rFonts w:ascii="Times New Roman" w:eastAsia="Times New Roman" w:hAnsi="Times New Roman" w:cs="Times New Roman"/>
          <w:sz w:val="20"/>
          <w:szCs w:val="20"/>
          <w:lang w:eastAsia="it-IT"/>
        </w:rPr>
        <w:t xml:space="preserve"> </w:t>
      </w:r>
    </w:p>
    <w:p w:rsidR="00DE06EC" w:rsidRPr="004A4793" w:rsidRDefault="00DE06EC" w:rsidP="004A4793">
      <w:pPr>
        <w:tabs>
          <w:tab w:val="left" w:pos="0"/>
          <w:tab w:val="left" w:pos="7920"/>
        </w:tabs>
        <w:spacing w:before="100" w:beforeAutospacing="1" w:after="100" w:afterAutospacing="1"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 xml:space="preserve">Ricollegando cronologicamente l’uomo-fantoccio con il morto-vivo possiamo rilevare come il primo sogno sembra proporre un’emblematica evoluzione temporale. L’uomo-fantoccio appare nel sogno come configurazione di due immagini temporali in successione, il passato (cappello→fallo/volto→castrazione) e il presente (castrazione→totale sparizione del corpo) che deflagra. Il fantoccio è uno specchio nel quale Isak prende coscienza della sua condizione di (auto) castrazione esistenziale attinente al suo passato e al presente, cui segue l’arrivo del feretro. </w:t>
      </w:r>
    </w:p>
    <w:p w:rsidR="00DE06EC" w:rsidRPr="004A4793" w:rsidRDefault="00DE06EC" w:rsidP="004A4793">
      <w:pPr>
        <w:tabs>
          <w:tab w:val="left" w:pos="0"/>
          <w:tab w:val="left" w:pos="7920"/>
        </w:tabs>
        <w:spacing w:before="100" w:beforeAutospacing="1" w:after="100" w:afterAutospacing="1"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Il morto-vivo nella bara è Isak, un doppio identico del protagonista in quanto, accanto all’Isak vivo vi è Isak morto-vivo. Ne deriva che alla vita non seguirebbe la morte, ma alla morte farebbe seguito la vita poiché appunto il morto si rianima. Quindi dal presente (dissolvimento fantoccio-mano inanimata) si passa al futuro (mano e defunto che prendono vita). In questo senso accanto a Isak morto-vivo, la bara in sé, il “luogo” che lo contiene, confermerebbe un’ulteriore immagine-tempo di morte e vita o meglio di morte e rinascita proprio per l’associazione fra la bara e la culla.</w:t>
      </w:r>
      <w:r>
        <w:rPr>
          <w:rFonts w:ascii="Times New Roman" w:eastAsia="Times New Roman" w:hAnsi="Times New Roman" w:cs="Times New Roman"/>
          <w:sz w:val="24"/>
          <w:szCs w:val="24"/>
          <w:vertAlign w:val="superscript"/>
          <w:lang w:eastAsia="it-IT"/>
        </w:rPr>
        <w:t xml:space="preserve"> 42</w:t>
      </w:r>
      <w:r w:rsidRPr="004A4793">
        <w:rPr>
          <w:rFonts w:ascii="Times New Roman" w:eastAsia="Times New Roman" w:hAnsi="Times New Roman" w:cs="Times New Roman"/>
          <w:sz w:val="24"/>
          <w:szCs w:val="24"/>
          <w:vertAlign w:val="superscript"/>
          <w:lang w:eastAsia="it-IT"/>
        </w:rPr>
        <w:t xml:space="preserve"> </w:t>
      </w:r>
      <w:r w:rsidRPr="004A4793">
        <w:rPr>
          <w:rFonts w:ascii="Times New Roman" w:eastAsia="Times New Roman" w:hAnsi="Times New Roman" w:cs="Times New Roman"/>
          <w:sz w:val="24"/>
          <w:szCs w:val="24"/>
          <w:lang w:eastAsia="it-IT"/>
        </w:rPr>
        <w:t xml:space="preserve">A ciò si aggiunge poi il significato “materno” del materiale di cui la bara o cassa è costituita: il legno. (Zelinger  puntualizza a tale riguardo come la  cassa possa rappresentare sia un madre fredda e severa, sia una relazione insoddisfacente dei genitori di Borg che anticipa quella che l’uomo e suo figlio vivranno con le rispettive mogli. Egli aggiunge inoltre come il morto-vivo nella bara possa simboleggiare Isak da bambino all’interno di una culla (di un grembo) algida che Borg adulto sarebbe deciso a lasciare. </w:t>
      </w:r>
    </w:p>
    <w:p w:rsidR="00DE06EC" w:rsidRPr="004A4793" w:rsidRDefault="00DE06EC" w:rsidP="004A4793">
      <w:pPr>
        <w:tabs>
          <w:tab w:val="left" w:pos="0"/>
          <w:tab w:val="left" w:pos="7920"/>
        </w:tabs>
        <w:spacing w:before="100" w:beforeAutospacing="1" w:after="100" w:afterAutospacing="1"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 xml:space="preserve">In un senso più ampio il ritorno di Isak al posto delle fragole, ai luoghi della giovinezza, indica la puerilità dell’uomo e dunque la sua immaturità criticata sia dalla cugina che dalla moglie Karin. In quest’accezione il primo sogno potrebbe configurare insieme alle dimensioni temporali di morte e vita (rinascita) anche pulsioni e legami inconsci connessi al tempo dell’infanzia, a un tempo dell’innocenza in cui si sentiva amato. In conclusione, dobbiamo considerare come tutte le immagini mortifere che costellano il primo sogno hanno in virtù della loro duplicità ontologica, una valenza di vita; difatti sognare la propria morte vuol dire spinta al cambiamento, al rinnovamento, al divenire, alla preparazione di una nuova vita. </w:t>
      </w:r>
      <w:r w:rsidRPr="004A4793">
        <w:rPr>
          <w:rFonts w:ascii="Times New Roman" w:eastAsia="Times New Roman" w:hAnsi="Times New Roman" w:cs="Times New Roman"/>
          <w:sz w:val="24"/>
          <w:szCs w:val="24"/>
          <w:vertAlign w:val="superscript"/>
          <w:lang w:eastAsia="it-IT"/>
        </w:rPr>
        <w:t>.</w:t>
      </w:r>
      <w:r w:rsidRPr="004A4793">
        <w:rPr>
          <w:rFonts w:ascii="Times New Roman" w:eastAsia="Times New Roman" w:hAnsi="Times New Roman" w:cs="Times New Roman"/>
          <w:sz w:val="24"/>
          <w:szCs w:val="24"/>
          <w:lang w:eastAsia="it-IT"/>
        </w:rPr>
        <w:t xml:space="preserve"> </w:t>
      </w:r>
    </w:p>
    <w:p w:rsidR="00DE06EC" w:rsidRPr="004A4793" w:rsidRDefault="00DE06EC" w:rsidP="004A4793">
      <w:pPr>
        <w:tabs>
          <w:tab w:val="left" w:pos="0"/>
          <w:tab w:val="left" w:pos="7920"/>
        </w:tabs>
        <w:spacing w:before="100" w:beforeAutospacing="1" w:after="100" w:afterAutospacing="1"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 xml:space="preserve">Il secondo sogno di Isak ha una struttura molto diversa perché rispetto al primo si sviluppa su tre tempi. Nel primo tempo appaiono uno stormo di uccelli e poi seduti nel bosco delle fragole l’uno di fronte all’altra Isak anziano e la cugina diciassettenne Sara che tiene in mano uno specchio. </w:t>
      </w:r>
      <w:r w:rsidRPr="004A4793">
        <w:rPr>
          <w:rFonts w:ascii="Times New Roman" w:eastAsia="Times New Roman" w:hAnsi="Times New Roman" w:cs="Times New Roman"/>
          <w:sz w:val="24"/>
          <w:szCs w:val="24"/>
          <w:highlight w:val="yellow"/>
          <w:lang w:eastAsia="it-IT"/>
        </w:rPr>
        <w:t>(FOTO)</w:t>
      </w:r>
      <w:r w:rsidRPr="004A4793">
        <w:rPr>
          <w:rFonts w:ascii="Times New Roman" w:eastAsia="Times New Roman" w:hAnsi="Times New Roman" w:cs="Times New Roman"/>
          <w:sz w:val="20"/>
          <w:szCs w:val="20"/>
          <w:lang w:eastAsia="it-IT"/>
        </w:rPr>
        <w:t xml:space="preserve"> </w:t>
      </w:r>
      <w:r w:rsidRPr="004A4793">
        <w:rPr>
          <w:rFonts w:ascii="Times New Roman" w:eastAsia="Times New Roman" w:hAnsi="Times New Roman" w:cs="Times New Roman"/>
          <w:sz w:val="24"/>
          <w:szCs w:val="24"/>
          <w:lang w:eastAsia="it-IT"/>
        </w:rPr>
        <w:t>Nel sogno di Isak la cugina è come congelata nella sua immagine del passato e della giovinezza, mentre egli si vede vecchio e rispetto a lei ‘nel futuro’</w:t>
      </w:r>
      <w:r w:rsidRPr="004A4793">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4"/>
          <w:szCs w:val="24"/>
          <w:vertAlign w:val="superscript"/>
          <w:lang w:eastAsia="it-IT"/>
        </w:rPr>
        <w:t>43</w:t>
      </w:r>
      <w:r w:rsidRPr="004A4793">
        <w:rPr>
          <w:rFonts w:ascii="Times New Roman" w:eastAsia="Times New Roman" w:hAnsi="Times New Roman" w:cs="Times New Roman"/>
          <w:sz w:val="24"/>
          <w:szCs w:val="24"/>
          <w:lang w:eastAsia="it-IT"/>
        </w:rPr>
        <w:t xml:space="preserve">.  </w:t>
      </w:r>
    </w:p>
    <w:p w:rsidR="00DE06EC" w:rsidRPr="004A4793" w:rsidRDefault="00DE06EC" w:rsidP="004A4793">
      <w:pPr>
        <w:tabs>
          <w:tab w:val="left" w:pos="0"/>
          <w:tab w:val="left" w:pos="7920"/>
        </w:tabs>
        <w:spacing w:before="100" w:beforeAutospacing="1" w:after="100" w:afterAutospacing="1"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 xml:space="preserve">Borg si riflette nello specchio per volere della cugina e reagisce </w:t>
      </w:r>
      <w:r w:rsidRPr="004A4793">
        <w:rPr>
          <w:rFonts w:ascii="Times New Roman" w:eastAsia="Times New Roman" w:hAnsi="Times New Roman" w:cs="Times New Roman"/>
          <w:sz w:val="24"/>
          <w:szCs w:val="20"/>
          <w:lang w:eastAsia="it-IT"/>
        </w:rPr>
        <w:t xml:space="preserve">con dolore </w:t>
      </w:r>
      <w:r w:rsidRPr="004A4793">
        <w:rPr>
          <w:rFonts w:ascii="Times New Roman" w:eastAsia="Times New Roman" w:hAnsi="Times New Roman" w:cs="Times New Roman"/>
          <w:sz w:val="24"/>
          <w:szCs w:val="24"/>
          <w:lang w:eastAsia="it-IT"/>
        </w:rPr>
        <w:t>alla sua immagine riflessa perché questo specchio di Sara</w:t>
      </w:r>
      <w:r w:rsidRPr="004A4793">
        <w:rPr>
          <w:rFonts w:ascii="Times New Roman" w:eastAsia="Times New Roman" w:hAnsi="Times New Roman" w:cs="Times New Roman"/>
          <w:sz w:val="24"/>
          <w:szCs w:val="20"/>
          <w:lang w:eastAsia="it-IT"/>
        </w:rPr>
        <w:t xml:space="preserve"> non ha la funzione, in termini lacaniani,  di conquista dell’identità, ma di presa di coscienza del tempo da parte del soggetto. L’immagine speculare è generatrice di uno</w:t>
      </w:r>
      <w:r w:rsidRPr="004A4793">
        <w:rPr>
          <w:rFonts w:ascii="Times New Roman" w:eastAsia="Times New Roman" w:hAnsi="Times New Roman" w:cs="Times New Roman"/>
          <w:sz w:val="24"/>
          <w:szCs w:val="24"/>
          <w:lang w:eastAsia="it-IT"/>
        </w:rPr>
        <w:t xml:space="preserve"> shock temporale in cui Isak sognatore si vede anziano nel passato, come a dirsi di esser stato forse inconsapevolmente già vecchio nella giovinezza. </w:t>
      </w:r>
      <w:r w:rsidRPr="004A4793">
        <w:rPr>
          <w:rFonts w:ascii="Times New Roman" w:eastAsia="Times New Roman" w:hAnsi="Times New Roman" w:cs="Times New Roman"/>
          <w:sz w:val="24"/>
          <w:szCs w:val="24"/>
          <w:highlight w:val="yellow"/>
          <w:lang w:eastAsia="it-IT"/>
        </w:rPr>
        <w:t>(FOTO)</w:t>
      </w:r>
      <w:r w:rsidRPr="004A4793">
        <w:rPr>
          <w:rFonts w:ascii="Times New Roman" w:eastAsia="Times New Roman" w:hAnsi="Times New Roman" w:cs="Times New Roman"/>
          <w:sz w:val="24"/>
          <w:szCs w:val="24"/>
          <w:lang w:eastAsia="it-IT"/>
        </w:rPr>
        <w:t xml:space="preserve"> Sara si rivolge a Isak e quest’ultimo a lei, come se fossero lì, in quel preciso momento per cui la vera immagine di Isak-giovane nel passato è dunque quella mostrata dallo specchio (Isak-vecchio). Come rileva Deleuze:</w:t>
      </w:r>
    </w:p>
    <w:p w:rsidR="00DE06EC" w:rsidRPr="004A4793" w:rsidRDefault="00DE06EC" w:rsidP="004A4793">
      <w:pPr>
        <w:tabs>
          <w:tab w:val="left" w:pos="1800"/>
          <w:tab w:val="left" w:pos="7920"/>
        </w:tabs>
        <w:spacing w:before="100" w:beforeAutospacing="1" w:after="100" w:afterAutospacing="1" w:line="360" w:lineRule="auto"/>
        <w:ind w:left="1620" w:right="1407"/>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0"/>
          <w:szCs w:val="20"/>
          <w:lang w:eastAsia="it-IT"/>
        </w:rPr>
        <w:t xml:space="preserve"> L’immagine allo specchio è virtuale in rapporto al personaggio attuale che lo specchio coglie, ma è attuale nello specchio che lascia al personaggio soltanto una semplice virtualità e lo spinge fuori campo.</w:t>
      </w:r>
      <w:r>
        <w:rPr>
          <w:rFonts w:ascii="Times New Roman" w:eastAsia="Times New Roman" w:hAnsi="Times New Roman" w:cs="Times New Roman"/>
          <w:sz w:val="24"/>
          <w:szCs w:val="24"/>
          <w:vertAlign w:val="superscript"/>
          <w:lang w:eastAsia="it-IT"/>
        </w:rPr>
        <w:t>44</w:t>
      </w:r>
    </w:p>
    <w:p w:rsidR="00DE06EC" w:rsidRPr="004A4793" w:rsidRDefault="00DE06EC" w:rsidP="004A4793">
      <w:pPr>
        <w:tabs>
          <w:tab w:val="left" w:pos="0"/>
          <w:tab w:val="left" w:pos="7920"/>
        </w:tabs>
        <w:spacing w:before="100" w:beforeAutospacing="1" w:after="100" w:afterAutospacing="1"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 xml:space="preserve">L’immagine allo specchio ha quindi il significato di statuto di realtà (Isak non è mai stato giovane) e di attualità (l’Isak che Sara nel passato “attualizzato” ha di fronte è un anziano) di cui Isak-agente del sogno e quindi Isak-sognatore (entrambi anziani) prendono coscienza. Inoltre, per Isak-sognatore-vecchio ciò è la presa di coscienza sia del suo non aver più tanto tempo davanti  a sé (si vede vecchio nel sogno e nello specchio), sia dell’aver perso tempo (il tempo perduto della giovinezza) per essere sempre stato vecchio. Lo specchio è la concrezione, quindi, di un’immagine che agisce in una doppia attualità: nella giovinezza presentificata nel sogno e nel presente oggettivo di colui che sogna rivelando la vecchiaia di Isak sia da giovane (passato) sia da vecchio (presente). La costituzione del nuovo ‘io’ è data allora dal riconoscimento dell’altro, Sara,  come </w:t>
      </w:r>
      <w:r w:rsidRPr="004A4793">
        <w:rPr>
          <w:rFonts w:ascii="Times New Roman" w:eastAsia="Times New Roman" w:hAnsi="Times New Roman" w:cs="Times New Roman"/>
          <w:i/>
          <w:sz w:val="24"/>
          <w:szCs w:val="24"/>
          <w:lang w:eastAsia="it-IT"/>
        </w:rPr>
        <w:t>differenza</w:t>
      </w:r>
      <w:r w:rsidRPr="004A4793">
        <w:rPr>
          <w:rFonts w:ascii="Times New Roman" w:eastAsia="Times New Roman" w:hAnsi="Times New Roman" w:cs="Times New Roman"/>
          <w:sz w:val="24"/>
          <w:szCs w:val="24"/>
          <w:lang w:eastAsia="it-IT"/>
        </w:rPr>
        <w:t xml:space="preserve"> che sorge dall’eclissi del soggetto Borg perduto.</w:t>
      </w:r>
    </w:p>
    <w:p w:rsidR="00DE06EC" w:rsidRDefault="00DE06EC" w:rsidP="004A4793">
      <w:pPr>
        <w:tabs>
          <w:tab w:val="left" w:pos="0"/>
          <w:tab w:val="left" w:pos="7920"/>
        </w:tabs>
        <w:spacing w:before="100" w:beforeAutospacing="1" w:after="100" w:afterAutospacing="1"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Il sogno prosegue e Bergman introduce un altro scenario simbolico. Sara è accanto ad un albero e tiene tra le braccia</w:t>
      </w:r>
      <w:r>
        <w:rPr>
          <w:rFonts w:ascii="Times New Roman" w:eastAsia="Times New Roman" w:hAnsi="Times New Roman" w:cs="Times New Roman"/>
          <w:sz w:val="24"/>
          <w:szCs w:val="24"/>
          <w:lang w:eastAsia="it-IT"/>
        </w:rPr>
        <w:t xml:space="preserve"> il figlio</w:t>
      </w:r>
      <w:r w:rsidRPr="004A4793">
        <w:rPr>
          <w:rFonts w:ascii="Times New Roman" w:eastAsia="Times New Roman" w:hAnsi="Times New Roman" w:cs="Times New Roman"/>
          <w:sz w:val="24"/>
          <w:szCs w:val="24"/>
          <w:lang w:eastAsia="it-IT"/>
        </w:rPr>
        <w:t>;  l’albero e la culla vuota acquisiscono in relazione a Isak un emblematico rapporto temporale che condensa non solo il passato e  il futuro, ma anche il viaggio di Isak e il significato del film. Bergman ci mostra un albero particolare, simile a un tronco, composto da tre rami di cui uno teso verso l’alto e tre laterali; ritorna non solo l’albero come luogo custode della maternità, ma anche come spazio sacrificale e di resurrezione proprio per la valenza di rami dalla doppia ramificazione che suggeriscono forse una riunificazione.</w:t>
      </w:r>
      <w:r>
        <w:rPr>
          <w:rFonts w:ascii="Times New Roman" w:eastAsia="Times New Roman" w:hAnsi="Times New Roman" w:cs="Times New Roman"/>
          <w:sz w:val="24"/>
          <w:szCs w:val="24"/>
          <w:vertAlign w:val="superscript"/>
          <w:lang w:eastAsia="it-IT"/>
        </w:rPr>
        <w:t xml:space="preserve"> 45 </w:t>
      </w:r>
      <w:r>
        <w:rPr>
          <w:rFonts w:ascii="Times New Roman" w:eastAsia="Times New Roman" w:hAnsi="Times New Roman" w:cs="Times New Roman"/>
          <w:sz w:val="24"/>
          <w:szCs w:val="24"/>
          <w:lang w:eastAsia="it-IT"/>
        </w:rPr>
        <w:t xml:space="preserve">(Nel film giovanile </w:t>
      </w:r>
      <w:r w:rsidRPr="003577A1">
        <w:rPr>
          <w:rFonts w:ascii="Times New Roman" w:eastAsia="Times New Roman" w:hAnsi="Times New Roman" w:cs="Times New Roman"/>
          <w:i/>
          <w:sz w:val="24"/>
          <w:szCs w:val="24"/>
          <w:lang w:eastAsia="it-IT"/>
        </w:rPr>
        <w:t xml:space="preserve">La Prigione </w:t>
      </w:r>
      <w:r w:rsidRPr="002277D3">
        <w:rPr>
          <w:rFonts w:ascii="Times New Roman" w:eastAsia="Times New Roman" w:hAnsi="Times New Roman" w:cs="Times New Roman"/>
          <w:sz w:val="24"/>
          <w:szCs w:val="24"/>
          <w:lang w:eastAsia="it-IT"/>
        </w:rPr>
        <w:t xml:space="preserve">invece </w:t>
      </w:r>
      <w:r>
        <w:rPr>
          <w:rFonts w:ascii="Times New Roman" w:eastAsia="Times New Roman" w:hAnsi="Times New Roman" w:cs="Times New Roman"/>
          <w:sz w:val="24"/>
          <w:szCs w:val="24"/>
          <w:lang w:eastAsia="it-IT"/>
        </w:rPr>
        <w:t>Birgitte sogna gli alberi come personificazioni di una moltitudine di persone sconosciute).</w:t>
      </w:r>
    </w:p>
    <w:p w:rsidR="00DE06EC" w:rsidRDefault="00DE06EC" w:rsidP="004A4793">
      <w:pPr>
        <w:tabs>
          <w:tab w:val="left" w:pos="0"/>
          <w:tab w:val="left" w:pos="7920"/>
        </w:tabs>
        <w:spacing w:before="100" w:beforeAutospacing="1" w:after="100" w:afterAutospacing="1"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 xml:space="preserve">Infine il terzo sogno. </w:t>
      </w:r>
      <w:r>
        <w:rPr>
          <w:rFonts w:ascii="Times New Roman" w:eastAsia="Times New Roman" w:hAnsi="Times New Roman" w:cs="Times New Roman"/>
          <w:sz w:val="24"/>
          <w:szCs w:val="24"/>
          <w:lang w:eastAsia="it-IT"/>
        </w:rPr>
        <w:t xml:space="preserve">Isak Borg vede Sara e il fratello Sigfrid che si baciano nella loro casa. Borg bussa alla porta, ma gli apre </w:t>
      </w:r>
      <w:r w:rsidRPr="004A4793">
        <w:rPr>
          <w:rFonts w:ascii="Times New Roman" w:eastAsia="Times New Roman" w:hAnsi="Times New Roman" w:cs="Times New Roman"/>
          <w:sz w:val="24"/>
          <w:szCs w:val="24"/>
          <w:lang w:eastAsia="it-IT"/>
        </w:rPr>
        <w:t>Sten Alman (il coniuge  del tempo della realtà)</w:t>
      </w:r>
      <w:r>
        <w:rPr>
          <w:rFonts w:ascii="Times New Roman" w:eastAsia="Times New Roman" w:hAnsi="Times New Roman" w:cs="Times New Roman"/>
          <w:sz w:val="24"/>
          <w:szCs w:val="24"/>
          <w:lang w:eastAsia="it-IT"/>
        </w:rPr>
        <w:t xml:space="preserve"> che lo introduce </w:t>
      </w:r>
      <w:r w:rsidRPr="004A4793">
        <w:rPr>
          <w:rFonts w:ascii="Times New Roman" w:eastAsia="Times New Roman" w:hAnsi="Times New Roman" w:cs="Times New Roman"/>
          <w:sz w:val="24"/>
          <w:szCs w:val="24"/>
          <w:lang w:eastAsia="it-IT"/>
        </w:rPr>
        <w:t xml:space="preserve">in un’aula universitaria. </w:t>
      </w:r>
      <w:r>
        <w:rPr>
          <w:rFonts w:ascii="Times New Roman" w:eastAsia="Times New Roman" w:hAnsi="Times New Roman" w:cs="Times New Roman"/>
          <w:sz w:val="24"/>
          <w:szCs w:val="24"/>
          <w:lang w:eastAsia="it-IT"/>
        </w:rPr>
        <w:t xml:space="preserve">Isak estrae il libretto degli esami per essere </w:t>
      </w:r>
      <w:r w:rsidRPr="004A4793">
        <w:rPr>
          <w:rFonts w:ascii="Times New Roman" w:eastAsia="Times New Roman" w:hAnsi="Times New Roman" w:cs="Times New Roman"/>
          <w:sz w:val="24"/>
          <w:szCs w:val="24"/>
          <w:lang w:eastAsia="it-IT"/>
        </w:rPr>
        <w:t>sottoposto ad un’interrogazione da parte del professor Alman</w:t>
      </w:r>
      <w:r>
        <w:rPr>
          <w:rFonts w:ascii="Times New Roman" w:eastAsia="Times New Roman" w:hAnsi="Times New Roman" w:cs="Times New Roman"/>
          <w:sz w:val="24"/>
          <w:szCs w:val="24"/>
          <w:lang w:eastAsia="it-IT"/>
        </w:rPr>
        <w:t xml:space="preserve"> mentre sui banchi sono seduti Sara, Anders e Viktor</w:t>
      </w:r>
      <w:r w:rsidRPr="004A4793">
        <w:rPr>
          <w:rFonts w:ascii="Times New Roman" w:eastAsia="Times New Roman" w:hAnsi="Times New Roman" w:cs="Times New Roman"/>
          <w:sz w:val="24"/>
          <w:szCs w:val="24"/>
          <w:lang w:eastAsia="it-IT"/>
        </w:rPr>
        <w:t>.</w:t>
      </w:r>
      <w:r>
        <w:rPr>
          <w:rFonts w:ascii="Times New Roman" w:eastAsia="Times New Roman" w:hAnsi="Times New Roman" w:cs="Times New Roman"/>
          <w:sz w:val="20"/>
          <w:szCs w:val="20"/>
          <w:vertAlign w:val="superscript"/>
          <w:lang w:eastAsia="it-IT"/>
        </w:rPr>
        <w:t xml:space="preserve"> </w:t>
      </w:r>
      <w:r w:rsidRPr="004A4793">
        <w:rPr>
          <w:rFonts w:ascii="Times New Roman" w:eastAsia="Times New Roman" w:hAnsi="Times New Roman" w:cs="Times New Roman"/>
          <w:sz w:val="24"/>
          <w:szCs w:val="24"/>
          <w:lang w:eastAsia="it-IT"/>
        </w:rPr>
        <w:t xml:space="preserve"> </w:t>
      </w:r>
    </w:p>
    <w:p w:rsidR="00DE06EC" w:rsidRPr="004A4793" w:rsidRDefault="00DE06EC" w:rsidP="004A4793">
      <w:pPr>
        <w:tabs>
          <w:tab w:val="left" w:pos="0"/>
          <w:tab w:val="left" w:pos="7920"/>
        </w:tabs>
        <w:spacing w:before="100" w:beforeAutospacing="1" w:after="100" w:afterAutospacing="1"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All’esame</w:t>
      </w:r>
      <w:r>
        <w:rPr>
          <w:rFonts w:ascii="Times New Roman" w:eastAsia="Times New Roman" w:hAnsi="Times New Roman" w:cs="Times New Roman"/>
          <w:sz w:val="24"/>
          <w:szCs w:val="24"/>
          <w:lang w:eastAsia="it-IT"/>
        </w:rPr>
        <w:t xml:space="preserve"> batteriologico</w:t>
      </w:r>
      <w:r w:rsidRPr="004A4793">
        <w:rPr>
          <w:rFonts w:ascii="Times New Roman" w:eastAsia="Times New Roman" w:hAnsi="Times New Roman" w:cs="Times New Roman"/>
          <w:sz w:val="24"/>
          <w:szCs w:val="24"/>
          <w:vertAlign w:val="superscript"/>
          <w:lang w:eastAsia="it-IT"/>
        </w:rPr>
        <w:t xml:space="preserve"> </w:t>
      </w:r>
      <w:r w:rsidRPr="004A4793">
        <w:rPr>
          <w:rFonts w:ascii="Times New Roman" w:eastAsia="Times New Roman" w:hAnsi="Times New Roman" w:cs="Times New Roman"/>
          <w:sz w:val="24"/>
          <w:szCs w:val="24"/>
          <w:lang w:eastAsia="it-IT"/>
        </w:rPr>
        <w:t xml:space="preserve">al microscopio Borg non riesce a </w:t>
      </w:r>
      <w:r>
        <w:rPr>
          <w:rFonts w:ascii="Times New Roman" w:eastAsia="Times New Roman" w:hAnsi="Times New Roman" w:cs="Times New Roman"/>
          <w:sz w:val="24"/>
          <w:szCs w:val="24"/>
          <w:lang w:eastAsia="it-IT"/>
        </w:rPr>
        <w:t xml:space="preserve">distinguere </w:t>
      </w:r>
      <w:r w:rsidRPr="004A4793">
        <w:rPr>
          <w:rFonts w:ascii="Times New Roman" w:eastAsia="Times New Roman" w:hAnsi="Times New Roman" w:cs="Times New Roman"/>
          <w:sz w:val="24"/>
          <w:szCs w:val="24"/>
          <w:lang w:eastAsia="it-IT"/>
        </w:rPr>
        <w:t xml:space="preserve">nulla. Poi </w:t>
      </w:r>
      <w:r>
        <w:rPr>
          <w:rFonts w:ascii="Times New Roman" w:eastAsia="Times New Roman" w:hAnsi="Times New Roman" w:cs="Times New Roman"/>
          <w:sz w:val="24"/>
          <w:szCs w:val="24"/>
          <w:lang w:eastAsia="it-IT"/>
        </w:rPr>
        <w:t xml:space="preserve">non comprende il significato di una frase scritta alla lavagna e che Alman riconduce al sapere che  il dovere di un medico è quello di chiedere perdono. Infine </w:t>
      </w:r>
      <w:r w:rsidRPr="004A4793">
        <w:rPr>
          <w:rFonts w:ascii="Times New Roman" w:eastAsia="Times New Roman" w:hAnsi="Times New Roman" w:cs="Times New Roman"/>
          <w:sz w:val="24"/>
          <w:szCs w:val="24"/>
          <w:lang w:eastAsia="it-IT"/>
        </w:rPr>
        <w:t>sbaglia nella diagnosi di una paziente come morta che invece è viva (si tratta peraltro della donna che durante il viaggio in automobile è la moglie di Alman).</w:t>
      </w:r>
    </w:p>
    <w:p w:rsidR="00DE06EC" w:rsidRPr="004A4793" w:rsidRDefault="00DE06EC" w:rsidP="004A4793">
      <w:pPr>
        <w:tabs>
          <w:tab w:val="left" w:pos="0"/>
          <w:tab w:val="left" w:pos="7920"/>
        </w:tabs>
        <w:spacing w:before="100" w:beforeAutospacing="1" w:after="100" w:afterAutospacing="1"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highlight w:val="yellow"/>
          <w:lang w:eastAsia="it-IT"/>
        </w:rPr>
        <w:t>(FOTO)</w:t>
      </w:r>
      <w:r w:rsidRPr="004A4793">
        <w:rPr>
          <w:rFonts w:ascii="Times New Roman" w:eastAsia="Times New Roman" w:hAnsi="Times New Roman" w:cs="Times New Roman"/>
          <w:sz w:val="24"/>
          <w:szCs w:val="24"/>
          <w:lang w:eastAsia="it-IT"/>
        </w:rPr>
        <w:t xml:space="preserve"> </w:t>
      </w:r>
    </w:p>
    <w:p w:rsidR="00DE06EC" w:rsidRPr="004A4793" w:rsidRDefault="00DE06EC" w:rsidP="004A4793">
      <w:pPr>
        <w:tabs>
          <w:tab w:val="left" w:pos="0"/>
          <w:tab w:val="left" w:pos="7920"/>
        </w:tabs>
        <w:spacing w:before="100" w:beforeAutospacing="1" w:after="100" w:afterAutospacing="1"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 xml:space="preserve">Il tempo presente si rivela nel sogno come generatore di un incubo. Isak Borg si è identificato nell’esaminatore Alman forse perché come lui ha avuto un comportamento giudicante ai danni della moglie. Quest’accusa che Isak rivolge a se stesso il lavoro onirico di </w:t>
      </w:r>
      <w:r w:rsidRPr="004A4793">
        <w:rPr>
          <w:rFonts w:ascii="Times New Roman" w:eastAsia="Times New Roman" w:hAnsi="Times New Roman" w:cs="Times New Roman"/>
          <w:i/>
          <w:sz w:val="24"/>
          <w:szCs w:val="24"/>
          <w:lang w:eastAsia="it-IT"/>
        </w:rPr>
        <w:t xml:space="preserve">spostamento </w:t>
      </w:r>
      <w:r w:rsidRPr="004A4793">
        <w:rPr>
          <w:rFonts w:ascii="Times New Roman" w:eastAsia="Times New Roman" w:hAnsi="Times New Roman" w:cs="Times New Roman"/>
          <w:sz w:val="24"/>
          <w:szCs w:val="24"/>
          <w:lang w:eastAsia="it-IT"/>
        </w:rPr>
        <w:t>la</w:t>
      </w:r>
      <w:r w:rsidRPr="004A4793">
        <w:rPr>
          <w:rFonts w:ascii="Times New Roman" w:eastAsia="Times New Roman" w:hAnsi="Times New Roman" w:cs="Times New Roman"/>
          <w:i/>
          <w:sz w:val="24"/>
          <w:szCs w:val="24"/>
          <w:lang w:eastAsia="it-IT"/>
        </w:rPr>
        <w:t xml:space="preserve"> </w:t>
      </w:r>
      <w:r w:rsidRPr="004A4793">
        <w:rPr>
          <w:rFonts w:ascii="Times New Roman" w:eastAsia="Times New Roman" w:hAnsi="Times New Roman" w:cs="Times New Roman"/>
          <w:sz w:val="24"/>
          <w:szCs w:val="24"/>
          <w:lang w:eastAsia="it-IT"/>
        </w:rPr>
        <w:t xml:space="preserve">addita non nella figura di Alman-marito, ma di Alman “camuffato” da docente in virtù anche dell’associazione semantica professore-università-giudizio.  È la convergenza di Borg-professore con Alman-professore a sollevare peraltro l’ipotesi che forse lo stesso Isak “mascherato” da Alman stia manifestando un’accusa verso se stesso. </w:t>
      </w:r>
      <w:r w:rsidRPr="004A4793">
        <w:rPr>
          <w:rFonts w:ascii="Times New Roman" w:eastAsia="Times New Roman" w:hAnsi="Times New Roman" w:cs="Times New Roman"/>
          <w:sz w:val="24"/>
          <w:szCs w:val="24"/>
          <w:highlight w:val="yellow"/>
          <w:lang w:eastAsia="it-IT"/>
        </w:rPr>
        <w:t>(FOTO)</w:t>
      </w:r>
      <w:r w:rsidRPr="004A4793">
        <w:rPr>
          <w:rFonts w:ascii="Times New Roman" w:eastAsia="Times New Roman" w:hAnsi="Times New Roman" w:cs="Times New Roman"/>
          <w:sz w:val="24"/>
          <w:szCs w:val="24"/>
          <w:lang w:eastAsia="it-IT"/>
        </w:rPr>
        <w:t xml:space="preserve"> </w:t>
      </w:r>
    </w:p>
    <w:p w:rsidR="00DE06EC" w:rsidRPr="004A4793" w:rsidRDefault="00DE06EC" w:rsidP="004A4793">
      <w:pPr>
        <w:tabs>
          <w:tab w:val="left" w:pos="0"/>
          <w:tab w:val="left" w:pos="7920"/>
        </w:tabs>
        <w:spacing w:before="100" w:beforeAutospacing="1" w:after="100" w:afterAutospacing="1"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Il viaggio per il giubileo professionale si rovescia nell’incubo di subire un esame; un paradosso temporale nella discrepanza fra Isak-anziano, stimato dottore già da molti anni e la situazione di fallimento in cui decade.</w:t>
      </w:r>
      <w:r>
        <w:rPr>
          <w:rFonts w:ascii="Times New Roman" w:eastAsia="Times New Roman" w:hAnsi="Times New Roman" w:cs="Times New Roman"/>
          <w:sz w:val="24"/>
          <w:szCs w:val="24"/>
          <w:vertAlign w:val="superscript"/>
          <w:lang w:eastAsia="it-IT"/>
        </w:rPr>
        <w:t>46</w:t>
      </w:r>
    </w:p>
    <w:p w:rsidR="00DE06EC" w:rsidRPr="004A4793" w:rsidRDefault="00DE06EC" w:rsidP="004A4793">
      <w:pPr>
        <w:tabs>
          <w:tab w:val="left" w:pos="0"/>
          <w:tab w:val="left" w:pos="7920"/>
        </w:tabs>
        <w:spacing w:before="100" w:beforeAutospacing="1" w:after="100" w:afterAutospacing="1"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 xml:space="preserve">Questa sogno è interpretabile anche secondo quanto rileva Zelinger; quando durante il viaggio Borg incontra il benzinaio che lo ringrazia per aver curato la madre, egli vive una situazione opposta a quella sognata. La competenza professionale allora è un camuffamento onirico di quella sentimentale e questo si rappresenta ancor più nella visione in sogno del tradimento della moglie che si guarda allo specchio, e a cui egli aveva già assistito in passato. Borg ricorda attraverso il sogno il suo passato come fosse una ‘dimensione temporale’ che non solo non può essere perduta, ma che la si può rivivere. Il secondo sogno è quindi diviso  in tre parti interconnesse in un rapporto causale: Sara e Sten Alman, figure giudicanti e punitrici, accusano Borg per la sua cecità, per la sua incapacità di vedere. Questa inettitudine accentua in Borg il rifiuto di tutte le figure femminili presenti in entrambi i sogni. Così egli ‘vede’ la madre che lo alleva in un grembo freddo,  e la scelta della cugina e della moglie per un altro uomo. </w:t>
      </w:r>
    </w:p>
    <w:p w:rsidR="00DE06EC" w:rsidRPr="004A4793" w:rsidRDefault="00DE06EC" w:rsidP="004A4793">
      <w:pPr>
        <w:tabs>
          <w:tab w:val="left" w:pos="0"/>
          <w:tab w:val="left" w:pos="7920"/>
        </w:tabs>
        <w:spacing w:before="100" w:beforeAutospacing="1" w:after="100" w:afterAutospacing="1"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Questo lavoro di corrosione della capacità di guardare subisce tuttavia nel percorso onirico di Isak un cambiamento di rotta. L’occhio, lo specchio, il microscopio sono gli elementi simbolici che scandiscono l’evoluzione psichica di Isak; l’occhio sanguinante come emblema di uno sguardo limitato, lo specchio come capacità a riguardare se stesso come era (e come è adesso) e quindi come strumento affinché egli possa vedere “il proprio occhio sanguinante” e provvedere. Il guardare il proprio occhio al microscopio come simbolo dell’egoismo e infine la visione del tradimento della moglie come “presa di coscienza di temporale”. Il protagonista rivede faccia a faccia il passato con la consapevolezza, datagli dal presente, di avere una nuova capacità di vedere.</w:t>
      </w:r>
    </w:p>
    <w:p w:rsidR="00DE06EC" w:rsidRPr="004A4793" w:rsidRDefault="00DE06EC" w:rsidP="004A4793">
      <w:pPr>
        <w:tabs>
          <w:tab w:val="left" w:pos="0"/>
          <w:tab w:val="left" w:pos="2250"/>
          <w:tab w:val="left" w:pos="7920"/>
        </w:tabs>
        <w:spacing w:before="100" w:beforeAutospacing="1" w:after="100" w:afterAutospacing="1" w:line="360" w:lineRule="auto"/>
        <w:ind w:right="43"/>
        <w:jc w:val="both"/>
        <w:rPr>
          <w:rFonts w:ascii="Times New Roman" w:eastAsia="Times New Roman" w:hAnsi="Times New Roman" w:cs="Times New Roman"/>
          <w:b/>
          <w:sz w:val="28"/>
          <w:szCs w:val="28"/>
          <w:lang w:eastAsia="it-IT"/>
        </w:rPr>
      </w:pPr>
    </w:p>
    <w:p w:rsidR="00DE06EC" w:rsidRPr="004A4793" w:rsidRDefault="00DE06EC" w:rsidP="004A4793">
      <w:pPr>
        <w:tabs>
          <w:tab w:val="left" w:pos="0"/>
          <w:tab w:val="left" w:pos="2250"/>
          <w:tab w:val="left" w:pos="7920"/>
        </w:tabs>
        <w:spacing w:before="100" w:beforeAutospacing="1" w:after="100" w:afterAutospacing="1" w:line="360" w:lineRule="auto"/>
        <w:ind w:right="43"/>
        <w:jc w:val="both"/>
        <w:rPr>
          <w:rFonts w:ascii="Times New Roman" w:eastAsia="Times New Roman" w:hAnsi="Times New Roman" w:cs="Times New Roman"/>
          <w:b/>
          <w:sz w:val="28"/>
          <w:szCs w:val="28"/>
          <w:lang w:eastAsia="it-IT"/>
        </w:rPr>
      </w:pPr>
    </w:p>
    <w:p w:rsidR="00DE06EC" w:rsidRPr="004A4793" w:rsidRDefault="00DE06EC" w:rsidP="004A4793">
      <w:pPr>
        <w:tabs>
          <w:tab w:val="left" w:pos="0"/>
          <w:tab w:val="left" w:pos="2250"/>
          <w:tab w:val="left" w:pos="7920"/>
        </w:tabs>
        <w:spacing w:before="100" w:beforeAutospacing="1" w:after="100" w:afterAutospacing="1" w:line="360" w:lineRule="auto"/>
        <w:ind w:right="43"/>
        <w:jc w:val="both"/>
        <w:rPr>
          <w:rFonts w:ascii="Times New Roman" w:eastAsia="Times New Roman" w:hAnsi="Times New Roman" w:cs="Times New Roman"/>
          <w:b/>
          <w:sz w:val="28"/>
          <w:szCs w:val="28"/>
          <w:lang w:eastAsia="it-IT"/>
        </w:rPr>
      </w:pPr>
    </w:p>
    <w:p w:rsidR="00DE06EC" w:rsidRPr="004A4793" w:rsidRDefault="00DE06EC" w:rsidP="004A4793">
      <w:pPr>
        <w:tabs>
          <w:tab w:val="left" w:pos="0"/>
          <w:tab w:val="left" w:pos="2250"/>
          <w:tab w:val="left" w:pos="7920"/>
        </w:tabs>
        <w:spacing w:before="100" w:beforeAutospacing="1" w:after="100" w:afterAutospacing="1" w:line="360" w:lineRule="auto"/>
        <w:ind w:right="43"/>
        <w:jc w:val="both"/>
        <w:rPr>
          <w:rFonts w:ascii="Times New Roman" w:eastAsia="Times New Roman" w:hAnsi="Times New Roman" w:cs="Times New Roman"/>
          <w:b/>
          <w:sz w:val="28"/>
          <w:szCs w:val="28"/>
          <w:lang w:eastAsia="it-IT"/>
        </w:rPr>
      </w:pPr>
    </w:p>
    <w:p w:rsidR="00DE06EC" w:rsidRPr="004A4793" w:rsidRDefault="00DE06EC" w:rsidP="004A4793">
      <w:pPr>
        <w:tabs>
          <w:tab w:val="left" w:pos="0"/>
          <w:tab w:val="left" w:pos="2250"/>
          <w:tab w:val="left" w:pos="7920"/>
        </w:tabs>
        <w:spacing w:before="100" w:beforeAutospacing="1" w:after="100" w:afterAutospacing="1" w:line="360" w:lineRule="auto"/>
        <w:ind w:right="43"/>
        <w:jc w:val="both"/>
        <w:rPr>
          <w:rFonts w:ascii="Times New Roman" w:eastAsia="Times New Roman" w:hAnsi="Times New Roman" w:cs="Times New Roman"/>
          <w:b/>
          <w:sz w:val="28"/>
          <w:szCs w:val="28"/>
          <w:lang w:eastAsia="it-IT"/>
        </w:rPr>
      </w:pPr>
    </w:p>
    <w:p w:rsidR="00DE06EC" w:rsidRPr="004A4793" w:rsidRDefault="00DE06EC" w:rsidP="004A4793">
      <w:pPr>
        <w:tabs>
          <w:tab w:val="left" w:pos="0"/>
          <w:tab w:val="left" w:pos="2250"/>
          <w:tab w:val="left" w:pos="7920"/>
        </w:tabs>
        <w:spacing w:before="100" w:beforeAutospacing="1" w:after="100" w:afterAutospacing="1" w:line="360" w:lineRule="auto"/>
        <w:ind w:right="43"/>
        <w:jc w:val="both"/>
        <w:rPr>
          <w:rFonts w:ascii="Times New Roman" w:eastAsia="Times New Roman" w:hAnsi="Times New Roman" w:cs="Times New Roman"/>
          <w:b/>
          <w:sz w:val="28"/>
          <w:szCs w:val="28"/>
          <w:lang w:eastAsia="it-IT"/>
        </w:rPr>
      </w:pPr>
    </w:p>
    <w:p w:rsidR="00DE06EC" w:rsidRPr="004A4793" w:rsidRDefault="00DE06EC" w:rsidP="004A4793">
      <w:pPr>
        <w:tabs>
          <w:tab w:val="left" w:pos="0"/>
          <w:tab w:val="left" w:pos="2250"/>
          <w:tab w:val="left" w:pos="7920"/>
        </w:tabs>
        <w:spacing w:before="100" w:beforeAutospacing="1" w:after="100" w:afterAutospacing="1" w:line="360" w:lineRule="auto"/>
        <w:ind w:right="43"/>
        <w:jc w:val="both"/>
        <w:rPr>
          <w:rFonts w:ascii="Times New Roman" w:eastAsia="Times New Roman" w:hAnsi="Times New Roman" w:cs="Times New Roman"/>
          <w:b/>
          <w:sz w:val="28"/>
          <w:szCs w:val="28"/>
          <w:lang w:eastAsia="it-IT"/>
        </w:rPr>
      </w:pPr>
    </w:p>
    <w:p w:rsidR="00DE06EC" w:rsidRPr="004A4793" w:rsidRDefault="00DE06EC" w:rsidP="004A4793">
      <w:pPr>
        <w:tabs>
          <w:tab w:val="left" w:pos="0"/>
          <w:tab w:val="left" w:pos="2250"/>
          <w:tab w:val="left" w:pos="7920"/>
        </w:tabs>
        <w:spacing w:before="100" w:beforeAutospacing="1" w:after="100" w:afterAutospacing="1" w:line="360" w:lineRule="auto"/>
        <w:ind w:right="43"/>
        <w:jc w:val="both"/>
        <w:rPr>
          <w:rFonts w:ascii="Times New Roman" w:eastAsia="Times New Roman" w:hAnsi="Times New Roman" w:cs="Times New Roman"/>
          <w:b/>
          <w:sz w:val="28"/>
          <w:szCs w:val="28"/>
          <w:lang w:eastAsia="it-IT"/>
        </w:rPr>
      </w:pPr>
    </w:p>
    <w:p w:rsidR="00DE06EC" w:rsidRDefault="00DE06EC" w:rsidP="004A4793">
      <w:pPr>
        <w:tabs>
          <w:tab w:val="left" w:pos="0"/>
          <w:tab w:val="left" w:pos="2250"/>
          <w:tab w:val="left" w:pos="7920"/>
        </w:tabs>
        <w:spacing w:before="100" w:beforeAutospacing="1" w:after="100" w:afterAutospacing="1" w:line="360" w:lineRule="auto"/>
        <w:ind w:right="43"/>
        <w:jc w:val="both"/>
        <w:rPr>
          <w:rFonts w:ascii="Times New Roman" w:eastAsia="Times New Roman" w:hAnsi="Times New Roman" w:cs="Times New Roman"/>
          <w:b/>
          <w:sz w:val="28"/>
          <w:szCs w:val="28"/>
          <w:lang w:eastAsia="it-IT"/>
        </w:rPr>
      </w:pPr>
    </w:p>
    <w:p w:rsidR="00DE06EC" w:rsidRDefault="00DE06EC" w:rsidP="004A4793">
      <w:pPr>
        <w:tabs>
          <w:tab w:val="left" w:pos="0"/>
          <w:tab w:val="left" w:pos="2250"/>
          <w:tab w:val="left" w:pos="7920"/>
        </w:tabs>
        <w:spacing w:before="100" w:beforeAutospacing="1" w:after="100" w:afterAutospacing="1" w:line="360" w:lineRule="auto"/>
        <w:ind w:right="43"/>
        <w:jc w:val="both"/>
        <w:rPr>
          <w:rFonts w:ascii="Times New Roman" w:eastAsia="Times New Roman" w:hAnsi="Times New Roman" w:cs="Times New Roman"/>
          <w:b/>
          <w:sz w:val="28"/>
          <w:szCs w:val="28"/>
          <w:lang w:eastAsia="it-IT"/>
        </w:rPr>
      </w:pPr>
    </w:p>
    <w:p w:rsidR="00DE06EC" w:rsidRDefault="00DE06EC" w:rsidP="004A4793">
      <w:pPr>
        <w:tabs>
          <w:tab w:val="left" w:pos="0"/>
          <w:tab w:val="left" w:pos="2250"/>
          <w:tab w:val="left" w:pos="7920"/>
        </w:tabs>
        <w:spacing w:before="100" w:beforeAutospacing="1" w:after="100" w:afterAutospacing="1" w:line="360" w:lineRule="auto"/>
        <w:ind w:right="43"/>
        <w:jc w:val="both"/>
        <w:rPr>
          <w:rFonts w:ascii="Times New Roman" w:eastAsia="Times New Roman" w:hAnsi="Times New Roman" w:cs="Times New Roman"/>
          <w:b/>
          <w:sz w:val="28"/>
          <w:szCs w:val="28"/>
          <w:lang w:eastAsia="it-IT"/>
        </w:rPr>
      </w:pPr>
    </w:p>
    <w:p w:rsidR="00DE06EC" w:rsidRDefault="00DE06EC" w:rsidP="004A4793">
      <w:pPr>
        <w:tabs>
          <w:tab w:val="left" w:pos="0"/>
          <w:tab w:val="left" w:pos="2250"/>
          <w:tab w:val="left" w:pos="7920"/>
        </w:tabs>
        <w:spacing w:before="100" w:beforeAutospacing="1" w:after="100" w:afterAutospacing="1" w:line="360" w:lineRule="auto"/>
        <w:ind w:right="43"/>
        <w:jc w:val="both"/>
        <w:rPr>
          <w:rFonts w:ascii="Times New Roman" w:eastAsia="Times New Roman" w:hAnsi="Times New Roman" w:cs="Times New Roman"/>
          <w:b/>
          <w:sz w:val="28"/>
          <w:szCs w:val="28"/>
          <w:lang w:eastAsia="it-IT"/>
        </w:rPr>
      </w:pPr>
    </w:p>
    <w:p w:rsidR="00DE06EC" w:rsidRDefault="00DE06EC" w:rsidP="004A4793">
      <w:pPr>
        <w:tabs>
          <w:tab w:val="left" w:pos="0"/>
          <w:tab w:val="left" w:pos="2250"/>
          <w:tab w:val="left" w:pos="7920"/>
        </w:tabs>
        <w:spacing w:before="100" w:beforeAutospacing="1" w:after="100" w:afterAutospacing="1" w:line="360" w:lineRule="auto"/>
        <w:ind w:right="43"/>
        <w:jc w:val="both"/>
        <w:rPr>
          <w:rFonts w:ascii="Times New Roman" w:eastAsia="Times New Roman" w:hAnsi="Times New Roman" w:cs="Times New Roman"/>
          <w:b/>
          <w:sz w:val="28"/>
          <w:szCs w:val="28"/>
          <w:lang w:eastAsia="it-IT"/>
        </w:rPr>
      </w:pPr>
    </w:p>
    <w:p w:rsidR="00DE06EC" w:rsidRPr="004A4793" w:rsidRDefault="00DE06EC" w:rsidP="004A4793">
      <w:pPr>
        <w:tabs>
          <w:tab w:val="left" w:pos="0"/>
          <w:tab w:val="left" w:pos="2250"/>
          <w:tab w:val="left" w:pos="7920"/>
        </w:tabs>
        <w:spacing w:before="100" w:beforeAutospacing="1" w:after="100" w:afterAutospacing="1" w:line="360" w:lineRule="auto"/>
        <w:ind w:right="43"/>
        <w:jc w:val="both"/>
        <w:rPr>
          <w:rFonts w:ascii="Times New Roman" w:eastAsia="Times New Roman" w:hAnsi="Times New Roman" w:cs="Times New Roman"/>
          <w:b/>
          <w:sz w:val="28"/>
          <w:szCs w:val="28"/>
          <w:lang w:eastAsia="it-IT"/>
        </w:rPr>
      </w:pPr>
    </w:p>
    <w:p w:rsidR="00DE06EC" w:rsidRPr="004A4793" w:rsidRDefault="00DE06EC" w:rsidP="004A4793">
      <w:pPr>
        <w:tabs>
          <w:tab w:val="left" w:pos="0"/>
          <w:tab w:val="left" w:pos="2250"/>
          <w:tab w:val="left" w:pos="7920"/>
        </w:tabs>
        <w:spacing w:before="100" w:beforeAutospacing="1" w:after="100" w:afterAutospacing="1" w:line="360" w:lineRule="auto"/>
        <w:ind w:right="4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b/>
          <w:sz w:val="28"/>
          <w:szCs w:val="28"/>
          <w:lang w:eastAsia="it-IT"/>
        </w:rPr>
        <w:t>2.3.</w:t>
      </w:r>
      <w:r w:rsidRPr="004A4793">
        <w:rPr>
          <w:rFonts w:ascii="Times New Roman" w:eastAsia="Times New Roman" w:hAnsi="Times New Roman" w:cs="Times New Roman"/>
          <w:sz w:val="24"/>
          <w:szCs w:val="24"/>
          <w:lang w:eastAsia="it-IT"/>
        </w:rPr>
        <w:t xml:space="preserve"> </w:t>
      </w:r>
      <w:r w:rsidRPr="004A4793">
        <w:rPr>
          <w:rFonts w:ascii="Times New Roman" w:eastAsia="Times New Roman" w:hAnsi="Times New Roman" w:cs="Times New Roman"/>
          <w:i/>
          <w:sz w:val="28"/>
          <w:szCs w:val="28"/>
          <w:lang w:eastAsia="it-IT"/>
        </w:rPr>
        <w:t>Il tempo della memoria</w:t>
      </w:r>
    </w:p>
    <w:p w:rsidR="00DE06EC" w:rsidRPr="004A4793" w:rsidRDefault="00DE06EC" w:rsidP="004A4793">
      <w:pPr>
        <w:tabs>
          <w:tab w:val="left" w:pos="0"/>
          <w:tab w:val="left" w:pos="7920"/>
        </w:tabs>
        <w:spacing w:before="100" w:beforeAutospacing="1" w:after="100" w:afterAutospacing="1" w:line="360" w:lineRule="auto"/>
        <w:ind w:right="-33"/>
        <w:jc w:val="both"/>
        <w:rPr>
          <w:rFonts w:ascii="Times New Roman" w:eastAsia="Times New Roman" w:hAnsi="Times New Roman" w:cs="Times New Roman"/>
          <w:sz w:val="20"/>
          <w:szCs w:val="20"/>
          <w:lang w:eastAsia="it-IT"/>
        </w:rPr>
      </w:pPr>
      <w:r w:rsidRPr="004A4793">
        <w:rPr>
          <w:rFonts w:ascii="Times New Roman" w:eastAsia="Times New Roman" w:hAnsi="Times New Roman" w:cs="Times New Roman"/>
          <w:sz w:val="24"/>
          <w:szCs w:val="24"/>
          <w:lang w:eastAsia="it-IT"/>
        </w:rPr>
        <w:t xml:space="preserve">Esaminando il tema cruciale della memoria ne </w:t>
      </w:r>
      <w:r w:rsidRPr="004A4793">
        <w:rPr>
          <w:rFonts w:ascii="Times New Roman" w:eastAsia="Times New Roman" w:hAnsi="Times New Roman" w:cs="Times New Roman"/>
          <w:i/>
          <w:sz w:val="24"/>
          <w:szCs w:val="24"/>
          <w:lang w:eastAsia="it-IT"/>
        </w:rPr>
        <w:t>Il posto delle fragole</w:t>
      </w:r>
      <w:r w:rsidRPr="004A4793">
        <w:rPr>
          <w:rFonts w:ascii="Times New Roman" w:eastAsia="Times New Roman" w:hAnsi="Times New Roman" w:cs="Times New Roman"/>
          <w:sz w:val="24"/>
          <w:szCs w:val="24"/>
          <w:lang w:eastAsia="it-IT"/>
        </w:rPr>
        <w:t xml:space="preserve"> gli studi di Sant’ Agostino, Henri Bergson, Edmund Husserl e Paul Ricoeur, si rivelano fondamentali in virtù di un’analisi sugli ambigui meccanismi della memoria presenti ne </w:t>
      </w:r>
      <w:r w:rsidRPr="004A4793">
        <w:rPr>
          <w:rFonts w:ascii="Times New Roman" w:eastAsia="Times New Roman" w:hAnsi="Times New Roman" w:cs="Times New Roman"/>
          <w:i/>
          <w:sz w:val="24"/>
          <w:szCs w:val="24"/>
          <w:lang w:eastAsia="it-IT"/>
        </w:rPr>
        <w:t>Il Posto delle fragole</w:t>
      </w:r>
      <w:r w:rsidRPr="004A4793">
        <w:rPr>
          <w:rFonts w:ascii="Times New Roman" w:eastAsia="Times New Roman" w:hAnsi="Times New Roman" w:cs="Times New Roman"/>
          <w:sz w:val="24"/>
          <w:szCs w:val="24"/>
          <w:lang w:eastAsia="it-IT"/>
        </w:rPr>
        <w:t xml:space="preserve"> all’interno di una concezione </w:t>
      </w:r>
      <w:r w:rsidRPr="004A4793">
        <w:rPr>
          <w:rFonts w:ascii="Times New Roman" w:eastAsia="Times New Roman" w:hAnsi="Times New Roman" w:cs="Times New Roman"/>
          <w:i/>
          <w:sz w:val="24"/>
          <w:szCs w:val="24"/>
          <w:lang w:eastAsia="it-IT"/>
        </w:rPr>
        <w:t>fluida</w:t>
      </w:r>
      <w:r w:rsidRPr="004A4793">
        <w:rPr>
          <w:rFonts w:ascii="Times New Roman" w:eastAsia="Times New Roman" w:hAnsi="Times New Roman" w:cs="Times New Roman"/>
          <w:sz w:val="24"/>
          <w:szCs w:val="24"/>
          <w:lang w:eastAsia="it-IT"/>
        </w:rPr>
        <w:t xml:space="preserve"> del tempo in cui il passato, il presente e il futuro sono tra loro consustanziali. In una prospettiva in parte simile a quella platonica, Sant’Agostino riprende la concezione della conoscenza come ricordare (</w:t>
      </w:r>
      <w:r w:rsidRPr="004A4793">
        <w:rPr>
          <w:rFonts w:ascii="Times New Roman" w:eastAsia="Times New Roman" w:hAnsi="Times New Roman" w:cs="Times New Roman"/>
          <w:i/>
          <w:sz w:val="24"/>
          <w:szCs w:val="24"/>
          <w:lang w:eastAsia="it-IT"/>
        </w:rPr>
        <w:t>anamnesis</w:t>
      </w:r>
      <w:r w:rsidRPr="004A4793">
        <w:rPr>
          <w:rFonts w:ascii="Times New Roman" w:eastAsia="Times New Roman" w:hAnsi="Times New Roman" w:cs="Times New Roman"/>
          <w:sz w:val="24"/>
          <w:szCs w:val="24"/>
          <w:lang w:eastAsia="it-IT"/>
        </w:rPr>
        <w:t>),  in quanto nella memoria non sono contenuti solo i ricordi, ma anche le nozioni della scienza e del sapere in riferimento ad una memoria intellettuale e affettiva</w:t>
      </w:r>
      <w:r>
        <w:rPr>
          <w:rFonts w:ascii="Times New Roman" w:eastAsia="Times New Roman" w:hAnsi="Times New Roman" w:cs="Times New Roman"/>
          <w:sz w:val="24"/>
          <w:szCs w:val="24"/>
          <w:vertAlign w:val="superscript"/>
          <w:lang w:eastAsia="it-IT"/>
        </w:rPr>
        <w:t>47</w:t>
      </w:r>
      <w:r w:rsidRPr="004A4793">
        <w:rPr>
          <w:rFonts w:ascii="Times New Roman" w:eastAsia="Times New Roman" w:hAnsi="Times New Roman" w:cs="Times New Roman"/>
          <w:sz w:val="24"/>
          <w:szCs w:val="24"/>
          <w:lang w:eastAsia="it-IT"/>
        </w:rPr>
        <w:t>.</w:t>
      </w:r>
      <w:r w:rsidRPr="004A4793">
        <w:rPr>
          <w:rFonts w:ascii="Times New Roman" w:eastAsia="Times New Roman" w:hAnsi="Times New Roman" w:cs="Times New Roman"/>
          <w:sz w:val="20"/>
          <w:szCs w:val="20"/>
          <w:vertAlign w:val="superscript"/>
          <w:lang w:eastAsia="it-IT"/>
        </w:rPr>
        <w:t xml:space="preserve"> </w:t>
      </w:r>
      <w:r w:rsidRPr="004A4793">
        <w:rPr>
          <w:rFonts w:ascii="Times New Roman" w:eastAsia="Times New Roman" w:hAnsi="Times New Roman" w:cs="Times New Roman"/>
          <w:sz w:val="24"/>
          <w:szCs w:val="24"/>
          <w:lang w:eastAsia="it-IT"/>
        </w:rPr>
        <w:t xml:space="preserve">In </w:t>
      </w:r>
      <w:r w:rsidRPr="004A4793">
        <w:rPr>
          <w:rFonts w:ascii="Times New Roman" w:eastAsia="Times New Roman" w:hAnsi="Times New Roman" w:cs="Times New Roman"/>
          <w:i/>
          <w:sz w:val="24"/>
          <w:szCs w:val="24"/>
          <w:lang w:eastAsia="it-IT"/>
        </w:rPr>
        <w:t>Materie e memoire</w:t>
      </w:r>
      <w:r w:rsidRPr="004A4793">
        <w:rPr>
          <w:rFonts w:ascii="Times New Roman" w:eastAsia="Times New Roman" w:hAnsi="Times New Roman" w:cs="Times New Roman"/>
          <w:sz w:val="24"/>
          <w:szCs w:val="24"/>
          <w:lang w:eastAsia="it-IT"/>
        </w:rPr>
        <w:t xml:space="preserve"> Bergson elabora i concetti di </w:t>
      </w:r>
      <w:r w:rsidRPr="004A4793">
        <w:rPr>
          <w:rFonts w:ascii="Times New Roman" w:eastAsia="Times New Roman" w:hAnsi="Times New Roman" w:cs="Times New Roman"/>
          <w:i/>
          <w:sz w:val="24"/>
          <w:szCs w:val="24"/>
          <w:lang w:eastAsia="it-IT"/>
        </w:rPr>
        <w:t>memoria pura</w:t>
      </w:r>
      <w:r w:rsidRPr="004A4793">
        <w:rPr>
          <w:rFonts w:ascii="Times New Roman" w:eastAsia="Times New Roman" w:hAnsi="Times New Roman" w:cs="Times New Roman"/>
          <w:sz w:val="24"/>
          <w:szCs w:val="24"/>
          <w:lang w:eastAsia="it-IT"/>
        </w:rPr>
        <w:t xml:space="preserve"> (il passato nella sua totalità), di </w:t>
      </w:r>
      <w:r w:rsidRPr="004A4793">
        <w:rPr>
          <w:rFonts w:ascii="Times New Roman" w:eastAsia="Times New Roman" w:hAnsi="Times New Roman" w:cs="Times New Roman"/>
          <w:i/>
          <w:sz w:val="24"/>
          <w:szCs w:val="24"/>
          <w:lang w:eastAsia="it-IT"/>
        </w:rPr>
        <w:t xml:space="preserve">ricordo </w:t>
      </w:r>
      <w:r w:rsidRPr="004A4793">
        <w:rPr>
          <w:rFonts w:ascii="Times New Roman" w:eastAsia="Times New Roman" w:hAnsi="Times New Roman" w:cs="Times New Roman"/>
          <w:sz w:val="24"/>
          <w:szCs w:val="24"/>
          <w:lang w:eastAsia="it-IT"/>
        </w:rPr>
        <w:t xml:space="preserve">(la materializzazione di una porzione del passato in base a ciò che serve all’azione) e </w:t>
      </w:r>
      <w:r w:rsidRPr="004A4793">
        <w:rPr>
          <w:rFonts w:ascii="Times New Roman" w:eastAsia="Times New Roman" w:hAnsi="Times New Roman" w:cs="Times New Roman"/>
          <w:i/>
          <w:sz w:val="24"/>
          <w:szCs w:val="24"/>
          <w:lang w:eastAsia="it-IT"/>
        </w:rPr>
        <w:t xml:space="preserve">di </w:t>
      </w:r>
      <w:r w:rsidRPr="004A4793">
        <w:rPr>
          <w:rFonts w:ascii="Times New Roman" w:eastAsia="Times New Roman" w:hAnsi="Times New Roman" w:cs="Times New Roman"/>
          <w:sz w:val="24"/>
          <w:szCs w:val="24"/>
          <w:lang w:eastAsia="it-IT"/>
        </w:rPr>
        <w:t xml:space="preserve"> </w:t>
      </w:r>
      <w:r w:rsidRPr="004A4793">
        <w:rPr>
          <w:rFonts w:ascii="Times New Roman" w:eastAsia="Times New Roman" w:hAnsi="Times New Roman" w:cs="Times New Roman"/>
          <w:i/>
          <w:sz w:val="24"/>
          <w:szCs w:val="24"/>
          <w:lang w:eastAsia="it-IT"/>
        </w:rPr>
        <w:t>percezione</w:t>
      </w:r>
      <w:r w:rsidRPr="004A4793">
        <w:rPr>
          <w:rFonts w:ascii="Times New Roman" w:eastAsia="Times New Roman" w:hAnsi="Times New Roman" w:cs="Times New Roman"/>
          <w:sz w:val="24"/>
          <w:szCs w:val="24"/>
          <w:lang w:eastAsia="it-IT"/>
        </w:rPr>
        <w:t xml:space="preserve"> (una sorta di filtro selettivo dei dati della realtà presente).</w:t>
      </w:r>
      <w:r>
        <w:rPr>
          <w:rFonts w:ascii="Times New Roman" w:eastAsia="Times New Roman" w:hAnsi="Times New Roman" w:cs="Times New Roman"/>
          <w:sz w:val="24"/>
          <w:szCs w:val="24"/>
          <w:vertAlign w:val="superscript"/>
          <w:lang w:eastAsia="it-IT"/>
        </w:rPr>
        <w:t xml:space="preserve">48 </w:t>
      </w:r>
      <w:r w:rsidRPr="004A4793">
        <w:rPr>
          <w:rFonts w:ascii="Times New Roman" w:eastAsia="Times New Roman" w:hAnsi="Times New Roman" w:cs="Times New Roman"/>
          <w:sz w:val="20"/>
          <w:szCs w:val="20"/>
          <w:lang w:eastAsia="it-IT"/>
        </w:rPr>
        <w:t xml:space="preserve"> </w:t>
      </w:r>
      <w:r w:rsidRPr="004A4793">
        <w:rPr>
          <w:rFonts w:ascii="Times New Roman" w:eastAsia="Times New Roman" w:hAnsi="Times New Roman" w:cs="Times New Roman"/>
          <w:sz w:val="24"/>
          <w:szCs w:val="24"/>
          <w:lang w:eastAsia="it-IT"/>
        </w:rPr>
        <w:t>Se lo spirito coincide con la memoria pura, con la vita vissuta, il corpo invece può essere identificato nell’atto percettivo che si svolge nel presente, dipendente dalle azioni e dalle abitudini. Il ricordo è dunque ciò che attualizzato in un’ immagine  differisce dal ricordo puro dal quale tuttavia la medesima immagine deriva e dipende</w:t>
      </w:r>
      <w:r w:rsidRPr="004A4793">
        <w:rPr>
          <w:rFonts w:ascii="Times New Roman" w:eastAsia="Times New Roman" w:hAnsi="Times New Roman" w:cs="Times New Roman"/>
          <w:sz w:val="20"/>
          <w:szCs w:val="20"/>
          <w:lang w:eastAsia="it-IT"/>
        </w:rPr>
        <w:t>.</w:t>
      </w:r>
    </w:p>
    <w:p w:rsidR="00DE06EC" w:rsidRPr="004A4793" w:rsidRDefault="00DE06EC" w:rsidP="004A4793">
      <w:pPr>
        <w:tabs>
          <w:tab w:val="left" w:pos="0"/>
          <w:tab w:val="left" w:pos="7920"/>
        </w:tabs>
        <w:spacing w:before="100" w:beforeAutospacing="1" w:after="100" w:afterAutospacing="1"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 xml:space="preserve">Durante il viaggio verso Lund, Isak  Borg decide di deviare il percorso per ‘far visita’ al luogo della sua infanzia, al posto delle fragole. </w:t>
      </w:r>
      <w:r w:rsidRPr="004A4793">
        <w:rPr>
          <w:rFonts w:ascii="Times New Roman" w:eastAsia="Times New Roman" w:hAnsi="Times New Roman" w:cs="Times New Roman"/>
          <w:sz w:val="20"/>
          <w:szCs w:val="20"/>
          <w:vertAlign w:val="superscript"/>
          <w:lang w:eastAsia="it-IT"/>
        </w:rPr>
        <w:t xml:space="preserve"> </w:t>
      </w:r>
      <w:r w:rsidRPr="004A4793">
        <w:rPr>
          <w:rFonts w:ascii="Times New Roman" w:eastAsia="Times New Roman" w:hAnsi="Times New Roman" w:cs="Times New Roman"/>
          <w:sz w:val="24"/>
          <w:szCs w:val="24"/>
          <w:lang w:eastAsia="it-IT"/>
        </w:rPr>
        <w:t xml:space="preserve">Isak arriva nel bosco,  guarda davanti a sé la casa d’infanzia chiusa e abbandonata che attraverso una  serie di dissolvenze incrociate “si trasforma” nell’abitazione come era un tempo. Come sottolinea Ricoeur: </w:t>
      </w:r>
      <w:r w:rsidRPr="004A4793">
        <w:rPr>
          <w:rFonts w:ascii="Times New Roman" w:eastAsia="Times New Roman" w:hAnsi="Times New Roman" w:cs="Times New Roman"/>
          <w:sz w:val="20"/>
          <w:szCs w:val="20"/>
          <w:lang w:eastAsia="it-IT"/>
        </w:rPr>
        <w:t>La memoria è al singolare, come capacità e come effettuazione, i ricordi sono al plurale (…) si presentano isolatamente o in gruppo, secondi rapporti complessi tenuti ai temi o alle circostanze, o in sequenze più o meno favorevoli alla messa in racconto.</w:t>
      </w:r>
      <w:r w:rsidRPr="004A4793">
        <w:rPr>
          <w:rFonts w:ascii="Times New Roman" w:eastAsia="Times New Roman" w:hAnsi="Times New Roman" w:cs="Times New Roman"/>
          <w:sz w:val="24"/>
          <w:szCs w:val="24"/>
          <w:vertAlign w:val="superscript"/>
          <w:lang w:eastAsia="it-IT"/>
        </w:rPr>
        <w:t>4</w:t>
      </w:r>
      <w:r>
        <w:rPr>
          <w:rFonts w:ascii="Times New Roman" w:eastAsia="Times New Roman" w:hAnsi="Times New Roman" w:cs="Times New Roman"/>
          <w:sz w:val="24"/>
          <w:szCs w:val="24"/>
          <w:vertAlign w:val="superscript"/>
          <w:lang w:eastAsia="it-IT"/>
        </w:rPr>
        <w:t>9</w:t>
      </w:r>
      <w:r w:rsidRPr="004A4793">
        <w:rPr>
          <w:rFonts w:ascii="Times New Roman" w:eastAsia="Times New Roman" w:hAnsi="Times New Roman" w:cs="Times New Roman"/>
          <w:sz w:val="24"/>
          <w:szCs w:val="24"/>
          <w:lang w:eastAsia="it-IT"/>
        </w:rPr>
        <w:t xml:space="preserve"> </w:t>
      </w:r>
    </w:p>
    <w:p w:rsidR="00DE06EC" w:rsidRPr="004A4793" w:rsidRDefault="00DE06EC" w:rsidP="004A4793">
      <w:pPr>
        <w:tabs>
          <w:tab w:val="left" w:pos="0"/>
          <w:tab w:val="left" w:pos="7920"/>
        </w:tabs>
        <w:spacing w:before="100" w:beforeAutospacing="1" w:after="100" w:afterAutospacing="1"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Un’ultima dissolvenza mostra poi la cugina Sara intenta a raccogliere delle fragole. La giovane non si accorge della presenza di Isak il quale assiste al bacio fra il fratello Sigfrid e lei che lascia cadere a terra il cestino colmo dei frutti. Afferma Jesse Kalin:</w:t>
      </w:r>
    </w:p>
    <w:p w:rsidR="00DE06EC" w:rsidRPr="004A4793" w:rsidRDefault="00DE06EC" w:rsidP="004A4793">
      <w:pPr>
        <w:tabs>
          <w:tab w:val="left" w:pos="1620"/>
          <w:tab w:val="left" w:pos="7920"/>
        </w:tabs>
        <w:spacing w:before="100" w:beforeAutospacing="1" w:after="100" w:afterAutospacing="1" w:line="360" w:lineRule="auto"/>
        <w:ind w:left="1620" w:right="1407"/>
        <w:jc w:val="both"/>
        <w:rPr>
          <w:rFonts w:ascii="Times New Roman" w:eastAsia="Times New Roman" w:hAnsi="Times New Roman" w:cs="Times New Roman"/>
          <w:sz w:val="20"/>
          <w:szCs w:val="20"/>
          <w:lang w:eastAsia="it-IT"/>
        </w:rPr>
      </w:pPr>
      <w:r w:rsidRPr="004A4793">
        <w:rPr>
          <w:rFonts w:ascii="Times New Roman" w:eastAsia="Times New Roman" w:hAnsi="Times New Roman" w:cs="Times New Roman"/>
          <w:sz w:val="20"/>
          <w:szCs w:val="20"/>
          <w:lang w:eastAsia="it-IT"/>
        </w:rPr>
        <w:t>Per la stessa  Sara, quel luogo procura un momento di seduzione e di eccitamento sessuale, un posto dove il suo onore è macchiato o  almeno quasi. Le sue fragole sono infatti  per qualcuno un di più sessualmente, per suo fratello (…) Nessuna di queste può essere recuperata, e</w:t>
      </w:r>
      <w:r w:rsidRPr="004A4793">
        <w:rPr>
          <w:rFonts w:ascii="Times New Roman" w:eastAsia="Times New Roman" w:hAnsi="Times New Roman" w:cs="Times New Roman"/>
          <w:i/>
          <w:sz w:val="20"/>
          <w:szCs w:val="20"/>
          <w:lang w:eastAsia="it-IT"/>
        </w:rPr>
        <w:t xml:space="preserve"> quelle</w:t>
      </w:r>
      <w:r w:rsidRPr="004A4793">
        <w:rPr>
          <w:rFonts w:ascii="Times New Roman" w:eastAsia="Times New Roman" w:hAnsi="Times New Roman" w:cs="Times New Roman"/>
          <w:sz w:val="20"/>
          <w:szCs w:val="20"/>
          <w:lang w:eastAsia="it-IT"/>
        </w:rPr>
        <w:t xml:space="preserve"> fragole </w:t>
      </w:r>
      <w:r w:rsidRPr="004A4793">
        <w:rPr>
          <w:rFonts w:ascii="Times New Roman" w:eastAsia="Times New Roman" w:hAnsi="Times New Roman" w:cs="Times New Roman"/>
          <w:i/>
          <w:sz w:val="20"/>
          <w:szCs w:val="20"/>
          <w:lang w:eastAsia="it-IT"/>
        </w:rPr>
        <w:t xml:space="preserve">sono </w:t>
      </w:r>
      <w:r w:rsidRPr="004A4793">
        <w:rPr>
          <w:rFonts w:ascii="Times New Roman" w:eastAsia="Times New Roman" w:hAnsi="Times New Roman" w:cs="Times New Roman"/>
          <w:sz w:val="20"/>
          <w:szCs w:val="20"/>
          <w:lang w:eastAsia="it-IT"/>
        </w:rPr>
        <w:t>andate (sebbene la premura sottostante la sua relazione con Agda potrebbe sviluppare più apertamente nell’amore fra i compagni.</w:t>
      </w:r>
      <w:r w:rsidRPr="004A4793">
        <w:rPr>
          <w:rFonts w:ascii="Times New Roman" w:eastAsia="Times New Roman" w:hAnsi="Times New Roman" w:cs="Times New Roman"/>
          <w:sz w:val="24"/>
          <w:szCs w:val="24"/>
          <w:lang w:eastAsia="it-IT"/>
        </w:rPr>
        <w:t xml:space="preserve"> </w:t>
      </w:r>
      <w:r w:rsidRPr="004A4793">
        <w:rPr>
          <w:rFonts w:ascii="Times New Roman" w:eastAsia="Times New Roman" w:hAnsi="Times New Roman" w:cs="Times New Roman"/>
          <w:sz w:val="20"/>
          <w:szCs w:val="20"/>
          <w:vertAlign w:val="superscript"/>
          <w:lang w:eastAsia="it-IT"/>
        </w:rPr>
        <w:t>5</w:t>
      </w:r>
      <w:r>
        <w:rPr>
          <w:rFonts w:ascii="Times New Roman" w:eastAsia="Times New Roman" w:hAnsi="Times New Roman" w:cs="Times New Roman"/>
          <w:sz w:val="20"/>
          <w:szCs w:val="20"/>
          <w:vertAlign w:val="superscript"/>
          <w:lang w:eastAsia="it-IT"/>
        </w:rPr>
        <w:t>0</w:t>
      </w:r>
    </w:p>
    <w:p w:rsidR="00DE06EC" w:rsidRPr="004A4793" w:rsidRDefault="00DE06EC" w:rsidP="004A4793">
      <w:pPr>
        <w:tabs>
          <w:tab w:val="left" w:pos="1620"/>
          <w:tab w:val="left" w:pos="7920"/>
        </w:tabs>
        <w:spacing w:before="100" w:beforeAutospacing="1" w:after="100" w:afterAutospacing="1" w:line="360" w:lineRule="auto"/>
        <w:ind w:left="539"/>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L’incontro tra Sigfrid e Sara è ambiguo  nel suo essere un prodotto dell’onirico o della memoria di Isak ( quest’ultimo quel giorno era a pesca con il padre). Le immagini certificano comunque la loro origine da un luogo ‘presente’ che è anche</w:t>
      </w:r>
      <w:r w:rsidRPr="004A4793">
        <w:rPr>
          <w:rFonts w:ascii="Times New Roman" w:eastAsia="Times New Roman" w:hAnsi="Times New Roman" w:cs="Times New Roman"/>
          <w:i/>
          <w:sz w:val="24"/>
          <w:szCs w:val="24"/>
          <w:lang w:eastAsia="it-IT"/>
        </w:rPr>
        <w:t xml:space="preserve"> il passato</w:t>
      </w:r>
      <w:r w:rsidRPr="004A4793">
        <w:rPr>
          <w:rFonts w:ascii="Times New Roman" w:eastAsia="Times New Roman" w:hAnsi="Times New Roman" w:cs="Times New Roman"/>
          <w:sz w:val="24"/>
          <w:szCs w:val="24"/>
          <w:lang w:eastAsia="it-IT"/>
        </w:rPr>
        <w:t xml:space="preserve"> di Isak, il proprio vissuto. A riguardo Bergson afferma che il cervello servirebbe solo a richiamare (e non a conservare) i ricordi i quali riemergerebbero proprio dalla relazione fra il corpo e lo spazio. </w:t>
      </w:r>
    </w:p>
    <w:p w:rsidR="00DE06EC" w:rsidRPr="004A4793" w:rsidRDefault="00DE06EC" w:rsidP="004A4793">
      <w:pPr>
        <w:tabs>
          <w:tab w:val="left" w:pos="1620"/>
          <w:tab w:val="left" w:pos="7920"/>
        </w:tabs>
        <w:spacing w:before="100" w:beforeAutospacing="1" w:after="100" w:afterAutospacing="1" w:line="360" w:lineRule="auto"/>
        <w:ind w:left="539"/>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 xml:space="preserve">Scrive Bergson che: </w:t>
      </w:r>
      <w:r w:rsidRPr="004A4793">
        <w:rPr>
          <w:rFonts w:ascii="Times New Roman" w:eastAsia="Times New Roman" w:hAnsi="Times New Roman" w:cs="Times New Roman"/>
          <w:sz w:val="20"/>
          <w:szCs w:val="20"/>
          <w:lang w:eastAsia="it-IT"/>
        </w:rPr>
        <w:t xml:space="preserve">Il nostro corpo (…) è dunque il </w:t>
      </w:r>
      <w:r w:rsidRPr="004A4793">
        <w:rPr>
          <w:rFonts w:ascii="Times New Roman" w:eastAsia="Times New Roman" w:hAnsi="Times New Roman" w:cs="Times New Roman"/>
          <w:i/>
          <w:sz w:val="20"/>
          <w:szCs w:val="20"/>
          <w:lang w:eastAsia="it-IT"/>
        </w:rPr>
        <w:t>luogo di passaggio</w:t>
      </w:r>
      <w:r w:rsidRPr="004A4793">
        <w:rPr>
          <w:rFonts w:ascii="Times New Roman" w:eastAsia="Times New Roman" w:hAnsi="Times New Roman" w:cs="Times New Roman"/>
          <w:sz w:val="20"/>
          <w:szCs w:val="20"/>
          <w:lang w:eastAsia="it-IT"/>
        </w:rPr>
        <w:t xml:space="preserve"> dei movimenti ricevuti e rinviati, il tratto di congiunzione delle cose che agiscono su di me e le cose sulle quali agisco,  (…) è dal presente che parte il richiamo al quale risponde il ricordo, ed è dagli elementi sensorio-motori dell’azione presente che il ricordo prende il calore che dà vita.</w:t>
      </w:r>
      <w:r>
        <w:rPr>
          <w:rFonts w:ascii="Times New Roman" w:eastAsia="Times New Roman" w:hAnsi="Times New Roman" w:cs="Times New Roman"/>
          <w:sz w:val="24"/>
          <w:szCs w:val="24"/>
          <w:vertAlign w:val="superscript"/>
          <w:lang w:eastAsia="it-IT"/>
        </w:rPr>
        <w:t>51</w:t>
      </w:r>
      <w:r w:rsidRPr="004A4793">
        <w:rPr>
          <w:rFonts w:ascii="Times New Roman" w:eastAsia="Times New Roman" w:hAnsi="Times New Roman" w:cs="Times New Roman"/>
          <w:sz w:val="24"/>
          <w:szCs w:val="24"/>
          <w:lang w:eastAsia="it-IT"/>
        </w:rPr>
        <w:t xml:space="preserve"> </w:t>
      </w:r>
    </w:p>
    <w:p w:rsidR="00DE06EC" w:rsidRPr="004A4793" w:rsidRDefault="00DE06EC" w:rsidP="004A4793">
      <w:pPr>
        <w:tabs>
          <w:tab w:val="left" w:pos="1620"/>
          <w:tab w:val="left" w:pos="7920"/>
        </w:tabs>
        <w:spacing w:before="100" w:beforeAutospacing="1" w:after="100" w:afterAutospacing="1" w:line="360" w:lineRule="auto"/>
        <w:ind w:left="539"/>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 xml:space="preserve">In tal modo queste immagini del passato più che ricordo potrebbero essere definite come una </w:t>
      </w:r>
      <w:r w:rsidRPr="004A4793">
        <w:rPr>
          <w:rFonts w:ascii="Times New Roman" w:eastAsia="Times New Roman" w:hAnsi="Times New Roman" w:cs="Times New Roman"/>
          <w:i/>
          <w:sz w:val="24"/>
          <w:szCs w:val="24"/>
          <w:lang w:eastAsia="it-IT"/>
        </w:rPr>
        <w:t>revêrie-eveilèè</w:t>
      </w:r>
      <w:r w:rsidRPr="004A4793">
        <w:rPr>
          <w:rFonts w:ascii="Times New Roman" w:eastAsia="Times New Roman" w:hAnsi="Times New Roman" w:cs="Times New Roman"/>
          <w:sz w:val="24"/>
          <w:szCs w:val="24"/>
          <w:lang w:eastAsia="it-IT"/>
        </w:rPr>
        <w:t>, un  sogno a occhi aperti che Freud nomina anche fantasticheria (la quale non contempla tutti i sogni ad occhi aperti  talvolta soggetti ad essere anche inconsci)</w:t>
      </w:r>
      <w:r w:rsidRPr="00B47066">
        <w:rPr>
          <w:rFonts w:ascii="Times New Roman" w:eastAsia="Times New Roman" w:hAnsi="Times New Roman" w:cs="Times New Roman"/>
          <w:sz w:val="24"/>
          <w:szCs w:val="24"/>
          <w:vertAlign w:val="superscript"/>
          <w:lang w:eastAsia="it-IT"/>
        </w:rPr>
        <w:t xml:space="preserve"> </w:t>
      </w:r>
      <w:r>
        <w:rPr>
          <w:rFonts w:ascii="Times New Roman" w:eastAsia="Times New Roman" w:hAnsi="Times New Roman" w:cs="Times New Roman"/>
          <w:sz w:val="24"/>
          <w:szCs w:val="24"/>
          <w:vertAlign w:val="superscript"/>
          <w:lang w:eastAsia="it-IT"/>
        </w:rPr>
        <w:t>52.</w:t>
      </w:r>
      <w:r w:rsidRPr="004A4793">
        <w:rPr>
          <w:rFonts w:ascii="Times New Roman" w:eastAsia="Times New Roman" w:hAnsi="Times New Roman" w:cs="Times New Roman"/>
          <w:sz w:val="24"/>
          <w:szCs w:val="24"/>
          <w:lang w:eastAsia="it-IT"/>
        </w:rPr>
        <w:t xml:space="preserve"> Al di là di possibile prodotto visionario della </w:t>
      </w:r>
      <w:r>
        <w:rPr>
          <w:rFonts w:ascii="Times New Roman" w:eastAsia="Times New Roman" w:hAnsi="Times New Roman" w:cs="Times New Roman"/>
          <w:sz w:val="24"/>
          <w:szCs w:val="24"/>
          <w:lang w:eastAsia="it-IT"/>
        </w:rPr>
        <w:t>mente</w:t>
      </w:r>
      <w:r w:rsidRPr="004A4793">
        <w:rPr>
          <w:rFonts w:ascii="Times New Roman" w:eastAsia="Times New Roman" w:hAnsi="Times New Roman" w:cs="Times New Roman"/>
          <w:sz w:val="24"/>
          <w:szCs w:val="24"/>
          <w:lang w:eastAsia="it-IT"/>
        </w:rPr>
        <w:t>, il bacio fra Sigfrid e Sara, la festa dello zio Aron e il dialogo fra Sara e Charlotte sono eventi estranei al ricordo come al sogno ad occhi aperti di Isak; l’uomo vede questi accadimenti passati e mai vissuti per la prima volta nel presente. In una prima interpretazione gli eventi possono essere interpretati come un macro contenitore di un  passato “non prodotto” dalla mente di  Isak, ma nel quale egli si ritrova immesso, come se gli fosse stata data un’opportunità di recuperare lacune del passato. Per la seconda interpretazione le immagini del passato potrebbero invece avere la loro origine dal tempo presente della realtà (il matrimonio tra Sara e Sigfrid) dal quale Isak anziano immagina e deduce le premesse, ovvero il bacio fra i giovani. Un’ ultima interpretazione potrebbe invece ricondurre la genesi della visione di Isak, composita di memoria e non memoria, come una “produzione” non nata nel e dal presente oggettivo della realtà ma già nel passato di Isak. Nell’ipotesi che il protagonista  abbia assistito all’incontro fra il fratello e la cugina, noto al resto dei familiari, questo evento, la sua memoria (obliata?) parrebbe un processo formatosi già in quel passato. Come sottolinea Deleuze:</w:t>
      </w:r>
    </w:p>
    <w:p w:rsidR="00DE06EC" w:rsidRPr="004A4793" w:rsidRDefault="00DE06EC" w:rsidP="004A4793">
      <w:pPr>
        <w:tabs>
          <w:tab w:val="left" w:pos="1620"/>
          <w:tab w:val="left" w:pos="7920"/>
        </w:tabs>
        <w:spacing w:before="100" w:beforeAutospacing="1" w:after="100" w:afterAutospacing="1" w:line="360" w:lineRule="auto"/>
        <w:ind w:left="1620" w:right="1407"/>
        <w:jc w:val="both"/>
        <w:rPr>
          <w:rFonts w:ascii="Times New Roman" w:eastAsia="Times New Roman" w:hAnsi="Times New Roman" w:cs="Times New Roman"/>
          <w:sz w:val="20"/>
          <w:szCs w:val="20"/>
          <w:lang w:eastAsia="it-IT"/>
        </w:rPr>
      </w:pPr>
      <w:r w:rsidRPr="004A4793">
        <w:rPr>
          <w:rFonts w:ascii="Times New Roman" w:eastAsia="Times New Roman" w:hAnsi="Times New Roman" w:cs="Times New Roman"/>
          <w:sz w:val="20"/>
          <w:szCs w:val="20"/>
          <w:lang w:eastAsia="it-IT"/>
        </w:rPr>
        <w:t>la memoria non potrebbe mai ricordare e raccontare il passato se non si fosse già formata nel momento in cui il passato era ancora presente, dunque  a scopo futuro. (…). è nel presente che ci si costruisce una memoria, per servirsene nel futuro, quando il presente sarà passato.</w:t>
      </w:r>
      <w:r>
        <w:rPr>
          <w:rFonts w:ascii="Times New Roman" w:eastAsia="Times New Roman" w:hAnsi="Times New Roman" w:cs="Times New Roman"/>
          <w:sz w:val="20"/>
          <w:szCs w:val="20"/>
          <w:vertAlign w:val="superscript"/>
          <w:lang w:eastAsia="it-IT"/>
        </w:rPr>
        <w:t xml:space="preserve"> 53</w:t>
      </w:r>
    </w:p>
    <w:p w:rsidR="00DE06EC" w:rsidRPr="004A4793" w:rsidRDefault="00DE06EC" w:rsidP="004A4793">
      <w:pPr>
        <w:tabs>
          <w:tab w:val="left" w:pos="0"/>
          <w:tab w:val="left" w:pos="7920"/>
        </w:tabs>
        <w:spacing w:before="100" w:beforeAutospacing="1" w:after="100" w:afterAutospacing="1" w:line="360" w:lineRule="auto"/>
        <w:ind w:right="-33"/>
        <w:jc w:val="both"/>
        <w:rPr>
          <w:rFonts w:ascii="Times New Roman" w:eastAsia="Times New Roman" w:hAnsi="Times New Roman" w:cs="Times New Roman"/>
          <w:sz w:val="20"/>
          <w:szCs w:val="20"/>
          <w:lang w:eastAsia="it-IT"/>
        </w:rPr>
      </w:pPr>
      <w:r w:rsidRPr="004A4793">
        <w:rPr>
          <w:rFonts w:ascii="Times New Roman" w:eastAsia="Times New Roman" w:hAnsi="Times New Roman" w:cs="Times New Roman"/>
          <w:sz w:val="24"/>
          <w:szCs w:val="24"/>
          <w:lang w:eastAsia="it-IT"/>
        </w:rPr>
        <w:t>Il percorso di Isak configura nel suo ambivalente statuto di ricordo e sogno ad occhi aperti, l’acquisizione di un’immagine dell’infanzia, ancora viva nella memoria e di falde di passato perse. Un’ aspetto che ha la sua massima espressione quando Isak vede tutti i suoi familiari in quanto come osserva Costa</w:t>
      </w:r>
      <w:r>
        <w:rPr>
          <w:rFonts w:ascii="Times New Roman" w:eastAsia="Times New Roman" w:hAnsi="Times New Roman" w:cs="Times New Roman"/>
          <w:sz w:val="24"/>
          <w:szCs w:val="24"/>
          <w:lang w:eastAsia="it-IT"/>
        </w:rPr>
        <w:t xml:space="preserve">, </w:t>
      </w:r>
      <w:r w:rsidRPr="004A4793">
        <w:rPr>
          <w:rFonts w:ascii="Times New Roman" w:eastAsia="Times New Roman" w:hAnsi="Times New Roman" w:cs="Times New Roman"/>
          <w:sz w:val="24"/>
          <w:szCs w:val="24"/>
          <w:lang w:eastAsia="it-IT"/>
        </w:rPr>
        <w:t xml:space="preserve"> Isak vive un’immaginario ‘ritorno a casa’.</w:t>
      </w:r>
      <w:r w:rsidRPr="004A4793">
        <w:rPr>
          <w:rFonts w:ascii="Times New Roman" w:eastAsia="Times New Roman" w:hAnsi="Times New Roman" w:cs="Times New Roman"/>
          <w:sz w:val="20"/>
          <w:szCs w:val="20"/>
          <w:lang w:eastAsia="it-IT"/>
        </w:rPr>
        <w:t xml:space="preserve"> </w:t>
      </w:r>
      <w:r w:rsidRPr="004A4793">
        <w:rPr>
          <w:rFonts w:ascii="Times New Roman" w:eastAsia="Times New Roman" w:hAnsi="Times New Roman" w:cs="Times New Roman"/>
          <w:sz w:val="24"/>
          <w:szCs w:val="24"/>
          <w:lang w:eastAsia="it-IT"/>
        </w:rPr>
        <w:t>Il posto delle fragole è dunque un luogo di intersezione fra passato e presente; qui Isak conobbe il suo primo amore con Sara,  ma anche la Sara autostoppista.</w:t>
      </w:r>
      <w:r w:rsidRPr="004A4793">
        <w:rPr>
          <w:rFonts w:ascii="Times New Roman" w:eastAsia="Times New Roman" w:hAnsi="Times New Roman" w:cs="Times New Roman"/>
          <w:sz w:val="20"/>
          <w:szCs w:val="20"/>
          <w:lang w:eastAsia="it-IT"/>
        </w:rPr>
        <w:t xml:space="preserve">  </w:t>
      </w:r>
    </w:p>
    <w:p w:rsidR="00DE06EC" w:rsidRPr="004A4793" w:rsidRDefault="00DE06EC" w:rsidP="004A4793">
      <w:pPr>
        <w:tabs>
          <w:tab w:val="left" w:pos="0"/>
          <w:tab w:val="left" w:pos="7920"/>
        </w:tabs>
        <w:spacing w:before="100" w:beforeAutospacing="1" w:after="100" w:afterAutospacing="1" w:line="360" w:lineRule="auto"/>
        <w:ind w:right="-33"/>
        <w:jc w:val="both"/>
        <w:rPr>
          <w:rFonts w:ascii="Times New Roman" w:eastAsia="Times New Roman" w:hAnsi="Times New Roman" w:cs="Times New Roman"/>
          <w:sz w:val="20"/>
          <w:szCs w:val="20"/>
          <w:lang w:eastAsia="it-IT"/>
        </w:rPr>
      </w:pPr>
      <w:r w:rsidRPr="004A4793">
        <w:rPr>
          <w:rFonts w:ascii="Times New Roman" w:eastAsia="Times New Roman" w:hAnsi="Times New Roman" w:cs="Times New Roman"/>
          <w:sz w:val="24"/>
          <w:szCs w:val="24"/>
          <w:lang w:eastAsia="it-IT"/>
        </w:rPr>
        <w:t>Nel corso del film anche Marianne vive un ricordo che racconta a Isak e che si traduce filmicamente in</w:t>
      </w:r>
      <w:r>
        <w:rPr>
          <w:rFonts w:ascii="Times New Roman" w:eastAsia="Times New Roman" w:hAnsi="Times New Roman" w:cs="Times New Roman"/>
          <w:sz w:val="24"/>
          <w:szCs w:val="24"/>
          <w:lang w:eastAsia="it-IT"/>
        </w:rPr>
        <w:t xml:space="preserve"> </w:t>
      </w:r>
      <w:r w:rsidRPr="004A4793">
        <w:rPr>
          <w:rFonts w:ascii="Times New Roman" w:eastAsia="Times New Roman" w:hAnsi="Times New Roman" w:cs="Times New Roman"/>
          <w:sz w:val="24"/>
          <w:szCs w:val="24"/>
          <w:lang w:eastAsia="it-IT"/>
        </w:rPr>
        <w:t>un procedimento nel quale si passa dalla voce narrante della nuora all’analessi. Come sottolinea Deleuze riguardo al flashback:</w:t>
      </w:r>
    </w:p>
    <w:p w:rsidR="00DE06EC" w:rsidRPr="004A4793" w:rsidRDefault="00DE06EC" w:rsidP="004A4793">
      <w:pPr>
        <w:tabs>
          <w:tab w:val="left" w:pos="1620"/>
          <w:tab w:val="left" w:pos="7920"/>
        </w:tabs>
        <w:spacing w:after="0" w:line="360" w:lineRule="auto"/>
        <w:ind w:left="1620" w:right="1407"/>
        <w:jc w:val="both"/>
        <w:rPr>
          <w:rFonts w:ascii="Times New Roman" w:eastAsia="Times New Roman" w:hAnsi="Times New Roman" w:cs="Times New Roman"/>
          <w:sz w:val="20"/>
          <w:szCs w:val="20"/>
          <w:lang w:eastAsia="it-IT"/>
        </w:rPr>
      </w:pPr>
      <w:r w:rsidRPr="004A4793">
        <w:rPr>
          <w:rFonts w:ascii="Times New Roman" w:eastAsia="Times New Roman" w:hAnsi="Times New Roman" w:cs="Times New Roman"/>
          <w:sz w:val="20"/>
          <w:szCs w:val="20"/>
          <w:lang w:eastAsia="it-IT"/>
        </w:rPr>
        <w:t>Il rapporto tra immagine attuale e immagini-ricordo appare nel flashback (…) che va dal presente al passato e poi ci riporta al presente. (…) è un procedimento convenzionale , estrinseco (…). Il problema del flashback è di dover ricevere la propria necessità da fuori, proprio come le immagini-ricordo devono ricevere da fuor</w:t>
      </w:r>
      <w:r>
        <w:rPr>
          <w:rFonts w:ascii="Times New Roman" w:eastAsia="Times New Roman" w:hAnsi="Times New Roman" w:cs="Times New Roman"/>
          <w:sz w:val="20"/>
          <w:szCs w:val="20"/>
          <w:lang w:eastAsia="it-IT"/>
        </w:rPr>
        <w:t>i la marca interna del passato.</w:t>
      </w:r>
      <w:r>
        <w:rPr>
          <w:rFonts w:ascii="Times New Roman" w:eastAsia="Times New Roman" w:hAnsi="Times New Roman" w:cs="Times New Roman"/>
          <w:sz w:val="24"/>
          <w:szCs w:val="24"/>
          <w:vertAlign w:val="superscript"/>
          <w:lang w:eastAsia="it-IT"/>
        </w:rPr>
        <w:t>54</w:t>
      </w:r>
    </w:p>
    <w:p w:rsidR="00DE06EC" w:rsidRPr="004A4793" w:rsidRDefault="00DE06EC" w:rsidP="004A4793">
      <w:pPr>
        <w:tabs>
          <w:tab w:val="left" w:pos="0"/>
          <w:tab w:val="left" w:pos="7920"/>
        </w:tabs>
        <w:spacing w:before="100" w:beforeAutospacing="1" w:after="100" w:afterAutospacing="1"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Piove. Marianne e Evald sono in automobile. Poi escono fuori dall’abitacolo mentre continuano a litigare in quanto Evald non vuole avere un figlio dalla moglie per timore di diventare un pessimo genitore, come suo padre Isak. Bergman sviluppa una struttura circolare in cui personaggi sono separati all’inizio e alla fine, mentre la staticità di Evald è contrastata dai ripetuti movimenti della donna. Il ricordo della donna è scevro da immissioni immaginifiche e coagula più tempi in quanto il flashback implica sia il presente del tempo oggettivo della realtà, sia il passato e il presente del ricordo. Come afferma Guglielminetti:</w:t>
      </w:r>
    </w:p>
    <w:p w:rsidR="00DE06EC" w:rsidRPr="004A4793" w:rsidRDefault="00DE06EC" w:rsidP="004A4793">
      <w:pPr>
        <w:tabs>
          <w:tab w:val="left" w:pos="1620"/>
          <w:tab w:val="left" w:pos="7920"/>
        </w:tabs>
        <w:spacing w:before="100" w:beforeAutospacing="1" w:after="100" w:afterAutospacing="1" w:line="360" w:lineRule="auto"/>
        <w:ind w:left="1620" w:right="1407"/>
        <w:jc w:val="both"/>
        <w:rPr>
          <w:rFonts w:ascii="Times New Roman" w:eastAsia="Times New Roman" w:hAnsi="Times New Roman" w:cs="Times New Roman"/>
          <w:sz w:val="20"/>
          <w:szCs w:val="20"/>
          <w:lang w:eastAsia="it-IT"/>
        </w:rPr>
      </w:pPr>
      <w:r w:rsidRPr="004A4793">
        <w:rPr>
          <w:rFonts w:ascii="Times New Roman" w:eastAsia="Times New Roman" w:hAnsi="Times New Roman" w:cs="Times New Roman"/>
          <w:sz w:val="20"/>
          <w:szCs w:val="20"/>
          <w:lang w:eastAsia="it-IT"/>
        </w:rPr>
        <w:t xml:space="preserve">La memoria ha dunque una funzione ermeneutica e </w:t>
      </w:r>
      <w:r w:rsidRPr="004A4793">
        <w:rPr>
          <w:rFonts w:ascii="Times New Roman" w:eastAsia="Times New Roman" w:hAnsi="Times New Roman" w:cs="Times New Roman"/>
          <w:i/>
          <w:sz w:val="20"/>
          <w:szCs w:val="20"/>
          <w:lang w:eastAsia="it-IT"/>
        </w:rPr>
        <w:t>trasformante</w:t>
      </w:r>
      <w:r w:rsidRPr="004A4793">
        <w:rPr>
          <w:rFonts w:ascii="Times New Roman" w:eastAsia="Times New Roman" w:hAnsi="Times New Roman" w:cs="Times New Roman"/>
          <w:sz w:val="20"/>
          <w:szCs w:val="20"/>
          <w:lang w:eastAsia="it-IT"/>
        </w:rPr>
        <w:t xml:space="preserve">. Non restituisce il passato “così come è realmente stato”, bensì intreccia l’ordito dell’esser-stato con la trama dell’essere-attuale, il tempo di chi ricorda. Il ricordo è infatti il luogo del tempo intrecciato , del “corso del tempo nella sua forma più reale, e cioè intrecciato”, mentre “l’intreccio” di passato e presente equivale alla “presentificazione” del primo nell’oggi. </w:t>
      </w:r>
      <w:r>
        <w:rPr>
          <w:rFonts w:ascii="Times New Roman" w:eastAsia="Times New Roman" w:hAnsi="Times New Roman" w:cs="Times New Roman"/>
          <w:sz w:val="24"/>
          <w:szCs w:val="24"/>
          <w:vertAlign w:val="superscript"/>
          <w:lang w:eastAsia="it-IT"/>
        </w:rPr>
        <w:t>55</w:t>
      </w:r>
      <w:r w:rsidRPr="004A4793">
        <w:rPr>
          <w:rFonts w:ascii="Times New Roman" w:eastAsia="Times New Roman" w:hAnsi="Times New Roman" w:cs="Times New Roman"/>
          <w:sz w:val="24"/>
          <w:szCs w:val="24"/>
          <w:lang w:eastAsia="it-IT"/>
        </w:rPr>
        <w:t xml:space="preserve"> </w:t>
      </w:r>
    </w:p>
    <w:p w:rsidR="00DE06EC" w:rsidRPr="004A4793" w:rsidRDefault="00DE06EC" w:rsidP="004A4793">
      <w:pPr>
        <w:tabs>
          <w:tab w:val="left" w:pos="0"/>
          <w:tab w:val="left" w:pos="7920"/>
        </w:tabs>
        <w:spacing w:before="100" w:beforeAutospacing="1" w:after="100" w:afterAutospacing="1" w:line="360" w:lineRule="auto"/>
        <w:ind w:right="-33"/>
        <w:jc w:val="both"/>
        <w:rPr>
          <w:rFonts w:ascii="Times New Roman" w:eastAsia="Times New Roman" w:hAnsi="Times New Roman" w:cs="Times New Roman"/>
          <w:sz w:val="24"/>
          <w:szCs w:val="24"/>
          <w:lang w:eastAsia="it-IT"/>
        </w:rPr>
      </w:pPr>
    </w:p>
    <w:p w:rsidR="00DE06EC" w:rsidRPr="004A4793" w:rsidRDefault="00DE06EC" w:rsidP="004A4793">
      <w:pPr>
        <w:tabs>
          <w:tab w:val="left" w:pos="0"/>
          <w:tab w:val="left" w:pos="7920"/>
        </w:tabs>
        <w:spacing w:before="100" w:beforeAutospacing="1" w:after="100" w:afterAutospacing="1"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Il film si conclude infine con una fantasticheria di Borg come occasione di riconciliazione con Sara che lo porta su un’insenatura da cui i genitori lo salutano felici. Nella reverie o sogno ad occhi aperti Isak era relegato al ruolo di spettatore esterno, impossibilitato ad interagire con gli altri personaggi (con il passato) che sembravano non accorgersi della sua presenza come egli fosse in un’al di là, da una dimensione esterna. La fantasticheria finale esprime invece la funzione di appagare un desiderio, nella realtà inappagabile, poiché è in un tono pienamente piacevole</w:t>
      </w:r>
      <w:r>
        <w:rPr>
          <w:rFonts w:ascii="Times New Roman" w:eastAsia="Times New Roman" w:hAnsi="Times New Roman" w:cs="Times New Roman"/>
          <w:sz w:val="24"/>
          <w:szCs w:val="24"/>
          <w:vertAlign w:val="superscript"/>
          <w:lang w:eastAsia="it-IT"/>
        </w:rPr>
        <w:t xml:space="preserve"> 56</w:t>
      </w:r>
      <w:r w:rsidRPr="004A4793">
        <w:rPr>
          <w:rFonts w:ascii="Times New Roman" w:eastAsia="Times New Roman" w:hAnsi="Times New Roman" w:cs="Times New Roman"/>
          <w:sz w:val="24"/>
          <w:szCs w:val="24"/>
          <w:lang w:eastAsia="it-IT"/>
        </w:rPr>
        <w:t xml:space="preserve">  ed egli è un personaggio interno ed interagente con il passato, con la cugina Sara e con i suoi genitori. </w:t>
      </w:r>
      <w:r w:rsidRPr="004A4793">
        <w:rPr>
          <w:rFonts w:ascii="Times New Roman" w:eastAsia="Times New Roman" w:hAnsi="Times New Roman" w:cs="Times New Roman"/>
          <w:sz w:val="24"/>
          <w:szCs w:val="24"/>
          <w:highlight w:val="yellow"/>
          <w:lang w:eastAsia="it-IT"/>
        </w:rPr>
        <w:t>(FOTO)</w:t>
      </w:r>
      <w:r w:rsidRPr="004A4793">
        <w:rPr>
          <w:rFonts w:ascii="Times New Roman" w:eastAsia="Times New Roman" w:hAnsi="Times New Roman" w:cs="Times New Roman"/>
          <w:sz w:val="24"/>
          <w:szCs w:val="24"/>
          <w:lang w:eastAsia="it-IT"/>
        </w:rPr>
        <w:t xml:space="preserve"> In tal modo la sequenza finale riunisce la circolarità del film e risolve in un quadro armonico le dinamiche ruotanti attorno alla figura paterna percepita come mancanza. Il padre per Isak è la nostalgia dell’oggetto perduto e che mantiene nell’irrealtà, nel desiderio allucinato.</w:t>
      </w:r>
    </w:p>
    <w:p w:rsidR="00DE06EC" w:rsidRPr="004A4793" w:rsidRDefault="00DE06EC" w:rsidP="004A4793">
      <w:pPr>
        <w:tabs>
          <w:tab w:val="left" w:pos="0"/>
          <w:tab w:val="left" w:pos="7920"/>
        </w:tabs>
        <w:spacing w:before="100" w:beforeAutospacing="1" w:after="100" w:afterAutospacing="1"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Da tale angolazione il film disseziona il valore del tempo per cui l’attualizzazione</w:t>
      </w:r>
      <w:r w:rsidRPr="004A4793">
        <w:rPr>
          <w:rFonts w:ascii="Times New Roman" w:eastAsia="Times New Roman" w:hAnsi="Times New Roman" w:cs="Times New Roman"/>
          <w:sz w:val="20"/>
          <w:szCs w:val="20"/>
          <w:lang w:eastAsia="it-IT"/>
        </w:rPr>
        <w:t xml:space="preserve"> </w:t>
      </w:r>
      <w:r w:rsidRPr="004A4793">
        <w:rPr>
          <w:rFonts w:ascii="Times New Roman" w:eastAsia="Times New Roman" w:hAnsi="Times New Roman" w:cs="Times New Roman"/>
          <w:sz w:val="24"/>
          <w:szCs w:val="24"/>
          <w:lang w:eastAsia="it-IT"/>
        </w:rPr>
        <w:t xml:space="preserve">del passato nel presente di Isak anziano, se avviene, non riguarda né scalfisce il passato tout court ma semmai il presente oggettivo di Isak in quanto non si tratta di un’attualizzazione attraverso un’immagine-ricordo proprio per la sua non natura di ricordo. In effetti la percezione è la chiave di volta che consente di comprende l’azione di ricordare da parte di Isak e Marianne; il flashback di Marianne  definibile in termini bergsoniani come ricordo-immagine, chiama in causa a riguardo la teorizzazione sulla memoria da parte di Husserl il quale parla infatti di </w:t>
      </w:r>
      <w:r w:rsidRPr="004A4793">
        <w:rPr>
          <w:rFonts w:ascii="Times New Roman" w:eastAsia="Times New Roman" w:hAnsi="Times New Roman" w:cs="Times New Roman"/>
          <w:i/>
          <w:sz w:val="24"/>
          <w:szCs w:val="24"/>
          <w:lang w:eastAsia="it-IT"/>
        </w:rPr>
        <w:t>ricordo secondario</w:t>
      </w:r>
      <w:r w:rsidRPr="004A4793">
        <w:rPr>
          <w:rFonts w:ascii="Times New Roman" w:eastAsia="Times New Roman" w:hAnsi="Times New Roman" w:cs="Times New Roman"/>
          <w:sz w:val="24"/>
          <w:szCs w:val="24"/>
          <w:lang w:eastAsia="it-IT"/>
        </w:rPr>
        <w:t xml:space="preserve"> o </w:t>
      </w:r>
      <w:r w:rsidRPr="004A4793">
        <w:rPr>
          <w:rFonts w:ascii="Times New Roman" w:eastAsia="Times New Roman" w:hAnsi="Times New Roman" w:cs="Times New Roman"/>
          <w:i/>
          <w:sz w:val="24"/>
          <w:szCs w:val="24"/>
          <w:lang w:eastAsia="it-IT"/>
        </w:rPr>
        <w:t>rimemorazione</w:t>
      </w:r>
      <w:r>
        <w:rPr>
          <w:rFonts w:ascii="Times New Roman" w:eastAsia="Times New Roman" w:hAnsi="Times New Roman" w:cs="Times New Roman"/>
          <w:sz w:val="24"/>
          <w:szCs w:val="24"/>
          <w:vertAlign w:val="superscript"/>
          <w:lang w:eastAsia="it-IT"/>
        </w:rPr>
        <w:t>57</w:t>
      </w:r>
      <w:r w:rsidRPr="004A4793">
        <w:rPr>
          <w:rFonts w:ascii="Times New Roman" w:eastAsia="Times New Roman" w:hAnsi="Times New Roman" w:cs="Times New Roman"/>
          <w:sz w:val="24"/>
          <w:szCs w:val="24"/>
          <w:lang w:eastAsia="it-IT"/>
        </w:rPr>
        <w:t xml:space="preserve">, diverso dal </w:t>
      </w:r>
      <w:r w:rsidRPr="004A4793">
        <w:rPr>
          <w:rFonts w:ascii="Times New Roman" w:eastAsia="Times New Roman" w:hAnsi="Times New Roman" w:cs="Times New Roman"/>
          <w:i/>
          <w:sz w:val="24"/>
          <w:szCs w:val="24"/>
          <w:lang w:eastAsia="it-IT"/>
        </w:rPr>
        <w:t>ricordo primario</w:t>
      </w:r>
      <w:r w:rsidRPr="004A4793">
        <w:rPr>
          <w:rFonts w:ascii="Times New Roman" w:eastAsia="Times New Roman" w:hAnsi="Times New Roman" w:cs="Times New Roman"/>
          <w:sz w:val="24"/>
          <w:szCs w:val="24"/>
          <w:lang w:eastAsia="it-IT"/>
        </w:rPr>
        <w:t xml:space="preserve"> o </w:t>
      </w:r>
      <w:r w:rsidRPr="004A4793">
        <w:rPr>
          <w:rFonts w:ascii="Times New Roman" w:eastAsia="Times New Roman" w:hAnsi="Times New Roman" w:cs="Times New Roman"/>
          <w:i/>
          <w:sz w:val="24"/>
          <w:szCs w:val="24"/>
          <w:lang w:eastAsia="it-IT"/>
        </w:rPr>
        <w:t>ritenzione</w:t>
      </w:r>
      <w:r w:rsidRPr="004A4793">
        <w:rPr>
          <w:rFonts w:ascii="Times New Roman" w:eastAsia="Times New Roman" w:hAnsi="Times New Roman" w:cs="Times New Roman"/>
          <w:sz w:val="24"/>
          <w:szCs w:val="24"/>
          <w:lang w:eastAsia="it-IT"/>
        </w:rPr>
        <w:t xml:space="preserve">.  (La ritenzione è per Husserl un appena passato tuttora presente, attraverso  una serie di punti “ora” di volta in volta considerati, il ricordo quindi di ciò che, scorrendo, è appena passato o sta passando. Laddove il ricordo primario nasce da un percezione come qualcosa di percepito “ora”, dato in se stesso, in cui </w:t>
      </w:r>
      <w:r w:rsidRPr="004A4793">
        <w:rPr>
          <w:rFonts w:ascii="Times New Roman" w:eastAsia="Times New Roman" w:hAnsi="Times New Roman" w:cs="Times New Roman"/>
          <w:i/>
          <w:sz w:val="24"/>
          <w:szCs w:val="24"/>
          <w:lang w:eastAsia="it-IT"/>
        </w:rPr>
        <w:t>l’appena passato è tuttora presente</w:t>
      </w:r>
      <w:r w:rsidRPr="004A4793">
        <w:rPr>
          <w:rFonts w:ascii="Times New Roman" w:eastAsia="Times New Roman" w:hAnsi="Times New Roman" w:cs="Times New Roman"/>
          <w:sz w:val="24"/>
          <w:szCs w:val="24"/>
          <w:lang w:eastAsia="it-IT"/>
        </w:rPr>
        <w:t xml:space="preserve">,  nel ricordo secondario vi è invece una dicotomia tra vecchio e nuovo). </w:t>
      </w:r>
    </w:p>
    <w:p w:rsidR="00DE06EC" w:rsidRPr="004A4793" w:rsidRDefault="00DE06EC" w:rsidP="004A4793">
      <w:pPr>
        <w:tabs>
          <w:tab w:val="left" w:pos="0"/>
          <w:tab w:val="left" w:pos="7920"/>
        </w:tabs>
        <w:spacing w:before="100" w:beforeAutospacing="1" w:after="100" w:afterAutospacing="1" w:line="360" w:lineRule="auto"/>
        <w:ind w:right="-33"/>
        <w:jc w:val="both"/>
        <w:rPr>
          <w:rFonts w:ascii="Times New Roman" w:eastAsia="Times New Roman" w:hAnsi="Times New Roman" w:cs="Times New Roman"/>
          <w:sz w:val="20"/>
          <w:szCs w:val="20"/>
          <w:lang w:eastAsia="it-IT"/>
        </w:rPr>
      </w:pPr>
      <w:r w:rsidRPr="004A4793">
        <w:rPr>
          <w:rFonts w:ascii="Times New Roman" w:eastAsia="Times New Roman" w:hAnsi="Times New Roman" w:cs="Times New Roman"/>
          <w:sz w:val="24"/>
          <w:szCs w:val="24"/>
          <w:lang w:eastAsia="it-IT"/>
        </w:rPr>
        <w:t xml:space="preserve">I due personaggi sono consapevoli delle loro operazioni di ricordare; come afferma Bergson se il ricordo </w:t>
      </w:r>
      <w:r w:rsidRPr="004A4793">
        <w:rPr>
          <w:rFonts w:ascii="Times New Roman" w:eastAsia="Times New Roman" w:hAnsi="Times New Roman" w:cs="Times New Roman"/>
          <w:i/>
          <w:sz w:val="24"/>
          <w:szCs w:val="24"/>
          <w:lang w:eastAsia="it-IT"/>
        </w:rPr>
        <w:t>se non fosse contemporaneamente uno stato presente e qualcosa che spezza il presente, noi non lo riconosceremmo mai come ricordo</w:t>
      </w:r>
      <w:r w:rsidRPr="004A4793">
        <w:rPr>
          <w:rFonts w:ascii="Times New Roman" w:eastAsia="Times New Roman" w:hAnsi="Times New Roman" w:cs="Times New Roman"/>
          <w:sz w:val="20"/>
          <w:szCs w:val="20"/>
          <w:lang w:eastAsia="it-IT"/>
        </w:rPr>
        <w:t>.</w:t>
      </w:r>
      <w:r>
        <w:rPr>
          <w:rFonts w:ascii="Times New Roman" w:eastAsia="Times New Roman" w:hAnsi="Times New Roman" w:cs="Times New Roman"/>
          <w:sz w:val="24"/>
          <w:szCs w:val="24"/>
          <w:vertAlign w:val="superscript"/>
          <w:lang w:eastAsia="it-IT"/>
        </w:rPr>
        <w:t>58</w:t>
      </w:r>
      <w:r w:rsidRPr="004A4793">
        <w:rPr>
          <w:rFonts w:ascii="Times New Roman" w:eastAsia="Times New Roman" w:hAnsi="Times New Roman" w:cs="Times New Roman"/>
          <w:sz w:val="24"/>
          <w:szCs w:val="24"/>
          <w:lang w:eastAsia="it-IT"/>
        </w:rPr>
        <w:t xml:space="preserve"> Di fatto il film mette a fuoco il ricordo come coazione a ricordare imposta dal presente per affrancarsi dal passato ed accedere al futuro. Il sogno ad occhi aperti di Isak suggerisce anche l’eventualità di una rimozione operata dalla sua psiche, dall’insorgenza di un oblio più o meno consapevole attivatosi nel presente oggettivo della realtà.  In </w:t>
      </w:r>
      <w:r w:rsidRPr="004A4793">
        <w:rPr>
          <w:rFonts w:ascii="Times New Roman" w:eastAsia="Times New Roman" w:hAnsi="Times New Roman" w:cs="Times New Roman"/>
          <w:i/>
          <w:sz w:val="24"/>
          <w:szCs w:val="24"/>
          <w:lang w:eastAsia="it-IT"/>
        </w:rPr>
        <w:t>La mémoire, l’histoire, l’oubli</w:t>
      </w:r>
      <w:r w:rsidRPr="004A4793">
        <w:rPr>
          <w:rFonts w:ascii="Times New Roman" w:eastAsia="Times New Roman" w:hAnsi="Times New Roman" w:cs="Times New Roman"/>
          <w:sz w:val="24"/>
          <w:szCs w:val="24"/>
          <w:lang w:eastAsia="it-IT"/>
        </w:rPr>
        <w:t>, Paul Ricoeur teorizza l’oblio non come un nemico, una minaccia necessaria della memoria, ma ciò che ne rende possibile la sua espressione; l’individuo ha memoria dell’oblio proprio nel tentativo di ricordare.</w:t>
      </w:r>
      <w:r w:rsidRPr="004A4793">
        <w:rPr>
          <w:rFonts w:ascii="Times New Roman" w:eastAsia="Times New Roman" w:hAnsi="Times New Roman" w:cs="Times New Roman"/>
          <w:sz w:val="20"/>
          <w:szCs w:val="20"/>
          <w:lang w:eastAsia="it-IT"/>
        </w:rPr>
        <w:t xml:space="preserve"> </w:t>
      </w:r>
    </w:p>
    <w:p w:rsidR="00DE06EC" w:rsidRPr="004A4793" w:rsidRDefault="00DE06EC" w:rsidP="004A4793">
      <w:pPr>
        <w:tabs>
          <w:tab w:val="left" w:pos="0"/>
          <w:tab w:val="left" w:pos="7920"/>
        </w:tabs>
        <w:spacing w:before="100" w:beforeAutospacing="1" w:after="100" w:afterAutospacing="1" w:line="360" w:lineRule="auto"/>
        <w:ind w:right="-33"/>
        <w:jc w:val="both"/>
        <w:rPr>
          <w:rFonts w:ascii="Times New Roman" w:eastAsia="Times New Roman" w:hAnsi="Times New Roman" w:cs="Times New Roman"/>
          <w:sz w:val="24"/>
          <w:szCs w:val="24"/>
          <w:highlight w:val="yellow"/>
          <w:lang w:eastAsia="it-IT"/>
        </w:rPr>
      </w:pPr>
      <w:r w:rsidRPr="004A4793">
        <w:rPr>
          <w:rFonts w:ascii="Times New Roman" w:eastAsia="Times New Roman" w:hAnsi="Times New Roman" w:cs="Times New Roman"/>
          <w:sz w:val="20"/>
          <w:szCs w:val="20"/>
          <w:lang w:eastAsia="it-IT"/>
        </w:rPr>
        <w:t xml:space="preserve">E’ in effetti lo sforzo della rievocazione che offre l’occasione maggiore di fare “memoria dell’oblio” (…). La ricerca del ricordo testimonia in effetti una delle finalità maggiori dell’atto della memoria, a saper lottare contro l’oblio (…). Così una buona parte della ricerca del passato si colloca all’insegna del compito di non dimenticare. </w:t>
      </w:r>
      <w:r>
        <w:rPr>
          <w:rFonts w:ascii="Times New Roman" w:eastAsia="Times New Roman" w:hAnsi="Times New Roman" w:cs="Times New Roman"/>
          <w:sz w:val="24"/>
          <w:szCs w:val="24"/>
          <w:vertAlign w:val="superscript"/>
          <w:lang w:eastAsia="it-IT"/>
        </w:rPr>
        <w:t>59</w:t>
      </w:r>
    </w:p>
    <w:p w:rsidR="00DE06EC" w:rsidRPr="004A4793" w:rsidRDefault="00DE06EC" w:rsidP="004A4793">
      <w:pPr>
        <w:tabs>
          <w:tab w:val="left" w:pos="0"/>
          <w:tab w:val="left" w:pos="7920"/>
        </w:tabs>
        <w:spacing w:before="100" w:beforeAutospacing="1" w:after="100" w:afterAutospacing="1"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 xml:space="preserve">Va rimarcata la distinzione fra l’oblio profondo e l’oblio manifesto. Se il primo concerne l’incapacità di conservazione del ricordo, il secondo invece riguarda l’impossibilità di richiamare il ricordo alla mente. Sant’Agostino, a proposito dell’oblio, della sua genesi e del suo rapporto con la memoria, sottolinea peraltro la paradossale presenza nell’assenza dell’oblio, ovvero del ricordare l’oblio stesso. </w:t>
      </w:r>
    </w:p>
    <w:p w:rsidR="00DE06EC" w:rsidRPr="004A4793" w:rsidRDefault="00DE06EC" w:rsidP="004A4793">
      <w:pPr>
        <w:tabs>
          <w:tab w:val="left" w:pos="0"/>
          <w:tab w:val="left" w:pos="7920"/>
        </w:tabs>
        <w:spacing w:before="100" w:beforeAutospacing="1" w:after="100" w:afterAutospacing="1"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 xml:space="preserve">Isak Borg si rivolge alla nuora attribuendo ai suoi angosciosi sogni ciò che egli non riesce a dirsi da sveglio : “Sono morto pur essendo vivo”. In questo senso possiamo fare riferimento alla concezione dell’oblio in Martin Heiddeger; non come una mancanza o impedimento del ricordo, bensì proprio il fondamento del ricordo stesso affinché questo sia possibile, un </w:t>
      </w:r>
      <w:r w:rsidRPr="004A4793">
        <w:rPr>
          <w:rFonts w:ascii="Times New Roman" w:eastAsia="Times New Roman" w:hAnsi="Times New Roman" w:cs="Times New Roman"/>
          <w:sz w:val="20"/>
          <w:szCs w:val="20"/>
          <w:lang w:eastAsia="it-IT"/>
        </w:rPr>
        <w:t xml:space="preserve"> </w:t>
      </w:r>
      <w:r w:rsidRPr="004A4793">
        <w:rPr>
          <w:rFonts w:ascii="Times New Roman" w:eastAsia="Times New Roman" w:hAnsi="Times New Roman" w:cs="Times New Roman"/>
          <w:i/>
          <w:sz w:val="24"/>
          <w:szCs w:val="24"/>
          <w:lang w:eastAsia="it-IT"/>
        </w:rPr>
        <w:t>disimpegno fermo a sé davanti all’essere più</w:t>
      </w:r>
      <w:r w:rsidRPr="004A4793">
        <w:rPr>
          <w:rFonts w:ascii="Times New Roman" w:eastAsia="Times New Roman" w:hAnsi="Times New Roman" w:cs="Times New Roman"/>
          <w:sz w:val="20"/>
          <w:szCs w:val="20"/>
          <w:lang w:eastAsia="it-IT"/>
        </w:rPr>
        <w:t xml:space="preserve"> </w:t>
      </w:r>
      <w:r w:rsidRPr="004A4793">
        <w:rPr>
          <w:rFonts w:ascii="Times New Roman" w:eastAsia="Times New Roman" w:hAnsi="Times New Roman" w:cs="Times New Roman"/>
          <w:i/>
          <w:sz w:val="24"/>
          <w:szCs w:val="24"/>
          <w:lang w:eastAsia="it-IT"/>
        </w:rPr>
        <w:t>proprio.</w:t>
      </w:r>
      <w:r w:rsidRPr="004A4793">
        <w:rPr>
          <w:rFonts w:ascii="Times New Roman" w:eastAsia="Times New Roman" w:hAnsi="Times New Roman" w:cs="Times New Roman"/>
          <w:sz w:val="20"/>
          <w:szCs w:val="20"/>
          <w:lang w:eastAsia="it-IT"/>
        </w:rPr>
        <w:t xml:space="preserve">  (</w:t>
      </w:r>
      <w:r w:rsidRPr="004A4793">
        <w:rPr>
          <w:rFonts w:ascii="Times New Roman" w:eastAsia="Times New Roman" w:hAnsi="Times New Roman" w:cs="Times New Roman"/>
          <w:sz w:val="24"/>
          <w:szCs w:val="24"/>
          <w:lang w:eastAsia="it-IT"/>
        </w:rPr>
        <w:t>Il filosofo tedesco collega quindi l’oblio dell’Essere all’inautenticità ovvero all’aver dato ovvietà all’Essere sottraendo ad esso il primato ontologico dell’esserci cioè l’uomo)</w:t>
      </w:r>
      <w:r>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vertAlign w:val="superscript"/>
          <w:lang w:eastAsia="it-IT"/>
        </w:rPr>
        <w:t xml:space="preserve"> 60</w:t>
      </w:r>
    </w:p>
    <w:p w:rsidR="00DE06EC" w:rsidRPr="004A4793" w:rsidRDefault="00DE06EC" w:rsidP="004A4793">
      <w:pPr>
        <w:tabs>
          <w:tab w:val="left" w:pos="0"/>
          <w:tab w:val="left" w:pos="7920"/>
        </w:tabs>
        <w:spacing w:before="100" w:beforeAutospacing="1" w:after="100" w:afterAutospacing="1"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 xml:space="preserve">La materia dell’oblio e della memoria si incunea nel presente di Isak e Marianne per mostrargli il loro avvenire; la memoria sembra influenzata quindi anche dal nuovo modo con cui Borg guarda alla propria vita nel presente riflettendosi nel passato. </w:t>
      </w:r>
    </w:p>
    <w:p w:rsidR="00DE06EC" w:rsidRPr="004A4793" w:rsidRDefault="00DE06EC" w:rsidP="004A4793">
      <w:pPr>
        <w:tabs>
          <w:tab w:val="left" w:pos="1620"/>
          <w:tab w:val="left" w:pos="7920"/>
        </w:tabs>
        <w:spacing w:before="100" w:beforeAutospacing="1" w:after="100" w:afterAutospacing="1" w:line="360" w:lineRule="auto"/>
        <w:ind w:left="1620" w:right="1407"/>
        <w:jc w:val="both"/>
        <w:rPr>
          <w:rFonts w:ascii="Times New Roman" w:eastAsia="Times New Roman" w:hAnsi="Times New Roman" w:cs="Times New Roman"/>
          <w:sz w:val="20"/>
          <w:szCs w:val="20"/>
          <w:lang w:eastAsia="it-IT"/>
        </w:rPr>
      </w:pPr>
      <w:r w:rsidRPr="004A4793">
        <w:rPr>
          <w:rFonts w:ascii="Times New Roman" w:eastAsia="Times New Roman" w:hAnsi="Times New Roman" w:cs="Times New Roman"/>
          <w:sz w:val="20"/>
          <w:szCs w:val="20"/>
          <w:lang w:eastAsia="it-IT"/>
        </w:rPr>
        <w:t xml:space="preserve">L’oggetto della memoria è fluido e quindi il passato mantiene un’apertura e “modificabilità”. L’evento passato può mutare di senso e trasformarsi nell’opposto di ciò che esso era nel suo primo apparire (…). Il presente opera dunque senza sosta sulla memoria e sui contenuti che ad essa appartengono. </w:t>
      </w:r>
      <w:r>
        <w:rPr>
          <w:rFonts w:ascii="Times New Roman" w:eastAsia="Times New Roman" w:hAnsi="Times New Roman" w:cs="Times New Roman"/>
          <w:sz w:val="20"/>
          <w:szCs w:val="20"/>
          <w:vertAlign w:val="superscript"/>
          <w:lang w:eastAsia="it-IT"/>
        </w:rPr>
        <w:t>61</w:t>
      </w:r>
    </w:p>
    <w:p w:rsidR="00DE06EC" w:rsidRDefault="00DE06EC" w:rsidP="004A4793">
      <w:pPr>
        <w:tabs>
          <w:tab w:val="left" w:pos="0"/>
          <w:tab w:val="left" w:pos="7920"/>
        </w:tabs>
        <w:spacing w:before="100" w:beforeAutospacing="1" w:after="100" w:afterAutospacing="1"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 xml:space="preserve">Non è un caso che </w:t>
      </w:r>
      <w:r w:rsidRPr="004A4793">
        <w:rPr>
          <w:rFonts w:ascii="Times New Roman" w:eastAsia="Times New Roman" w:hAnsi="Times New Roman" w:cs="Times New Roman"/>
          <w:i/>
          <w:sz w:val="24"/>
          <w:szCs w:val="24"/>
          <w:lang w:eastAsia="it-IT"/>
        </w:rPr>
        <w:t>Il posto delle fragole</w:t>
      </w:r>
      <w:r w:rsidRPr="004A4793">
        <w:rPr>
          <w:rFonts w:ascii="Times New Roman" w:eastAsia="Times New Roman" w:hAnsi="Times New Roman" w:cs="Times New Roman"/>
          <w:sz w:val="24"/>
          <w:szCs w:val="24"/>
          <w:lang w:eastAsia="it-IT"/>
        </w:rPr>
        <w:t xml:space="preserve"> abbia come struttura portante un lungo flashback;  un’operazione di  memoria dentro la memoria, di  memoria dentro il sogno (il tradimento della moglie a cui Isak assistette in passato e che rivede nel secondo sogno ) e il passato che converge nel presente o il presente che </w:t>
      </w:r>
      <w:r w:rsidRPr="004A4793">
        <w:rPr>
          <w:rFonts w:ascii="Times New Roman" w:eastAsia="Times New Roman" w:hAnsi="Times New Roman" w:cs="Times New Roman"/>
          <w:i/>
          <w:sz w:val="24"/>
          <w:szCs w:val="24"/>
          <w:lang w:eastAsia="it-IT"/>
        </w:rPr>
        <w:t>ricorda</w:t>
      </w:r>
      <w:r w:rsidRPr="004A4793">
        <w:rPr>
          <w:rFonts w:ascii="Times New Roman" w:eastAsia="Times New Roman" w:hAnsi="Times New Roman" w:cs="Times New Roman"/>
          <w:sz w:val="24"/>
          <w:szCs w:val="24"/>
          <w:lang w:eastAsia="it-IT"/>
        </w:rPr>
        <w:t xml:space="preserve"> il passato attraverso gli individui e gli oggetti.</w:t>
      </w:r>
      <w:r w:rsidRPr="004A4793">
        <w:rPr>
          <w:rFonts w:ascii="Times New Roman" w:eastAsia="Times New Roman" w:hAnsi="Times New Roman" w:cs="Times New Roman"/>
          <w:sz w:val="20"/>
          <w:szCs w:val="20"/>
          <w:lang w:eastAsia="it-IT"/>
        </w:rPr>
        <w:t xml:space="preserve">  </w:t>
      </w:r>
      <w:r w:rsidRPr="004A4793">
        <w:rPr>
          <w:rFonts w:ascii="Times New Roman" w:eastAsia="Times New Roman" w:hAnsi="Times New Roman" w:cs="Times New Roman"/>
          <w:sz w:val="24"/>
          <w:szCs w:val="24"/>
          <w:lang w:eastAsia="it-IT"/>
        </w:rPr>
        <w:t xml:space="preserve"> Come osserva Wood</w:t>
      </w:r>
      <w:r>
        <w:rPr>
          <w:rFonts w:ascii="Times New Roman" w:eastAsia="Times New Roman" w:hAnsi="Times New Roman" w:cs="Times New Roman"/>
          <w:sz w:val="24"/>
          <w:szCs w:val="24"/>
          <w:vertAlign w:val="superscript"/>
          <w:lang w:eastAsia="it-IT"/>
        </w:rPr>
        <w:t>62</w:t>
      </w:r>
      <w:r w:rsidRPr="004A4793">
        <w:rPr>
          <w:rFonts w:ascii="Times New Roman" w:eastAsia="Times New Roman" w:hAnsi="Times New Roman" w:cs="Times New Roman"/>
          <w:sz w:val="24"/>
          <w:szCs w:val="24"/>
          <w:vertAlign w:val="superscript"/>
          <w:lang w:eastAsia="it-IT"/>
        </w:rPr>
        <w:t xml:space="preserve">   </w:t>
      </w:r>
      <w:r w:rsidRPr="004A4793">
        <w:rPr>
          <w:rFonts w:ascii="Times New Roman" w:eastAsia="Times New Roman" w:hAnsi="Times New Roman" w:cs="Times New Roman"/>
          <w:sz w:val="24"/>
          <w:szCs w:val="24"/>
          <w:lang w:eastAsia="it-IT"/>
        </w:rPr>
        <w:t>Bergman</w:t>
      </w:r>
      <w:r w:rsidRPr="004A4793">
        <w:rPr>
          <w:rFonts w:ascii="Times New Roman" w:eastAsia="Times New Roman" w:hAnsi="Times New Roman" w:cs="Times New Roman"/>
          <w:sz w:val="20"/>
          <w:szCs w:val="20"/>
          <w:lang w:eastAsia="it-IT"/>
        </w:rPr>
        <w:t xml:space="preserve"> </w:t>
      </w:r>
      <w:r w:rsidRPr="004A4793">
        <w:rPr>
          <w:rFonts w:ascii="Times New Roman" w:eastAsia="Times New Roman" w:hAnsi="Times New Roman" w:cs="Times New Roman"/>
          <w:sz w:val="24"/>
          <w:szCs w:val="24"/>
          <w:lang w:eastAsia="it-IT"/>
        </w:rPr>
        <w:t>usa i personaggi per fare un ritratto del ‘secolo  in corso’ , mette in relazione Sara cugina dell’epoca vittoriana con Sara autostoppista degli anni ’60 del ventesimo secolo che descrivono una società in cui la libertà è per entrambe un processo non ancora  compiuto e naturale. Il posto delle fragole e il viaggio sono luoghi dove si sogna mentre si vive la vita quotidiana in cui si assiste alle avventure dell’am</w:t>
      </w:r>
      <w:r>
        <w:rPr>
          <w:rFonts w:ascii="Times New Roman" w:eastAsia="Times New Roman" w:hAnsi="Times New Roman" w:cs="Times New Roman"/>
          <w:sz w:val="24"/>
          <w:szCs w:val="24"/>
          <w:lang w:eastAsia="it-IT"/>
        </w:rPr>
        <w:t>ore come scelta fra due uomini.</w:t>
      </w:r>
    </w:p>
    <w:p w:rsidR="00DE06EC" w:rsidRPr="004A4793" w:rsidRDefault="00DE06EC" w:rsidP="004A4793">
      <w:pPr>
        <w:tabs>
          <w:tab w:val="left" w:pos="0"/>
          <w:tab w:val="left" w:pos="7920"/>
        </w:tabs>
        <w:spacing w:before="100" w:beforeAutospacing="1" w:after="100" w:afterAutospacing="1"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 xml:space="preserve">Rispetto ai rapporti temporali fra Borg e la Sara autostoppista, Zelinger propone un’ ulteriore interpretazione per cui la giovane è simbolizzazione della madre di Borg.  Nel dialogo con  Isak,  la cugina rammenta afferma un rapporto coniugale fra Sara e Isacco mentre l’uomo precisa che Sara era sposata con Abramo. Secondo Zelinger questo dialogo indica una situazione edipica fra Sara, Isacco e Abramo ovvero tra madre, figlio e padre per cui, nella correzione di Borg, sarebbero espresse delle pulsioni aggressive dell’uomo. Riguardo poi gli oggetti aventi una valenza temporale legata alla memoria  spicca  l’orologio senza lancette che la madre di Borg porge al figlio e che </w:t>
      </w:r>
      <w:r w:rsidRPr="004A4793">
        <w:rPr>
          <w:rFonts w:ascii="Times New Roman" w:eastAsia="Times New Roman" w:hAnsi="Times New Roman" w:cs="Times New Roman"/>
          <w:i/>
          <w:sz w:val="24"/>
          <w:szCs w:val="24"/>
          <w:lang w:eastAsia="it-IT"/>
        </w:rPr>
        <w:t xml:space="preserve">ricorda </w:t>
      </w:r>
      <w:r w:rsidRPr="004A4793">
        <w:rPr>
          <w:rFonts w:ascii="Times New Roman" w:eastAsia="Times New Roman" w:hAnsi="Times New Roman" w:cs="Times New Roman"/>
          <w:sz w:val="24"/>
          <w:szCs w:val="24"/>
          <w:lang w:eastAsia="it-IT"/>
        </w:rPr>
        <w:t xml:space="preserve">all’uomo il medesimo orologio visto nel primo sogno. </w:t>
      </w:r>
    </w:p>
    <w:p w:rsidR="00DE06EC" w:rsidRPr="004A4793" w:rsidRDefault="00DE06EC" w:rsidP="004A4793">
      <w:pPr>
        <w:tabs>
          <w:tab w:val="left" w:pos="0"/>
          <w:tab w:val="left" w:pos="7920"/>
        </w:tabs>
        <w:spacing w:before="100" w:beforeAutospacing="1" w:after="100" w:afterAutospacing="1" w:line="360" w:lineRule="auto"/>
        <w:ind w:right="-3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In conclusione al di là di un poderoso ritratto della rimozione e della nostalgica rimemorazione del passato, Borg e Marianne assurgono alla serenità interiore attraverso il ricordo come  punto di partenza da dove “riprendere” il loro percorso di vita. Guardando al pensiero di Kierkergaard Borg e Marianne abbracciano la ‘vera ripresa’ in quanto ricordano e dunque possono procedere.</w:t>
      </w:r>
    </w:p>
    <w:p w:rsidR="00DE06EC" w:rsidRPr="004A4793" w:rsidRDefault="00DE06EC" w:rsidP="004A4793">
      <w:pPr>
        <w:tabs>
          <w:tab w:val="left" w:pos="1620"/>
          <w:tab w:val="left" w:pos="7920"/>
        </w:tabs>
        <w:spacing w:before="100" w:beforeAutospacing="1" w:after="100" w:afterAutospacing="1" w:line="360" w:lineRule="auto"/>
        <w:ind w:left="1620" w:right="1407"/>
        <w:jc w:val="both"/>
        <w:rPr>
          <w:rFonts w:ascii="Times New Roman" w:eastAsia="Times New Roman" w:hAnsi="Times New Roman" w:cs="Times New Roman"/>
          <w:sz w:val="20"/>
          <w:szCs w:val="20"/>
          <w:lang w:eastAsia="it-IT"/>
        </w:rPr>
      </w:pPr>
      <w:r w:rsidRPr="004A4793">
        <w:rPr>
          <w:rFonts w:ascii="Times New Roman" w:eastAsia="Times New Roman" w:hAnsi="Times New Roman" w:cs="Times New Roman"/>
          <w:sz w:val="20"/>
          <w:szCs w:val="20"/>
          <w:lang w:eastAsia="it-IT"/>
        </w:rPr>
        <w:t xml:space="preserve">Ripresa e reminiscenza rappresentano il medesimo movimento ma in direzione opposta, poiché ciò che si ricorda è stato, ossia riprende retrocedendo (…) mentre la vera ripresa è un ricordare procedendo (…) Quando  si dice che la vita è una ripresa, si intende: quel che è stato, sarà. Ripetizione e ricordo sono lo stesso movimento, tranne che in senso opposto: l’oggetto del ricordo infatti è stato, viene ripetuto all’indietro, laddove la ripetizione propriamente detta ricorda il suo oggetto in avanti. Per questo la ripetizione, qualora sia possibile, rende felici, mentre il ricordo rende infelici. </w:t>
      </w:r>
      <w:r>
        <w:rPr>
          <w:rFonts w:ascii="Times New Roman" w:eastAsia="Times New Roman" w:hAnsi="Times New Roman" w:cs="Times New Roman"/>
          <w:sz w:val="20"/>
          <w:szCs w:val="20"/>
          <w:vertAlign w:val="superscript"/>
          <w:lang w:eastAsia="it-IT"/>
        </w:rPr>
        <w:t>63</w:t>
      </w:r>
    </w:p>
    <w:p w:rsidR="00DE06EC" w:rsidRPr="004A4793" w:rsidRDefault="00DE06EC" w:rsidP="004A4793">
      <w:pPr>
        <w:tabs>
          <w:tab w:val="left" w:pos="0"/>
          <w:tab w:val="left" w:pos="8820"/>
          <w:tab w:val="left" w:pos="9000"/>
        </w:tabs>
        <w:spacing w:after="0" w:line="360" w:lineRule="auto"/>
        <w:ind w:right="43"/>
        <w:jc w:val="both"/>
        <w:rPr>
          <w:rFonts w:ascii="Times New Roman" w:eastAsia="Times New Roman" w:hAnsi="Times New Roman" w:cs="Times New Roman"/>
          <w:sz w:val="24"/>
          <w:szCs w:val="24"/>
          <w:lang w:eastAsia="it-IT"/>
        </w:rPr>
      </w:pPr>
      <w:r w:rsidRPr="004A4793">
        <w:rPr>
          <w:rFonts w:ascii="Times New Roman" w:eastAsia="Times New Roman" w:hAnsi="Times New Roman" w:cs="Times New Roman"/>
          <w:sz w:val="24"/>
          <w:szCs w:val="24"/>
          <w:lang w:eastAsia="it-IT"/>
        </w:rPr>
        <w:t xml:space="preserve">E’ in questo senso che si può indicare il </w:t>
      </w:r>
      <w:r w:rsidRPr="004A4793">
        <w:rPr>
          <w:rFonts w:ascii="Times New Roman" w:eastAsia="Times New Roman" w:hAnsi="Times New Roman" w:cs="Times New Roman"/>
          <w:i/>
          <w:sz w:val="24"/>
          <w:szCs w:val="24"/>
          <w:lang w:eastAsia="it-IT"/>
        </w:rPr>
        <w:t>Il posto delle fragole</w:t>
      </w:r>
      <w:r w:rsidRPr="004A4793">
        <w:rPr>
          <w:rFonts w:ascii="Times New Roman" w:eastAsia="Times New Roman" w:hAnsi="Times New Roman" w:cs="Times New Roman"/>
          <w:sz w:val="24"/>
          <w:szCs w:val="24"/>
          <w:lang w:eastAsia="it-IT"/>
        </w:rPr>
        <w:t xml:space="preserve"> come un film che coglie la sospensione del tempo e la sua riattivazione, lo scorrere del tempo come il suo (apparente) non scorrere. Un tempo dove il passato si fa presente, il presente si fa passato configurando appieno un</w:t>
      </w:r>
      <w:r>
        <w:rPr>
          <w:rFonts w:ascii="Times New Roman" w:eastAsia="Times New Roman" w:hAnsi="Times New Roman" w:cs="Times New Roman"/>
          <w:sz w:val="24"/>
          <w:szCs w:val="24"/>
          <w:lang w:eastAsia="it-IT"/>
        </w:rPr>
        <w:t xml:space="preserve">a dinamica di perenne divenire. </w:t>
      </w:r>
      <w:r w:rsidRPr="004A4793">
        <w:rPr>
          <w:rFonts w:ascii="Times New Roman" w:eastAsia="Times New Roman" w:hAnsi="Times New Roman" w:cs="Times New Roman"/>
          <w:sz w:val="24"/>
          <w:szCs w:val="24"/>
          <w:lang w:eastAsia="it-IT"/>
        </w:rPr>
        <w:t xml:space="preserve">Nella tripartizione del film in sequenze attinenti la realtà, oniriche e mnmestiche si verifica un continuo rimando temporale configurato da una serie di </w:t>
      </w:r>
      <w:r w:rsidRPr="004A4793">
        <w:rPr>
          <w:rFonts w:ascii="Times New Roman" w:eastAsia="Times New Roman" w:hAnsi="Times New Roman" w:cs="Times New Roman"/>
          <w:i/>
          <w:sz w:val="24"/>
          <w:szCs w:val="24"/>
          <w:lang w:eastAsia="it-IT"/>
        </w:rPr>
        <w:t>rime visive</w:t>
      </w:r>
      <w:r>
        <w:rPr>
          <w:rFonts w:ascii="Times New Roman" w:eastAsia="Times New Roman" w:hAnsi="Times New Roman" w:cs="Times New Roman"/>
          <w:sz w:val="20"/>
          <w:szCs w:val="20"/>
          <w:vertAlign w:val="superscript"/>
          <w:lang w:eastAsia="it-IT"/>
        </w:rPr>
        <w:t>64</w:t>
      </w:r>
      <w:r w:rsidRPr="004A4793">
        <w:rPr>
          <w:rFonts w:ascii="Times New Roman" w:eastAsia="Times New Roman" w:hAnsi="Times New Roman" w:cs="Times New Roman"/>
          <w:sz w:val="20"/>
          <w:szCs w:val="20"/>
          <w:lang w:eastAsia="it-IT"/>
        </w:rPr>
        <w:t xml:space="preserve"> </w:t>
      </w:r>
      <w:r w:rsidRPr="004A4793">
        <w:rPr>
          <w:rFonts w:ascii="Times New Roman" w:eastAsia="Times New Roman" w:hAnsi="Times New Roman" w:cs="Times New Roman"/>
          <w:sz w:val="24"/>
          <w:szCs w:val="24"/>
          <w:lang w:eastAsia="it-IT"/>
        </w:rPr>
        <w:t xml:space="preserve">ed uditive attinenti ad esempio l’orologio e il suo ticchettio, i personaggi, gli enunciati verbali riferiti da diversi personaggi. </w:t>
      </w:r>
      <w:r>
        <w:rPr>
          <w:rFonts w:ascii="Times New Roman" w:eastAsia="Times New Roman" w:hAnsi="Times New Roman" w:cs="Times New Roman"/>
          <w:sz w:val="24"/>
          <w:szCs w:val="24"/>
          <w:lang w:eastAsia="it-IT"/>
        </w:rPr>
        <w:t xml:space="preserve">E reale di Borg si definisce anche nella possibilità trasformativa del passato come costruzione di un nuovo presente  e futuro quando Sara autostoppista saluta Isak dicendogli: </w:t>
      </w:r>
      <w:r w:rsidRPr="00CB3B66">
        <w:rPr>
          <w:rFonts w:ascii="Times New Roman" w:eastAsia="Times New Roman" w:hAnsi="Times New Roman" w:cs="Times New Roman"/>
          <w:i/>
          <w:sz w:val="24"/>
          <w:szCs w:val="24"/>
          <w:lang w:eastAsia="it-IT"/>
        </w:rPr>
        <w:t>Sei il grande amore della mia vita, oggi,</w:t>
      </w:r>
      <w:r>
        <w:rPr>
          <w:rFonts w:ascii="Times New Roman" w:eastAsia="Times New Roman" w:hAnsi="Times New Roman" w:cs="Times New Roman"/>
          <w:i/>
          <w:sz w:val="24"/>
          <w:szCs w:val="24"/>
          <w:lang w:eastAsia="it-IT"/>
        </w:rPr>
        <w:t xml:space="preserve"> </w:t>
      </w:r>
      <w:r w:rsidRPr="00CB3B66">
        <w:rPr>
          <w:rFonts w:ascii="Times New Roman" w:eastAsia="Times New Roman" w:hAnsi="Times New Roman" w:cs="Times New Roman"/>
          <w:i/>
          <w:sz w:val="24"/>
          <w:szCs w:val="24"/>
          <w:lang w:eastAsia="it-IT"/>
        </w:rPr>
        <w:t xml:space="preserve">domani, per </w:t>
      </w:r>
      <w:r>
        <w:rPr>
          <w:rFonts w:ascii="Times New Roman" w:eastAsia="Times New Roman" w:hAnsi="Times New Roman" w:cs="Times New Roman"/>
          <w:i/>
          <w:sz w:val="24"/>
          <w:szCs w:val="24"/>
          <w:lang w:eastAsia="it-IT"/>
        </w:rPr>
        <w:t>tut</w:t>
      </w:r>
      <w:r w:rsidRPr="00CB3B66">
        <w:rPr>
          <w:rFonts w:ascii="Times New Roman" w:eastAsia="Times New Roman" w:hAnsi="Times New Roman" w:cs="Times New Roman"/>
          <w:i/>
          <w:sz w:val="24"/>
          <w:szCs w:val="24"/>
          <w:lang w:eastAsia="it-IT"/>
        </w:rPr>
        <w:t>ta l’</w:t>
      </w:r>
      <w:r>
        <w:rPr>
          <w:rFonts w:ascii="Times New Roman" w:eastAsia="Times New Roman" w:hAnsi="Times New Roman" w:cs="Times New Roman"/>
          <w:i/>
          <w:sz w:val="24"/>
          <w:szCs w:val="24"/>
          <w:lang w:eastAsia="it-IT"/>
        </w:rPr>
        <w:t>e</w:t>
      </w:r>
      <w:r w:rsidRPr="00CB3B66">
        <w:rPr>
          <w:rFonts w:ascii="Times New Roman" w:eastAsia="Times New Roman" w:hAnsi="Times New Roman" w:cs="Times New Roman"/>
          <w:i/>
          <w:sz w:val="24"/>
          <w:szCs w:val="24"/>
          <w:lang w:eastAsia="it-IT"/>
        </w:rPr>
        <w:t>ternità”.</w:t>
      </w:r>
    </w:p>
    <w:p w:rsidR="00DE06EC" w:rsidRDefault="00DE06EC" w:rsidP="0023154D">
      <w:pPr>
        <w:rPr>
          <w:rFonts w:ascii="Times New Roman" w:hAnsi="Times New Roman" w:cs="Times New Roman"/>
          <w:b/>
          <w:sz w:val="24"/>
          <w:szCs w:val="24"/>
        </w:rPr>
      </w:pPr>
    </w:p>
    <w:p w:rsidR="00DE06EC" w:rsidRDefault="00DE06EC" w:rsidP="0023154D">
      <w:pPr>
        <w:rPr>
          <w:rFonts w:ascii="Times New Roman" w:hAnsi="Times New Roman" w:cs="Times New Roman"/>
          <w:b/>
          <w:sz w:val="24"/>
          <w:szCs w:val="24"/>
        </w:rPr>
      </w:pPr>
    </w:p>
    <w:p w:rsidR="00DE06EC" w:rsidRDefault="00DE06EC" w:rsidP="0023154D">
      <w:pPr>
        <w:rPr>
          <w:rFonts w:ascii="Times New Roman" w:hAnsi="Times New Roman" w:cs="Times New Roman"/>
          <w:b/>
          <w:sz w:val="24"/>
          <w:szCs w:val="24"/>
        </w:rPr>
      </w:pPr>
    </w:p>
    <w:p w:rsidR="00DE06EC" w:rsidRDefault="00DE06EC" w:rsidP="0023154D">
      <w:pPr>
        <w:rPr>
          <w:rFonts w:ascii="Times New Roman" w:hAnsi="Times New Roman" w:cs="Times New Roman"/>
          <w:b/>
          <w:sz w:val="24"/>
          <w:szCs w:val="24"/>
        </w:rPr>
      </w:pPr>
    </w:p>
    <w:p w:rsidR="00DE06EC" w:rsidRDefault="00DE06EC" w:rsidP="0023154D">
      <w:pPr>
        <w:rPr>
          <w:rFonts w:ascii="Times New Roman" w:hAnsi="Times New Roman" w:cs="Times New Roman"/>
          <w:b/>
          <w:sz w:val="24"/>
          <w:szCs w:val="24"/>
        </w:rPr>
      </w:pPr>
    </w:p>
    <w:p w:rsidR="00DE06EC" w:rsidRDefault="00DE06EC" w:rsidP="0023154D">
      <w:pPr>
        <w:rPr>
          <w:rFonts w:ascii="Times New Roman" w:hAnsi="Times New Roman" w:cs="Times New Roman"/>
          <w:b/>
          <w:sz w:val="24"/>
          <w:szCs w:val="24"/>
        </w:rPr>
      </w:pPr>
    </w:p>
    <w:p w:rsidR="00DE06EC" w:rsidRDefault="00DE06EC" w:rsidP="0023154D">
      <w:pPr>
        <w:rPr>
          <w:rFonts w:ascii="Times New Roman" w:hAnsi="Times New Roman" w:cs="Times New Roman"/>
          <w:b/>
          <w:sz w:val="24"/>
          <w:szCs w:val="24"/>
        </w:rPr>
      </w:pPr>
    </w:p>
    <w:p w:rsidR="00DE06EC" w:rsidRDefault="00DE06EC" w:rsidP="0023154D">
      <w:pPr>
        <w:rPr>
          <w:rFonts w:ascii="Times New Roman" w:hAnsi="Times New Roman" w:cs="Times New Roman"/>
          <w:b/>
          <w:sz w:val="24"/>
          <w:szCs w:val="24"/>
        </w:rPr>
      </w:pPr>
    </w:p>
    <w:p w:rsidR="00DE06EC" w:rsidRDefault="00DE06EC" w:rsidP="0023154D">
      <w:pPr>
        <w:rPr>
          <w:rFonts w:ascii="Times New Roman" w:hAnsi="Times New Roman" w:cs="Times New Roman"/>
          <w:b/>
          <w:sz w:val="24"/>
          <w:szCs w:val="24"/>
        </w:rPr>
      </w:pPr>
    </w:p>
    <w:p w:rsidR="00DE06EC" w:rsidRDefault="00DE06EC" w:rsidP="0023154D">
      <w:pPr>
        <w:rPr>
          <w:rFonts w:ascii="Times New Roman" w:hAnsi="Times New Roman" w:cs="Times New Roman"/>
          <w:b/>
          <w:sz w:val="24"/>
          <w:szCs w:val="24"/>
        </w:rPr>
      </w:pPr>
    </w:p>
    <w:p w:rsidR="00DE06EC" w:rsidRDefault="00DE06EC" w:rsidP="0023154D">
      <w:pPr>
        <w:rPr>
          <w:rFonts w:ascii="Times New Roman" w:hAnsi="Times New Roman" w:cs="Times New Roman"/>
          <w:b/>
          <w:sz w:val="24"/>
          <w:szCs w:val="24"/>
        </w:rPr>
      </w:pPr>
    </w:p>
    <w:p w:rsidR="00DE06EC" w:rsidRDefault="00DE06EC" w:rsidP="0023154D">
      <w:pPr>
        <w:rPr>
          <w:rFonts w:ascii="Times New Roman" w:hAnsi="Times New Roman" w:cs="Times New Roman"/>
          <w:b/>
          <w:sz w:val="24"/>
          <w:szCs w:val="24"/>
        </w:rPr>
      </w:pPr>
    </w:p>
    <w:p w:rsidR="00DE06EC" w:rsidRDefault="00DE06EC" w:rsidP="0023154D">
      <w:pPr>
        <w:rPr>
          <w:rFonts w:ascii="Times New Roman" w:hAnsi="Times New Roman" w:cs="Times New Roman"/>
          <w:b/>
          <w:sz w:val="24"/>
          <w:szCs w:val="24"/>
        </w:rPr>
      </w:pPr>
      <w:r>
        <w:rPr>
          <w:rFonts w:ascii="Times New Roman" w:hAnsi="Times New Roman" w:cs="Times New Roman"/>
          <w:b/>
          <w:sz w:val="24"/>
          <w:szCs w:val="24"/>
        </w:rPr>
        <w:t>NOTE Capitolo 2</w:t>
      </w:r>
    </w:p>
    <w:p w:rsidR="00DE06EC" w:rsidRDefault="00DE06EC" w:rsidP="0023154D">
      <w:pPr>
        <w:rPr>
          <w:rFonts w:ascii="Times New Roman" w:hAnsi="Times New Roman" w:cs="Times New Roman"/>
          <w:b/>
          <w:sz w:val="24"/>
          <w:szCs w:val="24"/>
        </w:rPr>
      </w:pPr>
      <w:r>
        <w:rPr>
          <w:rFonts w:ascii="Times New Roman" w:hAnsi="Times New Roman" w:cs="Times New Roman"/>
          <w:b/>
          <w:sz w:val="24"/>
          <w:szCs w:val="24"/>
        </w:rPr>
        <w:t>Paragrafo 2.1</w:t>
      </w:r>
    </w:p>
    <w:p w:rsidR="00DE06EC" w:rsidRDefault="00DE06EC" w:rsidP="0023154D">
      <w:pPr>
        <w:rPr>
          <w:rFonts w:ascii="Times New Roman" w:hAnsi="Times New Roman" w:cs="Times New Roman"/>
          <w:b/>
          <w:sz w:val="24"/>
          <w:szCs w:val="24"/>
        </w:rPr>
      </w:pPr>
    </w:p>
    <w:p w:rsidR="00DE06EC" w:rsidRDefault="00DE06EC" w:rsidP="0023154D">
      <w:pPr>
        <w:spacing w:after="0" w:line="240" w:lineRule="auto"/>
        <w:ind w:right="11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vertAlign w:val="superscript"/>
          <w:lang w:eastAsia="it-IT"/>
        </w:rPr>
        <w:t>1</w:t>
      </w:r>
      <w:r>
        <w:rPr>
          <w:rFonts w:ascii="Times New Roman" w:eastAsia="Times New Roman" w:hAnsi="Times New Roman" w:cs="Times New Roman"/>
          <w:sz w:val="20"/>
          <w:szCs w:val="20"/>
          <w:lang w:eastAsia="it-IT"/>
        </w:rPr>
        <w:t xml:space="preserve"> Su questo si veda H. G. Gadamer, </w:t>
      </w:r>
      <w:r>
        <w:rPr>
          <w:rFonts w:ascii="Times New Roman" w:eastAsia="Times New Roman" w:hAnsi="Times New Roman" w:cs="Times New Roman"/>
          <w:i/>
          <w:sz w:val="20"/>
          <w:szCs w:val="20"/>
          <w:lang w:eastAsia="it-IT"/>
        </w:rPr>
        <w:t>L’enigma del tempo</w:t>
      </w:r>
      <w:r>
        <w:rPr>
          <w:rFonts w:ascii="Times New Roman" w:eastAsia="Times New Roman" w:hAnsi="Times New Roman" w:cs="Times New Roman"/>
          <w:sz w:val="20"/>
          <w:szCs w:val="20"/>
          <w:lang w:eastAsia="it-IT"/>
        </w:rPr>
        <w:t xml:space="preserve">, ( </w:t>
      </w:r>
      <w:r>
        <w:rPr>
          <w:rFonts w:ascii="Times New Roman" w:eastAsia="Times New Roman" w:hAnsi="Times New Roman" w:cs="Times New Roman"/>
          <w:i/>
          <w:sz w:val="20"/>
          <w:szCs w:val="20"/>
          <w:lang w:eastAsia="it-IT"/>
        </w:rPr>
        <w:t xml:space="preserve">Das Ratsel der Zeit, </w:t>
      </w:r>
      <w:r>
        <w:rPr>
          <w:rFonts w:ascii="Times New Roman" w:eastAsia="Times New Roman" w:hAnsi="Times New Roman" w:cs="Times New Roman"/>
          <w:sz w:val="20"/>
          <w:szCs w:val="20"/>
          <w:lang w:eastAsia="it-IT"/>
        </w:rPr>
        <w:t xml:space="preserve">1987),  Zanichelli, Bologna, 1996. Scrive Gadamer: </w:t>
      </w:r>
      <w:r>
        <w:rPr>
          <w:rFonts w:ascii="Times New Roman" w:eastAsia="Times New Roman" w:hAnsi="Times New Roman" w:cs="Times New Roman"/>
          <w:i/>
          <w:sz w:val="20"/>
          <w:szCs w:val="20"/>
          <w:lang w:eastAsia="it-IT"/>
        </w:rPr>
        <w:t xml:space="preserve"> “Il tempo oggettivo (chrònos) indica la prospettiva della successione omogenea e quantificabile, mentre il secondo (aiòn) allude alla dimensione qualitativa percepita come flusso vitale, come energia e capacità di durata (…)  Dunque aiòn rappresenta un’idea del tempo connessa con la vitalità inanimata di un organismo che è dotato di una sua particolare energia, di una capacità di durare e, in base al proprio ciclo biologico di autoregolarsi e auto-rigenerarsi”.</w:t>
      </w:r>
      <w:r>
        <w:rPr>
          <w:rFonts w:ascii="Times New Roman" w:eastAsia="Times New Roman" w:hAnsi="Times New Roman" w:cs="Times New Roman"/>
          <w:i/>
          <w:sz w:val="20"/>
          <w:szCs w:val="20"/>
          <w:vertAlign w:val="superscript"/>
          <w:lang w:eastAsia="it-IT"/>
        </w:rPr>
        <w:t xml:space="preserve"> </w:t>
      </w:r>
    </w:p>
    <w:p w:rsidR="00DE06EC" w:rsidRDefault="00DE06EC" w:rsidP="0023154D">
      <w:pPr>
        <w:spacing w:after="0" w:line="240" w:lineRule="auto"/>
        <w:ind w:right="11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(178-179).       </w:t>
      </w:r>
    </w:p>
    <w:p w:rsidR="00DE06EC" w:rsidRDefault="00DE06EC" w:rsidP="0023154D">
      <w:pPr>
        <w:spacing w:after="0" w:line="240" w:lineRule="auto"/>
        <w:ind w:right="113"/>
        <w:jc w:val="both"/>
        <w:rPr>
          <w:rFonts w:ascii="Times New Roman" w:eastAsia="Times New Roman" w:hAnsi="Times New Roman" w:cs="Times New Roman"/>
          <w:sz w:val="20"/>
          <w:szCs w:val="20"/>
          <w:lang w:eastAsia="it-IT"/>
        </w:rPr>
      </w:pPr>
    </w:p>
    <w:p w:rsidR="00DE06EC" w:rsidRDefault="00DE06EC" w:rsidP="0023154D">
      <w:pPr>
        <w:spacing w:after="0" w:line="240" w:lineRule="auto"/>
        <w:ind w:right="11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vertAlign w:val="superscript"/>
          <w:lang w:eastAsia="it-IT"/>
        </w:rPr>
        <w:t>2</w:t>
      </w:r>
      <w:r>
        <w:rPr>
          <w:rFonts w:ascii="Times New Roman" w:eastAsia="Times New Roman" w:hAnsi="Times New Roman" w:cs="Times New Roman"/>
          <w:sz w:val="20"/>
          <w:szCs w:val="20"/>
          <w:lang w:eastAsia="it-IT"/>
        </w:rPr>
        <w:t xml:space="preserve"> Cfr., M. Ambrosini, L. Cardone, L.Cuccu, </w:t>
      </w:r>
      <w:r>
        <w:rPr>
          <w:rFonts w:ascii="Times New Roman" w:eastAsia="Times New Roman" w:hAnsi="Times New Roman" w:cs="Times New Roman"/>
          <w:i/>
          <w:sz w:val="20"/>
          <w:szCs w:val="20"/>
          <w:lang w:eastAsia="it-IT"/>
        </w:rPr>
        <w:t>Introduzione al linguaggio del film</w:t>
      </w:r>
      <w:r>
        <w:rPr>
          <w:rFonts w:ascii="Times New Roman" w:eastAsia="Times New Roman" w:hAnsi="Times New Roman" w:cs="Times New Roman"/>
          <w:sz w:val="20"/>
          <w:szCs w:val="20"/>
          <w:lang w:eastAsia="it-IT"/>
        </w:rPr>
        <w:t>, Carocci, Roma,  2003, p. 77. La voce interiore emana da personaggi che pur essendo rappresentati all’interno dell’immagine non muovono la bocca per proferire le parole, visto che quelle pronunciate dalla voce sono soltanto, per  così dire, manifestazione dei loro pensieri.</w:t>
      </w:r>
    </w:p>
    <w:p w:rsidR="00DE06EC" w:rsidRDefault="00DE06EC" w:rsidP="0023154D">
      <w:pPr>
        <w:spacing w:after="0" w:line="240" w:lineRule="auto"/>
        <w:ind w:right="113"/>
        <w:jc w:val="both"/>
        <w:rPr>
          <w:rFonts w:ascii="Times New Roman" w:eastAsia="Times New Roman" w:hAnsi="Times New Roman" w:cs="Times New Roman"/>
          <w:sz w:val="20"/>
          <w:szCs w:val="20"/>
          <w:lang w:eastAsia="it-IT"/>
        </w:rPr>
      </w:pPr>
    </w:p>
    <w:p w:rsidR="00DE06EC" w:rsidRDefault="00DE06EC" w:rsidP="0023154D">
      <w:pPr>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vertAlign w:val="superscript"/>
          <w:lang w:eastAsia="it-IT"/>
        </w:rPr>
        <w:t>3</w:t>
      </w:r>
      <w:r>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vertAlign w:val="superscript"/>
          <w:lang w:eastAsia="it-IT"/>
        </w:rPr>
        <w:t xml:space="preserve"> </w:t>
      </w:r>
      <w:r>
        <w:rPr>
          <w:rFonts w:ascii="Times New Roman" w:eastAsia="Times New Roman" w:hAnsi="Times New Roman" w:cs="Times New Roman"/>
          <w:sz w:val="20"/>
          <w:szCs w:val="20"/>
          <w:lang w:eastAsia="it-IT"/>
        </w:rPr>
        <w:t xml:space="preserve">Cfr., G. Genette, </w:t>
      </w:r>
      <w:r>
        <w:rPr>
          <w:rFonts w:ascii="Times New Roman" w:eastAsia="Times New Roman" w:hAnsi="Times New Roman" w:cs="Times New Roman"/>
          <w:i/>
          <w:sz w:val="20"/>
          <w:szCs w:val="20"/>
          <w:lang w:eastAsia="it-IT"/>
        </w:rPr>
        <w:t>Nuovo discorso del racconto</w:t>
      </w:r>
      <w:r>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i/>
          <w:sz w:val="20"/>
          <w:szCs w:val="20"/>
          <w:lang w:eastAsia="it-IT"/>
        </w:rPr>
        <w:t>Nouveau discours du récit</w:t>
      </w:r>
      <w:r>
        <w:rPr>
          <w:rFonts w:ascii="Times New Roman" w:eastAsia="Times New Roman" w:hAnsi="Times New Roman" w:cs="Times New Roman"/>
          <w:sz w:val="20"/>
          <w:szCs w:val="20"/>
          <w:lang w:eastAsia="it-IT"/>
        </w:rPr>
        <w:t xml:space="preserve">, 1983), Torino, Einuadi, 1987. </w:t>
      </w:r>
    </w:p>
    <w:p w:rsidR="00DE06EC" w:rsidRDefault="00DE06EC" w:rsidP="0023154D">
      <w:pPr>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Scrive Genette: “</w:t>
      </w:r>
      <w:r>
        <w:rPr>
          <w:rFonts w:ascii="Times New Roman" w:eastAsia="Times New Roman" w:hAnsi="Times New Roman" w:cs="Times New Roman"/>
          <w:i/>
          <w:sz w:val="20"/>
          <w:szCs w:val="20"/>
          <w:lang w:eastAsia="it-IT"/>
        </w:rPr>
        <w:t>È ovvio, effettivamente, che un racconto in prima persona, almeno quando esso assuma  la forma estesa della autobiografia, situi esplicitamente la sua storia in un passato  lontano che designi pienamente la sua narrazione come ulteriore”</w:t>
      </w:r>
      <w:r>
        <w:rPr>
          <w:rFonts w:ascii="Times New Roman" w:eastAsia="Times New Roman" w:hAnsi="Times New Roman" w:cs="Times New Roman"/>
          <w:sz w:val="20"/>
          <w:szCs w:val="20"/>
          <w:lang w:eastAsia="it-IT"/>
        </w:rPr>
        <w:t xml:space="preserve">. (p. 63). Genette distingue tre tipologie di focalizzazione: a </w:t>
      </w:r>
      <w:r>
        <w:rPr>
          <w:rFonts w:ascii="Times New Roman" w:eastAsia="Times New Roman" w:hAnsi="Times New Roman" w:cs="Times New Roman"/>
          <w:i/>
          <w:sz w:val="20"/>
          <w:szCs w:val="20"/>
          <w:lang w:eastAsia="it-IT"/>
        </w:rPr>
        <w:t>grado zero</w:t>
      </w:r>
      <w:r>
        <w:rPr>
          <w:rFonts w:ascii="Times New Roman" w:eastAsia="Times New Roman" w:hAnsi="Times New Roman" w:cs="Times New Roman"/>
          <w:sz w:val="20"/>
          <w:szCs w:val="20"/>
          <w:lang w:eastAsia="it-IT"/>
        </w:rPr>
        <w:t xml:space="preserve"> o </w:t>
      </w:r>
      <w:r>
        <w:rPr>
          <w:rFonts w:ascii="Times New Roman" w:eastAsia="Times New Roman" w:hAnsi="Times New Roman" w:cs="Times New Roman"/>
          <w:i/>
          <w:sz w:val="20"/>
          <w:szCs w:val="20"/>
          <w:lang w:eastAsia="it-IT"/>
        </w:rPr>
        <w:t>non focalizzato</w:t>
      </w:r>
      <w:r>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i/>
          <w:sz w:val="20"/>
          <w:szCs w:val="20"/>
          <w:lang w:eastAsia="it-IT"/>
        </w:rPr>
        <w:t xml:space="preserve">interna </w:t>
      </w:r>
      <w:r>
        <w:rPr>
          <w:rFonts w:ascii="Times New Roman" w:eastAsia="Times New Roman" w:hAnsi="Times New Roman" w:cs="Times New Roman"/>
          <w:sz w:val="20"/>
          <w:szCs w:val="20"/>
          <w:lang w:eastAsia="it-IT"/>
        </w:rPr>
        <w:t xml:space="preserve">ed </w:t>
      </w:r>
      <w:r>
        <w:rPr>
          <w:rFonts w:ascii="Times New Roman" w:eastAsia="Times New Roman" w:hAnsi="Times New Roman" w:cs="Times New Roman"/>
          <w:i/>
          <w:sz w:val="20"/>
          <w:szCs w:val="20"/>
          <w:lang w:eastAsia="it-IT"/>
        </w:rPr>
        <w:t>esterna</w:t>
      </w:r>
      <w:r>
        <w:rPr>
          <w:rFonts w:ascii="Times New Roman" w:eastAsia="Times New Roman" w:hAnsi="Times New Roman" w:cs="Times New Roman"/>
          <w:sz w:val="20"/>
          <w:szCs w:val="20"/>
          <w:lang w:eastAsia="it-IT"/>
        </w:rPr>
        <w:t xml:space="preserve">. All’interno della prima sequenza de </w:t>
      </w:r>
      <w:r>
        <w:rPr>
          <w:rFonts w:ascii="Times New Roman" w:eastAsia="Times New Roman" w:hAnsi="Times New Roman" w:cs="Times New Roman"/>
          <w:i/>
          <w:sz w:val="20"/>
          <w:szCs w:val="20"/>
          <w:lang w:eastAsia="it-IT"/>
        </w:rPr>
        <w:t>Il posto delle fragole</w:t>
      </w:r>
      <w:r>
        <w:rPr>
          <w:rFonts w:ascii="Times New Roman" w:eastAsia="Times New Roman" w:hAnsi="Times New Roman" w:cs="Times New Roman"/>
          <w:sz w:val="20"/>
          <w:szCs w:val="20"/>
          <w:lang w:eastAsia="it-IT"/>
        </w:rPr>
        <w:t xml:space="preserve"> si assiste ad una </w:t>
      </w:r>
      <w:r>
        <w:rPr>
          <w:rFonts w:ascii="Times New Roman" w:eastAsia="Times New Roman" w:hAnsi="Times New Roman" w:cs="Times New Roman"/>
          <w:i/>
          <w:sz w:val="20"/>
          <w:szCs w:val="20"/>
          <w:lang w:eastAsia="it-IT"/>
        </w:rPr>
        <w:t>focalizzazione interna</w:t>
      </w:r>
      <w:r>
        <w:rPr>
          <w:rFonts w:ascii="Times New Roman" w:eastAsia="Times New Roman" w:hAnsi="Times New Roman" w:cs="Times New Roman"/>
          <w:sz w:val="20"/>
          <w:szCs w:val="20"/>
          <w:lang w:eastAsia="it-IT"/>
        </w:rPr>
        <w:t xml:space="preserve"> sebbene riguardo il dispositivo cinematografico si preferisca distinguere tra una focalizzazione interna </w:t>
      </w:r>
      <w:r>
        <w:rPr>
          <w:rFonts w:ascii="Times New Roman" w:eastAsia="Times New Roman" w:hAnsi="Times New Roman" w:cs="Times New Roman"/>
          <w:i/>
          <w:sz w:val="20"/>
          <w:szCs w:val="20"/>
          <w:lang w:eastAsia="it-IT"/>
        </w:rPr>
        <w:t>sul</w:t>
      </w:r>
      <w:r>
        <w:rPr>
          <w:rFonts w:ascii="Times New Roman" w:eastAsia="Times New Roman" w:hAnsi="Times New Roman" w:cs="Times New Roman"/>
          <w:sz w:val="20"/>
          <w:szCs w:val="20"/>
          <w:lang w:eastAsia="it-IT"/>
        </w:rPr>
        <w:t xml:space="preserve"> personaggio e una focalizzazione interna </w:t>
      </w:r>
      <w:r>
        <w:rPr>
          <w:rFonts w:ascii="Times New Roman" w:eastAsia="Times New Roman" w:hAnsi="Times New Roman" w:cs="Times New Roman"/>
          <w:i/>
          <w:sz w:val="20"/>
          <w:szCs w:val="20"/>
          <w:lang w:eastAsia="it-IT"/>
        </w:rPr>
        <w:t>attraverso</w:t>
      </w:r>
      <w:r>
        <w:rPr>
          <w:rFonts w:ascii="Times New Roman" w:eastAsia="Times New Roman" w:hAnsi="Times New Roman" w:cs="Times New Roman"/>
          <w:sz w:val="20"/>
          <w:szCs w:val="20"/>
          <w:lang w:eastAsia="it-IT"/>
        </w:rPr>
        <w:t xml:space="preserve"> il personaggio. Nella prima tipologia la mdp, pur usando il personaggio come mezzo per  trasmettere l’informazione narrativa, non coincide con il suo sguardo a differenza della seconda in cui si tratta di una visione soggettiva. In questa scena iniziale la voce interiore di Isak corrisponde a una focalizzazione interna, poiché viene mostrato prima il volto di Isak e poi, nell’inquadrature successive, delle fotografie. Il lavoro della mdp (anche rispetto alla  voce interiore di Borg), oscilla invece fra una focalizzazione interna (in entrambe le accezioni) ed esterna. Sulla struttura della narrazione si veda anche S. Chatman, </w:t>
      </w:r>
      <w:r>
        <w:rPr>
          <w:rFonts w:ascii="Times New Roman" w:eastAsia="Times New Roman" w:hAnsi="Times New Roman" w:cs="Times New Roman"/>
          <w:i/>
          <w:sz w:val="20"/>
          <w:szCs w:val="20"/>
          <w:lang w:eastAsia="it-IT"/>
        </w:rPr>
        <w:t>Storia e discorso. La struttura narrativa nel romanzo e nel film</w:t>
      </w:r>
      <w:r>
        <w:rPr>
          <w:rFonts w:ascii="Times New Roman" w:eastAsia="Times New Roman" w:hAnsi="Times New Roman" w:cs="Times New Roman"/>
          <w:sz w:val="20"/>
          <w:szCs w:val="20"/>
          <w:lang w:eastAsia="it-IT"/>
        </w:rPr>
        <w:t>, (</w:t>
      </w:r>
      <w:r>
        <w:rPr>
          <w:rFonts w:ascii="Times New Roman" w:eastAsia="Times New Roman" w:hAnsi="Times New Roman" w:cs="Times New Roman"/>
          <w:i/>
          <w:sz w:val="20"/>
          <w:szCs w:val="20"/>
          <w:lang w:eastAsia="it-IT"/>
        </w:rPr>
        <w:t>Story and discourse. Structure narrative in fiction and film</w:t>
      </w:r>
      <w:r>
        <w:rPr>
          <w:rFonts w:ascii="Times New Roman" w:eastAsia="Times New Roman" w:hAnsi="Times New Roman" w:cs="Times New Roman"/>
          <w:sz w:val="20"/>
          <w:szCs w:val="20"/>
          <w:lang w:eastAsia="it-IT"/>
        </w:rPr>
        <w:t>, 1978), Net, Milano, 2003</w:t>
      </w:r>
    </w:p>
    <w:p w:rsidR="00DE06EC" w:rsidRDefault="00DE06EC" w:rsidP="0023154D">
      <w:pPr>
        <w:spacing w:after="0" w:line="24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vertAlign w:val="superscript"/>
          <w:lang w:eastAsia="it-IT"/>
        </w:rPr>
        <w:t>4</w:t>
      </w:r>
      <w:r>
        <w:rPr>
          <w:rFonts w:ascii="Times New Roman" w:eastAsia="Times New Roman" w:hAnsi="Times New Roman" w:cs="Times New Roman"/>
          <w:sz w:val="20"/>
          <w:szCs w:val="20"/>
          <w:lang w:eastAsia="it-IT"/>
        </w:rPr>
        <w:t xml:space="preserve"> È un espediente che ricorre più volte ne </w:t>
      </w:r>
      <w:r>
        <w:rPr>
          <w:rFonts w:ascii="Times New Roman" w:eastAsia="Times New Roman" w:hAnsi="Times New Roman" w:cs="Times New Roman"/>
          <w:i/>
          <w:sz w:val="20"/>
          <w:szCs w:val="20"/>
          <w:lang w:eastAsia="it-IT"/>
        </w:rPr>
        <w:t>Il posto delle fragole</w:t>
      </w:r>
      <w:r>
        <w:rPr>
          <w:rFonts w:ascii="Times New Roman" w:eastAsia="Times New Roman" w:hAnsi="Times New Roman" w:cs="Times New Roman"/>
          <w:sz w:val="20"/>
          <w:szCs w:val="20"/>
          <w:lang w:eastAsia="it-IT"/>
        </w:rPr>
        <w:t xml:space="preserve"> e che configura la presenza di un  racconto “cornice”</w:t>
      </w:r>
      <w:r>
        <w:rPr>
          <w:rFonts w:ascii="Times New Roman" w:eastAsia="Times New Roman" w:hAnsi="Times New Roman" w:cs="Times New Roman"/>
          <w:sz w:val="20"/>
          <w:szCs w:val="20"/>
          <w:vertAlign w:val="superscript"/>
          <w:lang w:eastAsia="it-IT"/>
        </w:rPr>
        <w:t xml:space="preserve"> </w:t>
      </w:r>
      <w:r>
        <w:rPr>
          <w:rFonts w:ascii="Times New Roman" w:eastAsia="Times New Roman" w:hAnsi="Times New Roman" w:cs="Times New Roman"/>
          <w:sz w:val="20"/>
          <w:szCs w:val="20"/>
          <w:lang w:eastAsia="it-IT"/>
        </w:rPr>
        <w:t xml:space="preserve">come teorizzato da  Gianfranco Bettettini per il quale il cinema si caratterizza per una  “mostra al presente”. Si veda su questo G. Bettettini, </w:t>
      </w:r>
      <w:r>
        <w:rPr>
          <w:rFonts w:ascii="Times New Roman" w:eastAsia="Times New Roman" w:hAnsi="Times New Roman" w:cs="Times New Roman"/>
          <w:i/>
          <w:sz w:val="20"/>
          <w:szCs w:val="20"/>
          <w:lang w:eastAsia="it-IT"/>
        </w:rPr>
        <w:t>Tempo del senso. La logica temporale dei testi audiovisivi</w:t>
      </w:r>
      <w:r>
        <w:rPr>
          <w:rFonts w:ascii="Times New Roman" w:eastAsia="Times New Roman" w:hAnsi="Times New Roman" w:cs="Times New Roman"/>
          <w:sz w:val="20"/>
          <w:szCs w:val="20"/>
          <w:lang w:eastAsia="it-IT"/>
        </w:rPr>
        <w:t>, Bompiani, Milano, 1979, p. 135</w:t>
      </w:r>
    </w:p>
    <w:p w:rsidR="00DE06EC" w:rsidRDefault="00DE06EC" w:rsidP="0023154D">
      <w:pPr>
        <w:spacing w:after="0" w:line="240" w:lineRule="auto"/>
        <w:rPr>
          <w:rFonts w:ascii="Times New Roman" w:eastAsia="Times New Roman" w:hAnsi="Times New Roman" w:cs="Times New Roman"/>
          <w:sz w:val="20"/>
          <w:szCs w:val="20"/>
          <w:vertAlign w:val="superscript"/>
          <w:lang w:eastAsia="it-IT"/>
        </w:rPr>
      </w:pPr>
    </w:p>
    <w:p w:rsidR="00DE06EC" w:rsidRDefault="00DE06EC" w:rsidP="0023154D">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vertAlign w:val="superscript"/>
          <w:lang w:eastAsia="it-IT"/>
        </w:rPr>
        <w:t>5</w:t>
      </w:r>
      <w:r>
        <w:rPr>
          <w:rFonts w:ascii="Times New Roman" w:eastAsia="Times New Roman" w:hAnsi="Times New Roman" w:cs="Times New Roman"/>
          <w:sz w:val="20"/>
          <w:szCs w:val="20"/>
          <w:lang w:eastAsia="it-IT"/>
        </w:rPr>
        <w:t xml:space="preserve"> C., Metz, </w:t>
      </w:r>
      <w:r>
        <w:rPr>
          <w:rFonts w:ascii="Times New Roman" w:eastAsia="Times New Roman" w:hAnsi="Times New Roman" w:cs="Times New Roman"/>
          <w:i/>
          <w:sz w:val="20"/>
          <w:szCs w:val="20"/>
          <w:lang w:eastAsia="it-IT"/>
        </w:rPr>
        <w:t>Semiologia del cinema. Saggi sulla significazione del cinema</w:t>
      </w:r>
      <w:r>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i/>
          <w:sz w:val="20"/>
          <w:szCs w:val="20"/>
          <w:lang w:eastAsia="it-IT"/>
        </w:rPr>
        <w:t>Essai sur la signification au cinema</w:t>
      </w:r>
      <w:r>
        <w:rPr>
          <w:rFonts w:ascii="Times New Roman" w:eastAsia="Times New Roman" w:hAnsi="Times New Roman" w:cs="Times New Roman"/>
          <w:sz w:val="20"/>
          <w:szCs w:val="20"/>
          <w:lang w:eastAsia="it-IT"/>
        </w:rPr>
        <w:t>, 1968), Garzanti, Milano, 1989, p. 40.</w:t>
      </w:r>
    </w:p>
    <w:p w:rsidR="00DE06EC" w:rsidRDefault="00DE06EC" w:rsidP="0023154D">
      <w:pPr>
        <w:spacing w:after="0" w:line="240" w:lineRule="auto"/>
        <w:jc w:val="both"/>
        <w:rPr>
          <w:rFonts w:ascii="Times New Roman" w:eastAsia="Times New Roman" w:hAnsi="Times New Roman" w:cs="Times New Roman"/>
          <w:sz w:val="20"/>
          <w:szCs w:val="20"/>
          <w:vertAlign w:val="superscript"/>
          <w:lang w:eastAsia="it-IT"/>
        </w:rPr>
      </w:pPr>
    </w:p>
    <w:p w:rsidR="00DE06EC" w:rsidRDefault="00DE06EC" w:rsidP="0023154D">
      <w:pPr>
        <w:spacing w:after="0" w:line="24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vertAlign w:val="superscript"/>
          <w:lang w:eastAsia="it-IT"/>
        </w:rPr>
        <w:t>6</w:t>
      </w:r>
      <w:r>
        <w:rPr>
          <w:rFonts w:ascii="Times New Roman" w:eastAsia="Times New Roman" w:hAnsi="Times New Roman" w:cs="Times New Roman"/>
          <w:sz w:val="20"/>
          <w:szCs w:val="20"/>
          <w:lang w:eastAsia="it-IT"/>
        </w:rPr>
        <w:t xml:space="preserve"> R. Barthes, </w:t>
      </w:r>
      <w:r>
        <w:rPr>
          <w:rFonts w:ascii="Times New Roman" w:eastAsia="Times New Roman" w:hAnsi="Times New Roman" w:cs="Times New Roman"/>
          <w:i/>
          <w:sz w:val="20"/>
          <w:szCs w:val="20"/>
          <w:lang w:eastAsia="it-IT"/>
        </w:rPr>
        <w:t>La camera chiara</w:t>
      </w:r>
      <w:r>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i/>
          <w:sz w:val="20"/>
          <w:szCs w:val="20"/>
          <w:lang w:eastAsia="it-IT"/>
        </w:rPr>
        <w:t>La chambre claire</w:t>
      </w:r>
      <w:r>
        <w:rPr>
          <w:rFonts w:ascii="Times New Roman" w:eastAsia="Times New Roman" w:hAnsi="Times New Roman" w:cs="Times New Roman"/>
          <w:sz w:val="20"/>
          <w:szCs w:val="20"/>
          <w:lang w:eastAsia="it-IT"/>
        </w:rPr>
        <w:t>, 1980), Einaudi, Torino, 1980,  p. 30.</w:t>
      </w:r>
    </w:p>
    <w:p w:rsidR="00DE06EC" w:rsidRDefault="00DE06EC" w:rsidP="0023154D">
      <w:pPr>
        <w:pStyle w:val="Testonotaapidipagina"/>
        <w:ind w:right="-34"/>
        <w:jc w:val="both"/>
        <w:rPr>
          <w:vertAlign w:val="superscript"/>
        </w:rPr>
      </w:pPr>
    </w:p>
    <w:p w:rsidR="00DE06EC" w:rsidRDefault="00DE06EC" w:rsidP="0023154D">
      <w:pPr>
        <w:pStyle w:val="Testonotaapidipagina"/>
        <w:ind w:right="-34"/>
        <w:jc w:val="both"/>
      </w:pPr>
      <w:r>
        <w:rPr>
          <w:vertAlign w:val="superscript"/>
        </w:rPr>
        <w:t>7</w:t>
      </w:r>
      <w:r>
        <w:t xml:space="preserve"> Cfr G. Deleuze, </w:t>
      </w:r>
      <w:r>
        <w:rPr>
          <w:i/>
        </w:rPr>
        <w:t xml:space="preserve">L’immagine-movimento </w:t>
      </w:r>
      <w:r>
        <w:t xml:space="preserve"> (</w:t>
      </w:r>
      <w:r>
        <w:rPr>
          <w:i/>
        </w:rPr>
        <w:t>L’image-mouvement</w:t>
      </w:r>
      <w:r>
        <w:t>, 1983),  Ubulibri,  Milano, 1984, p. 38.</w:t>
      </w:r>
    </w:p>
    <w:p w:rsidR="00DE06EC" w:rsidRDefault="00DE06EC" w:rsidP="0023154D">
      <w:pPr>
        <w:pStyle w:val="Testonotaapidipagina"/>
        <w:ind w:right="-34"/>
        <w:jc w:val="both"/>
      </w:pPr>
    </w:p>
    <w:p w:rsidR="00DE06EC" w:rsidRDefault="00DE06EC" w:rsidP="0023154D">
      <w:pPr>
        <w:pStyle w:val="Testonotaapidipagina"/>
        <w:ind w:right="-34"/>
        <w:jc w:val="both"/>
      </w:pPr>
      <w:r>
        <w:rPr>
          <w:rStyle w:val="Rimandonotaapidipagina"/>
        </w:rPr>
        <w:t xml:space="preserve">8 </w:t>
      </w:r>
      <w:r>
        <w:t xml:space="preserve">A. Bazin , </w:t>
      </w:r>
      <w:r>
        <w:rPr>
          <w:i/>
        </w:rPr>
        <w:t xml:space="preserve">Che cos’è il cinema?, </w:t>
      </w:r>
      <w:r>
        <w:t xml:space="preserve"> (</w:t>
      </w:r>
      <w:r>
        <w:rPr>
          <w:i/>
        </w:rPr>
        <w:t>Qu’est-ce que le cinéma?,</w:t>
      </w:r>
      <w:r>
        <w:t xml:space="preserve"> 1958-1962) Garzanti, Milano, 1993, p. 9. Scrive Bazin: </w:t>
      </w:r>
      <w:r>
        <w:rPr>
          <w:i/>
        </w:rPr>
        <w:t xml:space="preserve">“Il cinema appare come il compimento nel tempo dell’oggettività fotografica. Il film non si contenta più di conservare l’oggetto avvolto nel suo istante (…). Per la prima volta, l’immagine delle cose è anche quella della loro durata”. </w:t>
      </w:r>
      <w:r>
        <w:t>(p. 9).</w:t>
      </w:r>
    </w:p>
    <w:p w:rsidR="00DE06EC" w:rsidRDefault="00DE06EC" w:rsidP="0023154D">
      <w:pPr>
        <w:pStyle w:val="Testonotaapidipagina"/>
        <w:ind w:right="-34"/>
        <w:jc w:val="both"/>
      </w:pPr>
    </w:p>
    <w:p w:rsidR="00DE06EC" w:rsidRDefault="00DE06EC" w:rsidP="0023154D">
      <w:pPr>
        <w:pStyle w:val="Testonotaapidipagina"/>
        <w:ind w:right="-34"/>
        <w:jc w:val="both"/>
      </w:pPr>
      <w:r>
        <w:rPr>
          <w:rStyle w:val="Rimandonotaapidipagina"/>
        </w:rPr>
        <w:t>9</w:t>
      </w:r>
      <w:r>
        <w:t xml:space="preserve"> Scrive Roland Barthes: </w:t>
      </w:r>
      <w:r>
        <w:rPr>
          <w:i/>
        </w:rPr>
        <w:t>“Infatti, l’immobilità della foto è come il risultato di una maliziosa confusione fra due concetti: il Reale e il Vivente: attestando che l’oggetto è stato reale, essa induce impercettibilmente a credere che è vivo, a causa di quell’illusione che ci fa attribuire al Reale un valore assolutamente superiore, come eterno”.</w:t>
      </w:r>
    </w:p>
    <w:p w:rsidR="00DE06EC" w:rsidRDefault="00DE06EC" w:rsidP="0023154D">
      <w:pPr>
        <w:pStyle w:val="Testonotaapidipagina"/>
        <w:ind w:right="-34"/>
        <w:jc w:val="both"/>
      </w:pPr>
      <w:r>
        <w:t xml:space="preserve">(R. Barthes, </w:t>
      </w:r>
      <w:r>
        <w:rPr>
          <w:i/>
        </w:rPr>
        <w:t>La camera chiara</w:t>
      </w:r>
      <w:r>
        <w:t>…op., cit., p. 80).</w:t>
      </w:r>
    </w:p>
    <w:p w:rsidR="00DE06EC" w:rsidRDefault="00DE06EC" w:rsidP="0023154D">
      <w:pPr>
        <w:pStyle w:val="Testonotaapidipagina"/>
        <w:ind w:right="-34"/>
        <w:jc w:val="both"/>
      </w:pPr>
    </w:p>
    <w:p w:rsidR="00DE06EC" w:rsidRDefault="00DE06EC" w:rsidP="0023154D">
      <w:pPr>
        <w:pStyle w:val="Testonotaapidipagina"/>
        <w:ind w:right="-34"/>
        <w:jc w:val="both"/>
      </w:pPr>
      <w:r>
        <w:t xml:space="preserve">10 Cfr. J. Aumont,  </w:t>
      </w:r>
      <w:r>
        <w:rPr>
          <w:i/>
        </w:rPr>
        <w:t xml:space="preserve">L’occhio  interminabile.  Cinema  e  pittura </w:t>
      </w:r>
      <w:r>
        <w:t xml:space="preserve"> (</w:t>
      </w:r>
      <w:r>
        <w:rPr>
          <w:i/>
        </w:rPr>
        <w:t>L’oeil  interminabile . Cinema  et  peinture</w:t>
      </w:r>
      <w:r>
        <w:t>, 1989), Marsilio, Venezia, 1995, p. 65</w:t>
      </w:r>
    </w:p>
    <w:p w:rsidR="00DE06EC" w:rsidRDefault="00DE06EC" w:rsidP="0023154D">
      <w:pPr>
        <w:pStyle w:val="Testonotaapidipagina"/>
        <w:ind w:right="-34"/>
        <w:jc w:val="both"/>
      </w:pPr>
    </w:p>
    <w:p w:rsidR="00DE06EC" w:rsidRDefault="00DE06EC" w:rsidP="0023154D">
      <w:pPr>
        <w:pStyle w:val="Testonotaapidipagina"/>
        <w:ind w:right="-34"/>
        <w:jc w:val="both"/>
      </w:pPr>
      <w:r>
        <w:t xml:space="preserve">11 R. Barthes, </w:t>
      </w:r>
      <w:r>
        <w:rPr>
          <w:i/>
        </w:rPr>
        <w:t>La camera</w:t>
      </w:r>
      <w:r>
        <w:t>…op., cit., p. 96</w:t>
      </w:r>
    </w:p>
    <w:p w:rsidR="00DE06EC" w:rsidRDefault="00DE06EC" w:rsidP="0023154D">
      <w:pPr>
        <w:pStyle w:val="Testonotaapidipagina"/>
        <w:ind w:right="-34"/>
        <w:jc w:val="both"/>
      </w:pPr>
    </w:p>
    <w:p w:rsidR="00DE06EC" w:rsidRDefault="00DE06EC" w:rsidP="0023154D">
      <w:pPr>
        <w:jc w:val="both"/>
        <w:rPr>
          <w:rFonts w:ascii="Times New Roman" w:eastAsia="Times New Roman" w:hAnsi="Times New Roman" w:cs="Times New Roman"/>
          <w:sz w:val="20"/>
          <w:szCs w:val="20"/>
          <w:lang w:val="en-US" w:eastAsia="it-IT"/>
        </w:rPr>
      </w:pPr>
      <w:r>
        <w:rPr>
          <w:rStyle w:val="Rimandonotaapidipagina"/>
          <w:rFonts w:ascii="Times New Roman" w:eastAsia="Times New Roman" w:hAnsi="Times New Roman" w:cs="Times New Roman"/>
          <w:sz w:val="20"/>
          <w:szCs w:val="20"/>
          <w:lang w:eastAsia="it-IT"/>
        </w:rPr>
        <w:t>12</w:t>
      </w:r>
      <w:r>
        <w:rPr>
          <w:rFonts w:ascii="Times New Roman" w:eastAsia="Times New Roman" w:hAnsi="Times New Roman" w:cs="Times New Roman"/>
          <w:sz w:val="20"/>
          <w:szCs w:val="20"/>
          <w:lang w:eastAsia="it-IT"/>
        </w:rPr>
        <w:t xml:space="preserve"> Sul rapporto fra la morte e la fotografia Aumont afferma: “ </w:t>
      </w:r>
      <w:r>
        <w:rPr>
          <w:rFonts w:ascii="Times New Roman" w:eastAsia="Times New Roman" w:hAnsi="Times New Roman" w:cs="Times New Roman"/>
          <w:i/>
          <w:sz w:val="20"/>
          <w:szCs w:val="20"/>
          <w:lang w:eastAsia="it-IT"/>
        </w:rPr>
        <w:t>In essa vi è sempre una compressione del Tempo: è morto e sta per morire. Come sono vive quelle due bambine (sono vestite come mia madre bambina, giocano col cerchio) (…) Hanno tutta la vita davanti a sé; ma al tempo stesso sono morte (oggi): dunque sono già morte (ieri)</w:t>
      </w:r>
      <w:r>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val="en-US" w:eastAsia="it-IT"/>
        </w:rPr>
        <w:t xml:space="preserve">(J. Aumont, </w:t>
      </w:r>
      <w:r>
        <w:rPr>
          <w:rFonts w:ascii="Times New Roman" w:eastAsia="Times New Roman" w:hAnsi="Times New Roman" w:cs="Times New Roman"/>
          <w:i/>
          <w:sz w:val="20"/>
          <w:szCs w:val="20"/>
          <w:lang w:val="en-US" w:eastAsia="it-IT"/>
        </w:rPr>
        <w:t>L’occhio</w:t>
      </w:r>
      <w:r>
        <w:rPr>
          <w:rFonts w:ascii="Times New Roman" w:eastAsia="Times New Roman" w:hAnsi="Times New Roman" w:cs="Times New Roman"/>
          <w:sz w:val="20"/>
          <w:szCs w:val="20"/>
          <w:lang w:val="en-US" w:eastAsia="it-IT"/>
        </w:rPr>
        <w:t>…op., cit.   p. 96)</w:t>
      </w:r>
    </w:p>
    <w:p w:rsidR="00DE06EC" w:rsidRPr="0023154D" w:rsidRDefault="00DE06EC" w:rsidP="0023154D">
      <w:pPr>
        <w:spacing w:line="256" w:lineRule="auto"/>
        <w:jc w:val="both"/>
        <w:rPr>
          <w:rFonts w:ascii="Times New Roman" w:eastAsia="Times New Roman" w:hAnsi="Times New Roman" w:cs="Times New Roman"/>
          <w:sz w:val="20"/>
          <w:szCs w:val="20"/>
          <w:lang w:val="fr-FR" w:eastAsia="it-IT"/>
        </w:rPr>
      </w:pPr>
      <w:r w:rsidRPr="0023154D">
        <w:rPr>
          <w:rFonts w:ascii="Times New Roman" w:eastAsia="Times New Roman" w:hAnsi="Times New Roman" w:cs="Times New Roman"/>
          <w:sz w:val="20"/>
          <w:szCs w:val="20"/>
          <w:vertAlign w:val="superscript"/>
          <w:lang w:val="en-US" w:eastAsia="it-IT"/>
        </w:rPr>
        <w:t>13</w:t>
      </w:r>
      <w:r w:rsidRPr="0023154D">
        <w:rPr>
          <w:rFonts w:ascii="Times New Roman" w:eastAsia="Times New Roman" w:hAnsi="Times New Roman" w:cs="Times New Roman"/>
          <w:sz w:val="20"/>
          <w:szCs w:val="20"/>
          <w:lang w:val="fr-FR" w:eastAsia="it-IT"/>
        </w:rPr>
        <w:t xml:space="preserve"> J. Mitry, </w:t>
      </w:r>
      <w:r w:rsidRPr="0023154D">
        <w:rPr>
          <w:rFonts w:ascii="Times New Roman" w:eastAsia="Times New Roman" w:hAnsi="Times New Roman" w:cs="Times New Roman"/>
          <w:i/>
          <w:sz w:val="20"/>
          <w:szCs w:val="20"/>
          <w:lang w:val="fr-FR" w:eastAsia="it-IT"/>
        </w:rPr>
        <w:t>Estétique et psychologye du cinéma</w:t>
      </w:r>
      <w:r w:rsidRPr="0023154D">
        <w:rPr>
          <w:rFonts w:ascii="Times New Roman" w:eastAsia="Times New Roman" w:hAnsi="Times New Roman" w:cs="Times New Roman"/>
          <w:sz w:val="20"/>
          <w:szCs w:val="20"/>
          <w:lang w:val="fr-FR" w:eastAsia="it-IT"/>
        </w:rPr>
        <w:t>, editions Universitaires, Paris, 1965, pp. 352-353.</w:t>
      </w:r>
    </w:p>
    <w:p w:rsidR="00DE06EC" w:rsidRPr="0023154D" w:rsidRDefault="00DE06EC" w:rsidP="0023154D">
      <w:pPr>
        <w:spacing w:line="256" w:lineRule="auto"/>
        <w:jc w:val="both"/>
        <w:rPr>
          <w:rFonts w:ascii="Times New Roman" w:eastAsia="Times New Roman" w:hAnsi="Times New Roman" w:cs="Times New Roman"/>
          <w:sz w:val="20"/>
          <w:szCs w:val="20"/>
          <w:lang w:eastAsia="it-IT"/>
        </w:rPr>
      </w:pPr>
      <w:r w:rsidRPr="0023154D">
        <w:rPr>
          <w:rFonts w:ascii="Times New Roman" w:eastAsia="Times New Roman" w:hAnsi="Times New Roman" w:cs="Times New Roman"/>
          <w:sz w:val="20"/>
          <w:szCs w:val="20"/>
          <w:vertAlign w:val="superscript"/>
          <w:lang w:eastAsia="it-IT"/>
        </w:rPr>
        <w:t>14</w:t>
      </w:r>
      <w:r w:rsidRPr="0023154D">
        <w:rPr>
          <w:rFonts w:ascii="Times New Roman" w:eastAsia="Times New Roman" w:hAnsi="Times New Roman" w:cs="Times New Roman"/>
          <w:sz w:val="20"/>
          <w:szCs w:val="20"/>
          <w:lang w:eastAsia="it-IT"/>
        </w:rPr>
        <w:t xml:space="preserve"> A riguardo sottolinea Bettettini: “</w:t>
      </w:r>
      <w:r w:rsidRPr="0023154D">
        <w:rPr>
          <w:rFonts w:ascii="Times New Roman" w:eastAsia="Times New Roman" w:hAnsi="Times New Roman" w:cs="Times New Roman"/>
          <w:i/>
          <w:sz w:val="20"/>
          <w:szCs w:val="20"/>
          <w:lang w:eastAsia="it-IT"/>
        </w:rPr>
        <w:t>L’essenza del racconto è infatti tipica del passato, perché si racconta sempre qualcosa che è già avvenuto, mentre nel cinema le cose e gli eventi si mostrano al presente. (…) Più che  come  “arte del presente”  (così è stato spesso definito),  il cinema  si  rivela come ambito di una “mostra” presentificante  di un passato concluso e necessario”</w:t>
      </w:r>
      <w:r w:rsidRPr="0023154D">
        <w:rPr>
          <w:rFonts w:ascii="Times New Roman" w:eastAsia="Times New Roman" w:hAnsi="Times New Roman" w:cs="Times New Roman"/>
          <w:sz w:val="20"/>
          <w:szCs w:val="20"/>
          <w:lang w:eastAsia="it-IT"/>
        </w:rPr>
        <w:t xml:space="preserve">. (G. Bettettini, </w:t>
      </w:r>
      <w:r w:rsidRPr="0023154D">
        <w:rPr>
          <w:rFonts w:ascii="Times New Roman" w:eastAsia="Times New Roman" w:hAnsi="Times New Roman" w:cs="Times New Roman"/>
          <w:i/>
          <w:sz w:val="20"/>
          <w:szCs w:val="20"/>
          <w:lang w:eastAsia="it-IT"/>
        </w:rPr>
        <w:t>Tempo del senso</w:t>
      </w:r>
      <w:r w:rsidRPr="0023154D">
        <w:rPr>
          <w:rFonts w:ascii="Times New Roman" w:eastAsia="Times New Roman" w:hAnsi="Times New Roman" w:cs="Times New Roman"/>
          <w:sz w:val="20"/>
          <w:szCs w:val="20"/>
          <w:lang w:eastAsia="it-IT"/>
        </w:rPr>
        <w:t>…op, cit., p. 60)</w:t>
      </w:r>
    </w:p>
    <w:p w:rsidR="00DE06EC" w:rsidRPr="0023154D" w:rsidRDefault="00DE06EC" w:rsidP="0023154D">
      <w:pPr>
        <w:spacing w:line="256" w:lineRule="auto"/>
        <w:jc w:val="both"/>
        <w:rPr>
          <w:rFonts w:ascii="Times New Roman" w:eastAsia="Times New Roman" w:hAnsi="Times New Roman" w:cs="Times New Roman"/>
          <w:sz w:val="20"/>
          <w:szCs w:val="20"/>
          <w:lang w:eastAsia="it-IT"/>
        </w:rPr>
      </w:pPr>
      <w:r w:rsidRPr="0023154D">
        <w:rPr>
          <w:rFonts w:ascii="Times New Roman" w:eastAsia="Times New Roman" w:hAnsi="Times New Roman" w:cs="Times New Roman"/>
          <w:sz w:val="20"/>
          <w:szCs w:val="20"/>
          <w:vertAlign w:val="superscript"/>
          <w:lang w:eastAsia="it-IT"/>
        </w:rPr>
        <w:t>15</w:t>
      </w:r>
      <w:r w:rsidRPr="0023154D">
        <w:rPr>
          <w:rFonts w:ascii="Times New Roman" w:eastAsia="Times New Roman" w:hAnsi="Times New Roman" w:cs="Times New Roman"/>
          <w:sz w:val="20"/>
          <w:szCs w:val="20"/>
          <w:lang w:eastAsia="it-IT"/>
        </w:rPr>
        <w:t xml:space="preserve"> Sul concetto di rimozione si veda J. Laplanche, J. B. Pontalis, </w:t>
      </w:r>
      <w:r w:rsidRPr="0023154D">
        <w:rPr>
          <w:rFonts w:ascii="Times New Roman" w:eastAsia="Times New Roman" w:hAnsi="Times New Roman" w:cs="Times New Roman"/>
          <w:i/>
          <w:sz w:val="20"/>
          <w:szCs w:val="20"/>
          <w:lang w:eastAsia="it-IT"/>
        </w:rPr>
        <w:t>Enciclopedia della psicoanalisi</w:t>
      </w:r>
      <w:r>
        <w:rPr>
          <w:rFonts w:ascii="Times New Roman" w:eastAsia="Times New Roman" w:hAnsi="Times New Roman" w:cs="Times New Roman"/>
          <w:sz w:val="20"/>
          <w:szCs w:val="20"/>
          <w:lang w:eastAsia="it-IT"/>
        </w:rPr>
        <w:t xml:space="preserve"> </w:t>
      </w:r>
      <w:r w:rsidRPr="0023154D">
        <w:rPr>
          <w:rFonts w:ascii="Times New Roman" w:eastAsia="Times New Roman" w:hAnsi="Times New Roman" w:cs="Times New Roman"/>
          <w:sz w:val="20"/>
          <w:szCs w:val="20"/>
          <w:lang w:eastAsia="it-IT"/>
        </w:rPr>
        <w:t>(</w:t>
      </w:r>
      <w:r w:rsidRPr="0023154D">
        <w:rPr>
          <w:rFonts w:ascii="Times New Roman" w:eastAsia="Times New Roman" w:hAnsi="Times New Roman" w:cs="Times New Roman"/>
          <w:i/>
          <w:sz w:val="20"/>
          <w:szCs w:val="20"/>
          <w:lang w:eastAsia="it-IT"/>
        </w:rPr>
        <w:t>Vocabulaire de la psychanalyse</w:t>
      </w:r>
      <w:r>
        <w:rPr>
          <w:rFonts w:ascii="Times New Roman" w:eastAsia="Times New Roman" w:hAnsi="Times New Roman" w:cs="Times New Roman"/>
          <w:sz w:val="20"/>
          <w:szCs w:val="20"/>
          <w:lang w:eastAsia="it-IT"/>
        </w:rPr>
        <w:t>, 1967), Laterza, B</w:t>
      </w:r>
      <w:r w:rsidRPr="0023154D">
        <w:rPr>
          <w:rFonts w:ascii="Times New Roman" w:eastAsia="Times New Roman" w:hAnsi="Times New Roman" w:cs="Times New Roman"/>
          <w:sz w:val="20"/>
          <w:szCs w:val="20"/>
          <w:lang w:eastAsia="it-IT"/>
        </w:rPr>
        <w:t xml:space="preserve">ari, 2008, pp. 447-551, S. Freud, </w:t>
      </w:r>
      <w:r w:rsidRPr="0023154D">
        <w:rPr>
          <w:rFonts w:ascii="Times New Roman" w:eastAsia="Times New Roman" w:hAnsi="Times New Roman" w:cs="Times New Roman"/>
          <w:i/>
          <w:sz w:val="20"/>
          <w:szCs w:val="20"/>
          <w:lang w:eastAsia="it-IT"/>
        </w:rPr>
        <w:t>Introduzione alla</w:t>
      </w:r>
      <w:r w:rsidRPr="0023154D">
        <w:rPr>
          <w:rFonts w:ascii="Times New Roman" w:eastAsia="Times New Roman" w:hAnsi="Times New Roman" w:cs="Times New Roman"/>
          <w:sz w:val="20"/>
          <w:szCs w:val="20"/>
          <w:lang w:eastAsia="it-IT"/>
        </w:rPr>
        <w:t xml:space="preserve"> </w:t>
      </w:r>
      <w:r w:rsidRPr="0023154D">
        <w:rPr>
          <w:rFonts w:ascii="Times New Roman" w:eastAsia="Times New Roman" w:hAnsi="Times New Roman" w:cs="Times New Roman"/>
          <w:i/>
          <w:sz w:val="20"/>
          <w:szCs w:val="20"/>
          <w:lang w:eastAsia="it-IT"/>
        </w:rPr>
        <w:t xml:space="preserve">psicoanalisi </w:t>
      </w:r>
      <w:r w:rsidRPr="0023154D">
        <w:rPr>
          <w:rFonts w:ascii="Times New Roman" w:eastAsia="Times New Roman" w:hAnsi="Times New Roman" w:cs="Times New Roman"/>
          <w:sz w:val="20"/>
          <w:szCs w:val="20"/>
          <w:lang w:eastAsia="it-IT"/>
        </w:rPr>
        <w:t>(</w:t>
      </w:r>
      <w:r w:rsidRPr="0023154D">
        <w:rPr>
          <w:rFonts w:ascii="Times New Roman" w:eastAsia="Times New Roman" w:hAnsi="Times New Roman" w:cs="Times New Roman"/>
          <w:i/>
          <w:sz w:val="20"/>
          <w:szCs w:val="20"/>
          <w:lang w:eastAsia="it-IT"/>
        </w:rPr>
        <w:t>Vorlesungen zur Einfuhrung in die Psychoanalyse</w:t>
      </w:r>
      <w:r w:rsidRPr="0023154D">
        <w:rPr>
          <w:rFonts w:ascii="Times New Roman" w:eastAsia="Times New Roman" w:hAnsi="Times New Roman" w:cs="Times New Roman"/>
          <w:sz w:val="20"/>
          <w:szCs w:val="20"/>
          <w:lang w:eastAsia="it-IT"/>
        </w:rPr>
        <w:t>, 1915-1917), Boringhieri, Torino, 2008, p. 431.</w:t>
      </w:r>
    </w:p>
    <w:p w:rsidR="00DE06EC" w:rsidRPr="0023154D" w:rsidRDefault="00DE06EC" w:rsidP="0023154D">
      <w:pPr>
        <w:spacing w:line="256" w:lineRule="auto"/>
        <w:jc w:val="both"/>
        <w:rPr>
          <w:rFonts w:ascii="Times New Roman" w:eastAsia="Times New Roman" w:hAnsi="Times New Roman" w:cs="Times New Roman"/>
          <w:sz w:val="20"/>
          <w:szCs w:val="20"/>
          <w:lang w:eastAsia="it-IT"/>
        </w:rPr>
      </w:pPr>
      <w:r w:rsidRPr="0023154D">
        <w:rPr>
          <w:rFonts w:ascii="Times New Roman" w:eastAsia="Times New Roman" w:hAnsi="Times New Roman" w:cs="Times New Roman"/>
          <w:sz w:val="20"/>
          <w:szCs w:val="20"/>
          <w:vertAlign w:val="superscript"/>
          <w:lang w:eastAsia="it-IT"/>
        </w:rPr>
        <w:t>16</w:t>
      </w:r>
      <w:r w:rsidRPr="0023154D">
        <w:rPr>
          <w:rFonts w:ascii="Times New Roman" w:eastAsia="Times New Roman" w:hAnsi="Times New Roman" w:cs="Times New Roman"/>
          <w:sz w:val="20"/>
          <w:szCs w:val="20"/>
          <w:lang w:eastAsia="it-IT"/>
        </w:rPr>
        <w:t xml:space="preserve"> G. Deleuze, </w:t>
      </w:r>
      <w:r w:rsidRPr="0023154D">
        <w:rPr>
          <w:rFonts w:ascii="Times New Roman" w:eastAsia="Times New Roman" w:hAnsi="Times New Roman" w:cs="Times New Roman"/>
          <w:i/>
          <w:sz w:val="20"/>
          <w:szCs w:val="20"/>
          <w:lang w:eastAsia="it-IT"/>
        </w:rPr>
        <w:t>L’immagine-movimento</w:t>
      </w:r>
      <w:r w:rsidRPr="0023154D">
        <w:rPr>
          <w:rFonts w:ascii="Times New Roman" w:eastAsia="Times New Roman" w:hAnsi="Times New Roman" w:cs="Times New Roman"/>
          <w:sz w:val="20"/>
          <w:szCs w:val="20"/>
          <w:lang w:eastAsia="it-IT"/>
        </w:rPr>
        <w:t>…op.,cit., p. 118. Gilles Deleuze riferisce il primo piano ovvero il volto all’</w:t>
      </w:r>
      <w:r w:rsidRPr="0023154D">
        <w:rPr>
          <w:rFonts w:ascii="Times New Roman" w:eastAsia="Times New Roman" w:hAnsi="Times New Roman" w:cs="Times New Roman"/>
          <w:i/>
          <w:sz w:val="20"/>
          <w:szCs w:val="20"/>
          <w:lang w:eastAsia="it-IT"/>
        </w:rPr>
        <w:t xml:space="preserve">immagine-affezione </w:t>
      </w:r>
      <w:r w:rsidRPr="0023154D">
        <w:rPr>
          <w:rFonts w:ascii="Times New Roman" w:eastAsia="Times New Roman" w:hAnsi="Times New Roman" w:cs="Times New Roman"/>
          <w:sz w:val="20"/>
          <w:szCs w:val="20"/>
          <w:lang w:eastAsia="it-IT"/>
        </w:rPr>
        <w:t xml:space="preserve">e quindi a un’immagine che occupa lo scarto tra un’azione e una reazione. </w:t>
      </w:r>
    </w:p>
    <w:p w:rsidR="00DE06EC" w:rsidRPr="0023154D" w:rsidRDefault="00DE06EC" w:rsidP="0023154D">
      <w:pPr>
        <w:spacing w:after="0" w:line="240" w:lineRule="auto"/>
        <w:jc w:val="both"/>
        <w:rPr>
          <w:rFonts w:ascii="Times New Roman" w:eastAsia="Times New Roman" w:hAnsi="Times New Roman" w:cs="Times New Roman"/>
          <w:sz w:val="20"/>
          <w:szCs w:val="20"/>
          <w:lang w:eastAsia="it-IT"/>
        </w:rPr>
      </w:pPr>
      <w:r w:rsidRPr="0023154D">
        <w:rPr>
          <w:rFonts w:ascii="Times New Roman" w:eastAsia="Times New Roman" w:hAnsi="Times New Roman" w:cs="Times New Roman"/>
          <w:sz w:val="20"/>
          <w:szCs w:val="20"/>
          <w:vertAlign w:val="superscript"/>
          <w:lang w:eastAsia="it-IT"/>
        </w:rPr>
        <w:t>17</w:t>
      </w:r>
      <w:r w:rsidRPr="0023154D">
        <w:rPr>
          <w:rFonts w:ascii="Times New Roman" w:eastAsia="Times New Roman" w:hAnsi="Times New Roman" w:cs="Times New Roman"/>
          <w:sz w:val="20"/>
          <w:szCs w:val="20"/>
          <w:lang w:eastAsia="it-IT"/>
        </w:rPr>
        <w:t xml:space="preserve"> G. Deleuze, </w:t>
      </w:r>
      <w:r w:rsidRPr="0023154D">
        <w:rPr>
          <w:rFonts w:ascii="Times New Roman" w:eastAsia="Times New Roman" w:hAnsi="Times New Roman" w:cs="Times New Roman"/>
          <w:i/>
          <w:sz w:val="20"/>
          <w:szCs w:val="20"/>
          <w:lang w:eastAsia="it-IT"/>
        </w:rPr>
        <w:t>L’immagine-tempo</w:t>
      </w:r>
      <w:r w:rsidRPr="0023154D">
        <w:rPr>
          <w:rFonts w:ascii="Times New Roman" w:eastAsia="Times New Roman" w:hAnsi="Times New Roman" w:cs="Times New Roman"/>
          <w:sz w:val="20"/>
          <w:szCs w:val="20"/>
          <w:lang w:eastAsia="it-IT"/>
        </w:rPr>
        <w:t xml:space="preserve">…op., cit., pp. 124-125. A riguardo riportiamo la considerazione di Edoardo Bruno proprio sulla profondità di campo: </w:t>
      </w:r>
      <w:r w:rsidRPr="0023154D">
        <w:rPr>
          <w:rFonts w:ascii="Times New Roman" w:eastAsia="Times New Roman" w:hAnsi="Times New Roman" w:cs="Times New Roman"/>
          <w:i/>
          <w:sz w:val="20"/>
          <w:szCs w:val="20"/>
          <w:lang w:eastAsia="it-IT"/>
        </w:rPr>
        <w:t>“ Entrano in questo nuovo tipo di coordinazione lo spazio, come elemento, nel quale si dispongono le linee di forza della composizione e il tempo, come tempo di durata dell’intensità degli sguardi”</w:t>
      </w:r>
      <w:r w:rsidRPr="0023154D">
        <w:rPr>
          <w:rFonts w:ascii="Times New Roman" w:eastAsia="Times New Roman" w:hAnsi="Times New Roman" w:cs="Times New Roman"/>
          <w:sz w:val="20"/>
          <w:szCs w:val="20"/>
          <w:lang w:eastAsia="it-IT"/>
        </w:rPr>
        <w:t xml:space="preserve">. </w:t>
      </w:r>
      <w:r w:rsidRPr="002C5644">
        <w:rPr>
          <w:rFonts w:ascii="Times New Roman" w:eastAsia="Times New Roman" w:hAnsi="Times New Roman" w:cs="Times New Roman"/>
          <w:sz w:val="20"/>
          <w:szCs w:val="20"/>
          <w:lang w:eastAsia="it-IT"/>
        </w:rPr>
        <w:t xml:space="preserve">E. Bruno, </w:t>
      </w:r>
      <w:r w:rsidRPr="002C5644">
        <w:rPr>
          <w:rFonts w:ascii="Times New Roman" w:eastAsia="Times New Roman" w:hAnsi="Times New Roman" w:cs="Times New Roman"/>
          <w:i/>
          <w:sz w:val="20"/>
          <w:szCs w:val="20"/>
          <w:lang w:eastAsia="it-IT"/>
        </w:rPr>
        <w:t>Tecnica e</w:t>
      </w:r>
      <w:r>
        <w:rPr>
          <w:rFonts w:ascii="Times New Roman" w:eastAsia="Times New Roman" w:hAnsi="Times New Roman" w:cs="Times New Roman"/>
          <w:i/>
          <w:sz w:val="20"/>
          <w:szCs w:val="20"/>
          <w:lang w:eastAsia="it-IT"/>
        </w:rPr>
        <w:t xml:space="preserve"> ideologia </w:t>
      </w:r>
      <w:r w:rsidRPr="00BD4211">
        <w:rPr>
          <w:rFonts w:ascii="Times New Roman" w:eastAsia="Times New Roman" w:hAnsi="Times New Roman" w:cs="Times New Roman"/>
          <w:sz w:val="20"/>
          <w:szCs w:val="20"/>
          <w:lang w:eastAsia="it-IT"/>
        </w:rPr>
        <w:t>(Quaderni di Filmcritica II, Bulzoni)</w:t>
      </w:r>
      <w:r>
        <w:rPr>
          <w:rFonts w:ascii="Times New Roman" w:eastAsia="Times New Roman" w:hAnsi="Times New Roman" w:cs="Times New Roman"/>
          <w:i/>
          <w:sz w:val="20"/>
          <w:szCs w:val="20"/>
          <w:lang w:eastAsia="it-IT"/>
        </w:rPr>
        <w:t xml:space="preserve"> </w:t>
      </w:r>
      <w:r w:rsidRPr="00BD4211">
        <w:rPr>
          <w:rFonts w:ascii="Times New Roman" w:eastAsia="Times New Roman" w:hAnsi="Times New Roman" w:cs="Times New Roman"/>
          <w:sz w:val="20"/>
          <w:szCs w:val="20"/>
          <w:lang w:eastAsia="it-IT"/>
        </w:rPr>
        <w:t xml:space="preserve">1981 in C. Grassi (a cura di) </w:t>
      </w:r>
      <w:r>
        <w:rPr>
          <w:rFonts w:ascii="Times New Roman" w:eastAsia="Times New Roman" w:hAnsi="Times New Roman" w:cs="Times New Roman"/>
          <w:i/>
          <w:sz w:val="20"/>
          <w:szCs w:val="20"/>
          <w:lang w:eastAsia="it-IT"/>
        </w:rPr>
        <w:t xml:space="preserve">Tempo e spazio nel cinema, </w:t>
      </w:r>
      <w:r w:rsidRPr="00BD4211">
        <w:rPr>
          <w:rFonts w:ascii="Times New Roman" w:eastAsia="Times New Roman" w:hAnsi="Times New Roman" w:cs="Times New Roman"/>
          <w:sz w:val="20"/>
          <w:szCs w:val="20"/>
          <w:lang w:eastAsia="it-IT"/>
        </w:rPr>
        <w:t>Bulzoni, Roma, 1987 p. 358).</w:t>
      </w:r>
    </w:p>
    <w:p w:rsidR="00DE06EC" w:rsidRPr="0023154D" w:rsidRDefault="00DE06EC" w:rsidP="0023154D">
      <w:pPr>
        <w:spacing w:after="0" w:line="240" w:lineRule="auto"/>
        <w:rPr>
          <w:rFonts w:ascii="Times New Roman" w:eastAsia="Times New Roman" w:hAnsi="Times New Roman" w:cs="Times New Roman"/>
          <w:sz w:val="20"/>
          <w:szCs w:val="20"/>
          <w:lang w:eastAsia="it-IT"/>
        </w:rPr>
      </w:pPr>
    </w:p>
    <w:p w:rsidR="00DE06EC" w:rsidRPr="0023154D" w:rsidRDefault="00DE06EC" w:rsidP="0023154D">
      <w:pPr>
        <w:spacing w:after="0" w:line="240" w:lineRule="auto"/>
        <w:rPr>
          <w:rFonts w:ascii="Times New Roman" w:eastAsia="Times New Roman" w:hAnsi="Times New Roman" w:cs="Times New Roman"/>
          <w:sz w:val="20"/>
          <w:szCs w:val="20"/>
          <w:lang w:eastAsia="it-IT"/>
        </w:rPr>
      </w:pPr>
      <w:r w:rsidRPr="0023154D">
        <w:rPr>
          <w:rFonts w:ascii="Times New Roman" w:eastAsia="Times New Roman" w:hAnsi="Times New Roman" w:cs="Times New Roman"/>
          <w:sz w:val="20"/>
          <w:szCs w:val="20"/>
          <w:vertAlign w:val="superscript"/>
          <w:lang w:eastAsia="it-IT"/>
        </w:rPr>
        <w:t xml:space="preserve">18 </w:t>
      </w:r>
      <w:r w:rsidRPr="0023154D">
        <w:rPr>
          <w:rFonts w:ascii="Times New Roman" w:eastAsia="Times New Roman" w:hAnsi="Times New Roman" w:cs="Times New Roman"/>
          <w:sz w:val="20"/>
          <w:szCs w:val="20"/>
          <w:lang w:eastAsia="it-IT"/>
        </w:rPr>
        <w:t xml:space="preserve">Cfr., Ejezenštein e P. Montani, </w:t>
      </w:r>
      <w:r w:rsidRPr="0023154D">
        <w:rPr>
          <w:rFonts w:ascii="Times New Roman" w:eastAsia="Times New Roman" w:hAnsi="Times New Roman" w:cs="Times New Roman"/>
          <w:i/>
          <w:sz w:val="20"/>
          <w:szCs w:val="20"/>
          <w:lang w:eastAsia="it-IT"/>
        </w:rPr>
        <w:t>L’immaginazione narrativa</w:t>
      </w:r>
      <w:r w:rsidRPr="0023154D">
        <w:rPr>
          <w:rFonts w:ascii="Times New Roman" w:eastAsia="Times New Roman" w:hAnsi="Times New Roman" w:cs="Times New Roman"/>
          <w:sz w:val="20"/>
          <w:szCs w:val="20"/>
          <w:lang w:eastAsia="it-IT"/>
        </w:rPr>
        <w:t>, 1999, Guerini e Associati, Milano.</w:t>
      </w:r>
    </w:p>
    <w:p w:rsidR="00DE06EC" w:rsidRPr="0023154D" w:rsidRDefault="00DE06EC" w:rsidP="0023154D">
      <w:pPr>
        <w:spacing w:after="0" w:line="240" w:lineRule="auto"/>
        <w:jc w:val="both"/>
        <w:rPr>
          <w:rFonts w:ascii="Times New Roman" w:eastAsia="Times New Roman" w:hAnsi="Times New Roman" w:cs="Times New Roman"/>
          <w:sz w:val="20"/>
          <w:szCs w:val="20"/>
          <w:lang w:eastAsia="it-IT"/>
        </w:rPr>
      </w:pPr>
      <w:r w:rsidRPr="0023154D">
        <w:rPr>
          <w:rFonts w:ascii="Times New Roman" w:eastAsia="Times New Roman" w:hAnsi="Times New Roman" w:cs="Times New Roman"/>
          <w:sz w:val="20"/>
          <w:szCs w:val="20"/>
          <w:lang w:eastAsia="it-IT"/>
        </w:rPr>
        <w:t>Scrive Montani: “</w:t>
      </w:r>
      <w:r w:rsidRPr="0023154D">
        <w:rPr>
          <w:rFonts w:ascii="Times New Roman" w:eastAsia="Times New Roman" w:hAnsi="Times New Roman" w:cs="Times New Roman"/>
          <w:i/>
          <w:sz w:val="20"/>
          <w:szCs w:val="20"/>
          <w:lang w:eastAsia="it-IT"/>
        </w:rPr>
        <w:t xml:space="preserve">E’ un modo esemplare che si lascia cogliere in modo esemplare nelle opere d’arte figurativa e, nel cinema, nella composizione dell’inquadratura. Qui il tempo si fa presente nel percorso che l’occhio dello spettatore è tenuto a effettuare, per apprensioni successive, lungo il profilo della composizione: è questo percorso a costituire, per sintesi finale, l’unità dell’immagine, è questa sintesi finale ( o unità delle apprensioni) a costituire il senso della rappresentazione”. </w:t>
      </w:r>
      <w:r w:rsidRPr="0023154D">
        <w:rPr>
          <w:rFonts w:ascii="Times New Roman" w:eastAsia="Times New Roman" w:hAnsi="Times New Roman" w:cs="Times New Roman"/>
          <w:sz w:val="20"/>
          <w:szCs w:val="20"/>
          <w:lang w:eastAsia="it-IT"/>
        </w:rPr>
        <w:t>(p. 22)</w:t>
      </w:r>
    </w:p>
    <w:p w:rsidR="00DE06EC" w:rsidRPr="0023154D" w:rsidRDefault="00DE06EC" w:rsidP="0023154D">
      <w:pPr>
        <w:spacing w:after="0" w:line="240" w:lineRule="auto"/>
        <w:jc w:val="both"/>
        <w:rPr>
          <w:rFonts w:ascii="Times New Roman" w:eastAsia="Times New Roman" w:hAnsi="Times New Roman" w:cs="Times New Roman"/>
          <w:sz w:val="20"/>
          <w:szCs w:val="20"/>
          <w:vertAlign w:val="superscript"/>
          <w:lang w:eastAsia="it-IT"/>
        </w:rPr>
      </w:pPr>
    </w:p>
    <w:p w:rsidR="00DE06EC" w:rsidRPr="0023154D" w:rsidRDefault="00DE06EC" w:rsidP="0023154D">
      <w:pPr>
        <w:spacing w:after="0" w:line="240" w:lineRule="auto"/>
        <w:jc w:val="both"/>
        <w:rPr>
          <w:rFonts w:ascii="Times New Roman" w:eastAsia="Times New Roman" w:hAnsi="Times New Roman" w:cs="Times New Roman"/>
          <w:sz w:val="20"/>
          <w:szCs w:val="20"/>
          <w:lang w:val="fr-FR" w:eastAsia="it-IT"/>
        </w:rPr>
      </w:pPr>
      <w:r w:rsidRPr="0023154D">
        <w:rPr>
          <w:rFonts w:ascii="Times New Roman" w:eastAsia="Times New Roman" w:hAnsi="Times New Roman" w:cs="Times New Roman"/>
          <w:sz w:val="20"/>
          <w:szCs w:val="20"/>
          <w:vertAlign w:val="superscript"/>
          <w:lang w:eastAsia="it-IT"/>
        </w:rPr>
        <w:t xml:space="preserve">19 </w:t>
      </w:r>
      <w:r w:rsidRPr="0023154D">
        <w:rPr>
          <w:rFonts w:ascii="Times New Roman" w:eastAsia="Times New Roman" w:hAnsi="Times New Roman" w:cs="Times New Roman"/>
          <w:sz w:val="20"/>
          <w:szCs w:val="20"/>
          <w:lang w:val="fr-FR" w:eastAsia="it-IT"/>
        </w:rPr>
        <w:t>J. Siclier</w:t>
      </w:r>
      <w:r w:rsidRPr="0023154D">
        <w:rPr>
          <w:rFonts w:ascii="Times New Roman" w:eastAsia="Times New Roman" w:hAnsi="Times New Roman" w:cs="Times New Roman"/>
          <w:i/>
          <w:sz w:val="20"/>
          <w:szCs w:val="20"/>
          <w:lang w:val="fr-FR" w:eastAsia="it-IT"/>
        </w:rPr>
        <w:t>,  Ingmar Bergman</w:t>
      </w:r>
      <w:r w:rsidRPr="0023154D">
        <w:rPr>
          <w:rFonts w:ascii="Times New Roman" w:eastAsia="Times New Roman" w:hAnsi="Times New Roman" w:cs="Times New Roman"/>
          <w:sz w:val="20"/>
          <w:szCs w:val="20"/>
          <w:lang w:val="fr-FR" w:eastAsia="it-IT"/>
        </w:rPr>
        <w:t xml:space="preserve">, Editions universitaires, Paris, 1960. Si veda anche </w:t>
      </w:r>
      <w:r w:rsidRPr="0023154D">
        <w:rPr>
          <w:rFonts w:ascii="Times New Roman" w:eastAsia="Times New Roman" w:hAnsi="Times New Roman" w:cs="Times New Roman"/>
          <w:sz w:val="20"/>
          <w:szCs w:val="20"/>
          <w:lang w:eastAsia="it-IT"/>
        </w:rPr>
        <w:t xml:space="preserve">A. Costa, ( a cura di), </w:t>
      </w:r>
      <w:r w:rsidRPr="0023154D">
        <w:rPr>
          <w:rFonts w:ascii="Times New Roman" w:eastAsia="Times New Roman" w:hAnsi="Times New Roman" w:cs="Times New Roman"/>
          <w:i/>
          <w:sz w:val="20"/>
          <w:szCs w:val="20"/>
          <w:lang w:eastAsia="it-IT"/>
        </w:rPr>
        <w:t>Ingmar Bergman</w:t>
      </w:r>
      <w:r w:rsidRPr="0023154D">
        <w:rPr>
          <w:rFonts w:ascii="Times New Roman" w:eastAsia="Times New Roman" w:hAnsi="Times New Roman" w:cs="Times New Roman"/>
          <w:sz w:val="20"/>
          <w:szCs w:val="20"/>
          <w:lang w:eastAsia="it-IT"/>
        </w:rPr>
        <w:t>,  Marsilio, Venezia, 2009, p. 68.</w:t>
      </w:r>
      <w:r w:rsidRPr="0023154D">
        <w:rPr>
          <w:rFonts w:ascii="Calibri" w:eastAsia="Calibri" w:hAnsi="Calibri" w:cs="Times New Roman"/>
          <w:sz w:val="20"/>
          <w:szCs w:val="20"/>
        </w:rPr>
        <w:t xml:space="preserve"> </w:t>
      </w:r>
      <w:r w:rsidRPr="0023154D">
        <w:rPr>
          <w:rFonts w:ascii="Times New Roman" w:eastAsia="Times New Roman" w:hAnsi="Times New Roman" w:cs="Times New Roman"/>
          <w:sz w:val="20"/>
          <w:szCs w:val="20"/>
          <w:lang w:eastAsia="it-IT"/>
        </w:rPr>
        <w:t xml:space="preserve"> Scrive Costa: </w:t>
      </w:r>
      <w:r w:rsidRPr="0023154D">
        <w:rPr>
          <w:rFonts w:ascii="Times New Roman" w:eastAsia="Times New Roman" w:hAnsi="Times New Roman" w:cs="Times New Roman"/>
          <w:i/>
          <w:sz w:val="20"/>
          <w:szCs w:val="20"/>
          <w:lang w:eastAsia="it-IT"/>
        </w:rPr>
        <w:t xml:space="preserve">“Nella scena in cui lei mostra  i giochi, Marianne l’osserva e comprende allora il legame, la concatenazione ereditaria della freddezza, dell’aggressione e del disgusto”. </w:t>
      </w:r>
      <w:r w:rsidRPr="0023154D">
        <w:rPr>
          <w:rFonts w:ascii="Times New Roman" w:eastAsia="Times New Roman" w:hAnsi="Times New Roman" w:cs="Times New Roman"/>
          <w:sz w:val="20"/>
          <w:szCs w:val="20"/>
          <w:lang w:val="en-US" w:eastAsia="it-IT"/>
        </w:rPr>
        <w:t>(p. 105)</w:t>
      </w:r>
    </w:p>
    <w:p w:rsidR="00DE06EC" w:rsidRPr="0023154D" w:rsidRDefault="00DE06EC" w:rsidP="0023154D">
      <w:pPr>
        <w:spacing w:line="256" w:lineRule="auto"/>
        <w:jc w:val="both"/>
        <w:rPr>
          <w:rFonts w:ascii="Calibri" w:eastAsia="Calibri" w:hAnsi="Calibri" w:cs="Times New Roman"/>
          <w:sz w:val="20"/>
          <w:szCs w:val="20"/>
          <w:lang w:val="en-US"/>
        </w:rPr>
      </w:pPr>
      <w:r w:rsidRPr="0023154D">
        <w:rPr>
          <w:rFonts w:ascii="Calibri" w:eastAsia="Calibri" w:hAnsi="Calibri" w:cs="Times New Roman"/>
          <w:sz w:val="20"/>
          <w:szCs w:val="20"/>
          <w:vertAlign w:val="superscript"/>
          <w:lang w:val="en-US"/>
        </w:rPr>
        <w:t xml:space="preserve"> </w:t>
      </w:r>
    </w:p>
    <w:p w:rsidR="00DE06EC" w:rsidRPr="0023154D" w:rsidRDefault="00DE06EC" w:rsidP="0023154D">
      <w:pPr>
        <w:spacing w:line="256" w:lineRule="auto"/>
        <w:jc w:val="both"/>
        <w:rPr>
          <w:rFonts w:ascii="Times New Roman" w:eastAsia="Times New Roman" w:hAnsi="Times New Roman" w:cs="Times New Roman"/>
          <w:sz w:val="20"/>
          <w:szCs w:val="20"/>
          <w:lang w:val="en-GB" w:eastAsia="it-IT"/>
        </w:rPr>
      </w:pPr>
      <w:r w:rsidRPr="0023154D">
        <w:rPr>
          <w:rFonts w:ascii="Calibri" w:eastAsia="Calibri" w:hAnsi="Calibri" w:cs="Times New Roman"/>
          <w:sz w:val="20"/>
          <w:szCs w:val="20"/>
          <w:vertAlign w:val="superscript"/>
          <w:lang w:val="en-US"/>
        </w:rPr>
        <w:t>20</w:t>
      </w:r>
      <w:r w:rsidRPr="0023154D">
        <w:rPr>
          <w:rFonts w:ascii="Times New Roman" w:eastAsia="Times New Roman" w:hAnsi="Times New Roman" w:cs="Times New Roman"/>
          <w:sz w:val="20"/>
          <w:szCs w:val="20"/>
          <w:lang w:val="en-GB" w:eastAsia="it-IT"/>
        </w:rPr>
        <w:t xml:space="preserve">J. Zelinger, </w:t>
      </w:r>
      <w:r w:rsidRPr="0023154D">
        <w:rPr>
          <w:rFonts w:ascii="Times New Roman" w:eastAsia="Times New Roman" w:hAnsi="Times New Roman" w:cs="Times New Roman"/>
          <w:i/>
          <w:sz w:val="20"/>
          <w:szCs w:val="20"/>
          <w:lang w:val="en-GB" w:eastAsia="it-IT"/>
        </w:rPr>
        <w:t>Bergman and Freud on dreams</w:t>
      </w:r>
      <w:r w:rsidRPr="0023154D">
        <w:rPr>
          <w:rFonts w:ascii="Times New Roman" w:eastAsia="Times New Roman" w:hAnsi="Times New Roman" w:cs="Times New Roman"/>
          <w:sz w:val="20"/>
          <w:szCs w:val="20"/>
          <w:lang w:val="en-GB" w:eastAsia="it-IT"/>
        </w:rPr>
        <w:t xml:space="preserve">, in V. Petric, </w:t>
      </w:r>
      <w:r w:rsidRPr="0023154D">
        <w:rPr>
          <w:rFonts w:ascii="Times New Roman" w:eastAsia="Times New Roman" w:hAnsi="Times New Roman" w:cs="Times New Roman"/>
          <w:i/>
          <w:sz w:val="20"/>
          <w:szCs w:val="20"/>
          <w:lang w:val="en-GB" w:eastAsia="it-IT"/>
        </w:rPr>
        <w:t>Film and Dreams: an approach to Bergman</w:t>
      </w:r>
      <w:r w:rsidRPr="0023154D">
        <w:rPr>
          <w:rFonts w:ascii="Times New Roman" w:eastAsia="Times New Roman" w:hAnsi="Times New Roman" w:cs="Times New Roman"/>
          <w:sz w:val="20"/>
          <w:szCs w:val="20"/>
          <w:lang w:val="en-GB" w:eastAsia="it-IT"/>
        </w:rPr>
        <w:t>, Redgrave, New York, 1981, p. 105.</w:t>
      </w:r>
      <w:r w:rsidRPr="0023154D">
        <w:rPr>
          <w:rFonts w:ascii="Times New Roman" w:eastAsia="Times New Roman" w:hAnsi="Times New Roman" w:cs="Times New Roman"/>
          <w:sz w:val="20"/>
          <w:szCs w:val="20"/>
          <w:vertAlign w:val="superscript"/>
          <w:lang w:val="en-GB" w:eastAsia="it-IT"/>
        </w:rPr>
        <w:t xml:space="preserve"> </w:t>
      </w:r>
    </w:p>
    <w:p w:rsidR="00DE06EC" w:rsidRPr="0023154D" w:rsidRDefault="00DE06EC" w:rsidP="0023154D">
      <w:pPr>
        <w:spacing w:line="256" w:lineRule="auto"/>
        <w:jc w:val="both"/>
        <w:rPr>
          <w:rFonts w:ascii="Times New Roman" w:eastAsia="Times New Roman" w:hAnsi="Times New Roman" w:cs="Times New Roman"/>
          <w:sz w:val="24"/>
          <w:szCs w:val="24"/>
          <w:lang w:val="en-US" w:eastAsia="it-IT"/>
        </w:rPr>
      </w:pPr>
    </w:p>
    <w:p w:rsidR="00DE06EC" w:rsidRDefault="00DE06EC" w:rsidP="0023154D">
      <w:pPr>
        <w:spacing w:line="256" w:lineRule="auto"/>
        <w:jc w:val="both"/>
        <w:rPr>
          <w:rFonts w:ascii="Times New Roman" w:eastAsia="Times New Roman" w:hAnsi="Times New Roman" w:cs="Times New Roman"/>
          <w:b/>
          <w:sz w:val="24"/>
          <w:szCs w:val="24"/>
          <w:lang w:eastAsia="it-IT"/>
        </w:rPr>
      </w:pPr>
    </w:p>
    <w:p w:rsidR="00DE06EC" w:rsidRDefault="00DE06EC" w:rsidP="0023154D">
      <w:pPr>
        <w:spacing w:line="256" w:lineRule="auto"/>
        <w:jc w:val="both"/>
        <w:rPr>
          <w:rFonts w:ascii="Times New Roman" w:eastAsia="Times New Roman" w:hAnsi="Times New Roman" w:cs="Times New Roman"/>
          <w:b/>
          <w:sz w:val="24"/>
          <w:szCs w:val="24"/>
          <w:lang w:eastAsia="it-IT"/>
        </w:rPr>
      </w:pPr>
    </w:p>
    <w:p w:rsidR="00DE06EC" w:rsidRDefault="00DE06EC" w:rsidP="0023154D">
      <w:pPr>
        <w:spacing w:line="256" w:lineRule="auto"/>
        <w:jc w:val="both"/>
        <w:rPr>
          <w:rFonts w:ascii="Times New Roman" w:eastAsia="Times New Roman" w:hAnsi="Times New Roman" w:cs="Times New Roman"/>
          <w:b/>
          <w:sz w:val="24"/>
          <w:szCs w:val="24"/>
          <w:lang w:eastAsia="it-IT"/>
        </w:rPr>
      </w:pPr>
    </w:p>
    <w:p w:rsidR="00DE06EC" w:rsidRDefault="00DE06EC" w:rsidP="0023154D">
      <w:pPr>
        <w:spacing w:line="256" w:lineRule="auto"/>
        <w:jc w:val="both"/>
        <w:rPr>
          <w:rFonts w:ascii="Times New Roman" w:eastAsia="Times New Roman" w:hAnsi="Times New Roman" w:cs="Times New Roman"/>
          <w:b/>
          <w:sz w:val="24"/>
          <w:szCs w:val="24"/>
          <w:lang w:eastAsia="it-IT"/>
        </w:rPr>
      </w:pPr>
    </w:p>
    <w:p w:rsidR="00DE06EC" w:rsidRDefault="00DE06EC" w:rsidP="0023154D">
      <w:pPr>
        <w:spacing w:line="256" w:lineRule="auto"/>
        <w:jc w:val="both"/>
        <w:rPr>
          <w:rFonts w:ascii="Times New Roman" w:eastAsia="Times New Roman" w:hAnsi="Times New Roman" w:cs="Times New Roman"/>
          <w:b/>
          <w:sz w:val="24"/>
          <w:szCs w:val="24"/>
          <w:lang w:eastAsia="it-IT"/>
        </w:rPr>
      </w:pPr>
    </w:p>
    <w:p w:rsidR="00DE06EC" w:rsidRDefault="00DE06EC" w:rsidP="0023154D">
      <w:pPr>
        <w:spacing w:line="256" w:lineRule="auto"/>
        <w:jc w:val="both"/>
        <w:rPr>
          <w:rFonts w:ascii="Times New Roman" w:eastAsia="Times New Roman" w:hAnsi="Times New Roman" w:cs="Times New Roman"/>
          <w:b/>
          <w:sz w:val="24"/>
          <w:szCs w:val="24"/>
          <w:lang w:eastAsia="it-IT"/>
        </w:rPr>
      </w:pPr>
    </w:p>
    <w:p w:rsidR="00DE06EC" w:rsidRDefault="00DE06EC" w:rsidP="0023154D">
      <w:pPr>
        <w:spacing w:line="256" w:lineRule="auto"/>
        <w:jc w:val="both"/>
        <w:rPr>
          <w:rFonts w:ascii="Times New Roman" w:eastAsia="Times New Roman" w:hAnsi="Times New Roman" w:cs="Times New Roman"/>
          <w:b/>
          <w:sz w:val="24"/>
          <w:szCs w:val="24"/>
          <w:lang w:eastAsia="it-IT"/>
        </w:rPr>
      </w:pPr>
    </w:p>
    <w:p w:rsidR="00DE06EC" w:rsidRDefault="00DE06EC" w:rsidP="0023154D">
      <w:pPr>
        <w:spacing w:line="256" w:lineRule="auto"/>
        <w:jc w:val="both"/>
        <w:rPr>
          <w:rFonts w:ascii="Times New Roman" w:eastAsia="Times New Roman" w:hAnsi="Times New Roman" w:cs="Times New Roman"/>
          <w:b/>
          <w:sz w:val="24"/>
          <w:szCs w:val="24"/>
          <w:lang w:eastAsia="it-IT"/>
        </w:rPr>
      </w:pPr>
    </w:p>
    <w:p w:rsidR="00DE06EC" w:rsidRDefault="00DE06EC" w:rsidP="0023154D">
      <w:pPr>
        <w:spacing w:line="256" w:lineRule="auto"/>
        <w:jc w:val="both"/>
        <w:rPr>
          <w:rFonts w:ascii="Times New Roman" w:eastAsia="Times New Roman" w:hAnsi="Times New Roman" w:cs="Times New Roman"/>
          <w:b/>
          <w:sz w:val="24"/>
          <w:szCs w:val="24"/>
          <w:lang w:eastAsia="it-IT"/>
        </w:rPr>
      </w:pPr>
    </w:p>
    <w:p w:rsidR="00DE06EC" w:rsidRDefault="00DE06EC" w:rsidP="0023154D">
      <w:pPr>
        <w:spacing w:line="256" w:lineRule="auto"/>
        <w:jc w:val="both"/>
        <w:rPr>
          <w:rFonts w:ascii="Times New Roman" w:eastAsia="Times New Roman" w:hAnsi="Times New Roman" w:cs="Times New Roman"/>
          <w:b/>
          <w:sz w:val="24"/>
          <w:szCs w:val="24"/>
          <w:lang w:eastAsia="it-IT"/>
        </w:rPr>
      </w:pPr>
    </w:p>
    <w:p w:rsidR="00DE06EC" w:rsidRDefault="00DE06EC" w:rsidP="0023154D">
      <w:pPr>
        <w:spacing w:line="256" w:lineRule="auto"/>
        <w:jc w:val="both"/>
        <w:rPr>
          <w:rFonts w:ascii="Times New Roman" w:eastAsia="Times New Roman" w:hAnsi="Times New Roman" w:cs="Times New Roman"/>
          <w:b/>
          <w:sz w:val="24"/>
          <w:szCs w:val="24"/>
          <w:lang w:eastAsia="it-IT"/>
        </w:rPr>
      </w:pPr>
    </w:p>
    <w:p w:rsidR="00DE06EC" w:rsidRDefault="00DE06EC" w:rsidP="0023154D">
      <w:pPr>
        <w:spacing w:line="256" w:lineRule="auto"/>
        <w:jc w:val="both"/>
        <w:rPr>
          <w:rFonts w:ascii="Times New Roman" w:eastAsia="Times New Roman" w:hAnsi="Times New Roman" w:cs="Times New Roman"/>
          <w:b/>
          <w:sz w:val="24"/>
          <w:szCs w:val="24"/>
          <w:lang w:eastAsia="it-IT"/>
        </w:rPr>
      </w:pPr>
    </w:p>
    <w:p w:rsidR="00DE06EC" w:rsidRPr="0023154D" w:rsidRDefault="00DE06EC" w:rsidP="0023154D">
      <w:pPr>
        <w:spacing w:line="256" w:lineRule="auto"/>
        <w:jc w:val="both"/>
        <w:rPr>
          <w:rFonts w:ascii="Times New Roman" w:eastAsia="Times New Roman" w:hAnsi="Times New Roman" w:cs="Times New Roman"/>
          <w:b/>
          <w:sz w:val="24"/>
          <w:szCs w:val="24"/>
          <w:lang w:eastAsia="it-IT"/>
        </w:rPr>
      </w:pPr>
      <w:r w:rsidRPr="0023154D">
        <w:rPr>
          <w:rFonts w:ascii="Times New Roman" w:eastAsia="Times New Roman" w:hAnsi="Times New Roman" w:cs="Times New Roman"/>
          <w:b/>
          <w:sz w:val="24"/>
          <w:szCs w:val="24"/>
          <w:lang w:eastAsia="it-IT"/>
        </w:rPr>
        <w:t>Paragrafo 2.2</w:t>
      </w:r>
    </w:p>
    <w:p w:rsidR="00DE06EC" w:rsidRPr="0023154D" w:rsidRDefault="00DE06EC" w:rsidP="0023154D">
      <w:pPr>
        <w:spacing w:line="256" w:lineRule="auto"/>
        <w:jc w:val="both"/>
        <w:rPr>
          <w:rFonts w:ascii="Times New Roman" w:eastAsia="Calibri" w:hAnsi="Times New Roman" w:cs="Times New Roman"/>
          <w:b/>
        </w:rPr>
      </w:pPr>
    </w:p>
    <w:p w:rsidR="00DE06EC" w:rsidRPr="0023154D" w:rsidRDefault="00DE06EC" w:rsidP="0023154D">
      <w:pPr>
        <w:tabs>
          <w:tab w:val="left" w:pos="8820"/>
        </w:tabs>
        <w:spacing w:after="0" w:line="240" w:lineRule="auto"/>
        <w:jc w:val="both"/>
        <w:rPr>
          <w:rFonts w:ascii="Times New Roman" w:eastAsia="Times New Roman" w:hAnsi="Times New Roman" w:cs="Times New Roman"/>
          <w:sz w:val="20"/>
          <w:szCs w:val="20"/>
          <w:lang w:eastAsia="it-IT"/>
        </w:rPr>
      </w:pPr>
      <w:r w:rsidRPr="0023154D">
        <w:rPr>
          <w:rFonts w:ascii="Times New Roman" w:eastAsia="Times New Roman" w:hAnsi="Times New Roman" w:cs="Times New Roman"/>
          <w:sz w:val="20"/>
          <w:szCs w:val="20"/>
          <w:vertAlign w:val="superscript"/>
          <w:lang w:eastAsia="it-IT"/>
        </w:rPr>
        <w:t>21</w:t>
      </w:r>
      <w:r w:rsidRPr="0023154D">
        <w:rPr>
          <w:rFonts w:ascii="Times New Roman" w:eastAsia="Times New Roman" w:hAnsi="Times New Roman" w:cs="Times New Roman"/>
          <w:sz w:val="20"/>
          <w:szCs w:val="20"/>
          <w:lang w:eastAsia="it-IT"/>
        </w:rPr>
        <w:t xml:space="preserve"> L Mecacci,  </w:t>
      </w:r>
      <w:r w:rsidRPr="0023154D">
        <w:rPr>
          <w:rFonts w:ascii="Times New Roman" w:eastAsia="Times New Roman" w:hAnsi="Times New Roman" w:cs="Times New Roman"/>
          <w:i/>
          <w:sz w:val="20"/>
          <w:szCs w:val="20"/>
          <w:lang w:eastAsia="it-IT"/>
        </w:rPr>
        <w:t>Storia della psicologia del Novecento</w:t>
      </w:r>
      <w:r w:rsidRPr="0023154D">
        <w:rPr>
          <w:rFonts w:ascii="Times New Roman" w:eastAsia="Times New Roman" w:hAnsi="Times New Roman" w:cs="Times New Roman"/>
          <w:sz w:val="20"/>
          <w:szCs w:val="20"/>
          <w:lang w:eastAsia="it-IT"/>
        </w:rPr>
        <w:t xml:space="preserve">, Laterza, Bari, 1998. Scrive Mecacci: </w:t>
      </w:r>
      <w:r w:rsidRPr="0023154D">
        <w:rPr>
          <w:rFonts w:ascii="Times New Roman" w:eastAsia="Times New Roman" w:hAnsi="Times New Roman" w:cs="Times New Roman"/>
          <w:i/>
          <w:sz w:val="20"/>
          <w:szCs w:val="20"/>
          <w:lang w:eastAsia="it-IT"/>
        </w:rPr>
        <w:t>“I simboli erano per Jung espressioni o trasformazioni di una energia psichica in generale, chiamata “libido”, che non era più la libido intesa come energia o istinto sessuale (…). La teoria sessuale dell’origine delle nevrosi  veniva rifiutata in nome di una teoria psicologica basata sul concetto di libido come energia psichica generale”</w:t>
      </w:r>
      <w:r w:rsidRPr="0023154D">
        <w:rPr>
          <w:rFonts w:ascii="Times New Roman" w:eastAsia="Times New Roman" w:hAnsi="Times New Roman" w:cs="Times New Roman"/>
          <w:sz w:val="20"/>
          <w:szCs w:val="20"/>
          <w:lang w:eastAsia="it-IT"/>
        </w:rPr>
        <w:t xml:space="preserve"> (p. 145)</w:t>
      </w:r>
    </w:p>
    <w:p w:rsidR="00DE06EC" w:rsidRPr="0023154D" w:rsidRDefault="00DE06EC" w:rsidP="0023154D">
      <w:pPr>
        <w:tabs>
          <w:tab w:val="left" w:pos="8820"/>
        </w:tabs>
        <w:spacing w:after="0" w:line="240" w:lineRule="auto"/>
        <w:jc w:val="both"/>
        <w:rPr>
          <w:rFonts w:ascii="Times New Roman" w:eastAsia="Times New Roman" w:hAnsi="Times New Roman" w:cs="Times New Roman"/>
          <w:sz w:val="20"/>
          <w:szCs w:val="20"/>
          <w:lang w:eastAsia="it-IT"/>
        </w:rPr>
      </w:pPr>
    </w:p>
    <w:p w:rsidR="00DE06EC" w:rsidRPr="0023154D" w:rsidRDefault="00DE06EC" w:rsidP="0023154D">
      <w:pPr>
        <w:spacing w:line="256" w:lineRule="auto"/>
        <w:jc w:val="both"/>
        <w:rPr>
          <w:rFonts w:ascii="Times New Roman" w:eastAsia="Times New Roman" w:hAnsi="Times New Roman" w:cs="Times New Roman"/>
          <w:sz w:val="20"/>
          <w:szCs w:val="20"/>
          <w:lang w:eastAsia="it-IT"/>
        </w:rPr>
      </w:pPr>
      <w:r w:rsidRPr="0023154D">
        <w:rPr>
          <w:rFonts w:ascii="Times New Roman" w:eastAsia="Times New Roman" w:hAnsi="Times New Roman" w:cs="Times New Roman"/>
          <w:sz w:val="20"/>
          <w:szCs w:val="20"/>
          <w:vertAlign w:val="superscript"/>
          <w:lang w:eastAsia="it-IT"/>
        </w:rPr>
        <w:t>22</w:t>
      </w:r>
      <w:r w:rsidRPr="0023154D">
        <w:rPr>
          <w:rFonts w:ascii="Times New Roman" w:eastAsia="Times New Roman" w:hAnsi="Times New Roman" w:cs="Times New Roman"/>
          <w:sz w:val="20"/>
          <w:szCs w:val="20"/>
          <w:lang w:eastAsia="it-IT"/>
        </w:rPr>
        <w:t xml:space="preserve"> Jung C., G.,  </w:t>
      </w:r>
      <w:r w:rsidRPr="0023154D">
        <w:rPr>
          <w:rFonts w:ascii="Times New Roman" w:eastAsia="Times New Roman" w:hAnsi="Times New Roman" w:cs="Times New Roman"/>
          <w:i/>
          <w:sz w:val="20"/>
          <w:szCs w:val="20"/>
          <w:lang w:eastAsia="it-IT"/>
        </w:rPr>
        <w:t xml:space="preserve">Simboli  della  trasformazione </w:t>
      </w:r>
      <w:r w:rsidRPr="0023154D">
        <w:rPr>
          <w:rFonts w:ascii="Times New Roman" w:eastAsia="Times New Roman" w:hAnsi="Times New Roman" w:cs="Times New Roman"/>
          <w:sz w:val="20"/>
          <w:szCs w:val="20"/>
          <w:lang w:eastAsia="it-IT"/>
        </w:rPr>
        <w:t xml:space="preserve"> ( </w:t>
      </w:r>
      <w:r w:rsidRPr="0023154D">
        <w:rPr>
          <w:rFonts w:ascii="Times New Roman" w:eastAsia="Times New Roman" w:hAnsi="Times New Roman" w:cs="Times New Roman"/>
          <w:i/>
          <w:sz w:val="20"/>
          <w:szCs w:val="20"/>
          <w:lang w:eastAsia="it-IT"/>
        </w:rPr>
        <w:t>Wandlungen   und   Symbole  der  Libido</w:t>
      </w:r>
      <w:r w:rsidRPr="0023154D">
        <w:rPr>
          <w:rFonts w:ascii="Times New Roman" w:eastAsia="Times New Roman" w:hAnsi="Times New Roman" w:cs="Times New Roman"/>
          <w:sz w:val="20"/>
          <w:szCs w:val="20"/>
          <w:lang w:eastAsia="it-IT"/>
        </w:rPr>
        <w:t xml:space="preserve">,   1911-1912) Boringhieri, Torino, 1970, p. 140 , in L. Mecacci  </w:t>
      </w:r>
      <w:r w:rsidRPr="0023154D">
        <w:rPr>
          <w:rFonts w:ascii="Times New Roman" w:eastAsia="Times New Roman" w:hAnsi="Times New Roman" w:cs="Times New Roman"/>
          <w:i/>
          <w:sz w:val="20"/>
          <w:szCs w:val="20"/>
          <w:lang w:eastAsia="it-IT"/>
        </w:rPr>
        <w:t>Storia  della psicologia del Novecento</w:t>
      </w:r>
      <w:r w:rsidRPr="0023154D">
        <w:rPr>
          <w:rFonts w:ascii="Times New Roman" w:eastAsia="Times New Roman" w:hAnsi="Times New Roman" w:cs="Times New Roman"/>
          <w:sz w:val="20"/>
          <w:szCs w:val="20"/>
          <w:lang w:eastAsia="it-IT"/>
        </w:rPr>
        <w:t xml:space="preserve">, Laterza, Bari, 1998, p. 144. </w:t>
      </w:r>
      <w:r>
        <w:rPr>
          <w:rFonts w:ascii="Times New Roman" w:eastAsia="Times New Roman" w:hAnsi="Times New Roman" w:cs="Times New Roman"/>
          <w:i/>
          <w:sz w:val="20"/>
          <w:szCs w:val="20"/>
          <w:lang w:eastAsia="it-IT"/>
        </w:rPr>
        <w:t>“È</w:t>
      </w:r>
      <w:r w:rsidRPr="0023154D">
        <w:rPr>
          <w:rFonts w:ascii="Times New Roman" w:eastAsia="Times New Roman" w:hAnsi="Times New Roman" w:cs="Times New Roman"/>
          <w:i/>
          <w:sz w:val="20"/>
          <w:szCs w:val="20"/>
          <w:lang w:eastAsia="it-IT"/>
        </w:rPr>
        <w:t xml:space="preserve"> più prudente- scriveva Jung, 1911-12 – parlando della libido, intendere con questo termine un valore energetico suscettibile di comunicarsi a una sfera qualsiasi di attività: potenza, fame, odio, sessualità, religione, senza essere un istinto specifico”.</w:t>
      </w:r>
    </w:p>
    <w:p w:rsidR="00DE06EC" w:rsidRPr="0023154D" w:rsidRDefault="00DE06EC" w:rsidP="0023154D">
      <w:pPr>
        <w:spacing w:line="256" w:lineRule="auto"/>
        <w:jc w:val="both"/>
        <w:rPr>
          <w:rFonts w:ascii="Times New Roman" w:eastAsia="Calibri" w:hAnsi="Times New Roman" w:cs="Times New Roman"/>
          <w:sz w:val="20"/>
          <w:szCs w:val="20"/>
        </w:rPr>
      </w:pPr>
      <w:r w:rsidRPr="0023154D">
        <w:rPr>
          <w:rFonts w:ascii="Times New Roman" w:eastAsia="Times New Roman" w:hAnsi="Times New Roman" w:cs="Times New Roman"/>
          <w:sz w:val="20"/>
          <w:szCs w:val="20"/>
          <w:vertAlign w:val="superscript"/>
          <w:lang w:val="de-DE" w:eastAsia="it-IT"/>
        </w:rPr>
        <w:t xml:space="preserve">23 </w:t>
      </w:r>
      <w:r w:rsidRPr="0023154D">
        <w:rPr>
          <w:rFonts w:ascii="Times New Roman" w:eastAsia="Times New Roman" w:hAnsi="Times New Roman" w:cs="Times New Roman"/>
          <w:sz w:val="20"/>
          <w:szCs w:val="20"/>
          <w:lang w:val="de-DE" w:eastAsia="it-IT"/>
        </w:rPr>
        <w:t xml:space="preserve"> Cfr., C. G. Jung,  </w:t>
      </w:r>
      <w:r w:rsidRPr="0023154D">
        <w:rPr>
          <w:rFonts w:ascii="Times New Roman" w:eastAsia="Times New Roman" w:hAnsi="Times New Roman" w:cs="Times New Roman"/>
          <w:i/>
          <w:sz w:val="20"/>
          <w:szCs w:val="20"/>
          <w:lang w:val="de-DE" w:eastAsia="it-IT"/>
        </w:rPr>
        <w:t>L’io   e l’inconscio</w:t>
      </w:r>
      <w:r w:rsidRPr="0023154D">
        <w:rPr>
          <w:rFonts w:ascii="Times New Roman" w:eastAsia="Times New Roman" w:hAnsi="Times New Roman" w:cs="Times New Roman"/>
          <w:sz w:val="20"/>
          <w:szCs w:val="20"/>
          <w:lang w:val="de-DE" w:eastAsia="it-IT"/>
        </w:rPr>
        <w:t>,  (</w:t>
      </w:r>
      <w:r w:rsidRPr="0023154D">
        <w:rPr>
          <w:rFonts w:ascii="Times New Roman" w:eastAsia="Times New Roman" w:hAnsi="Times New Roman" w:cs="Times New Roman"/>
          <w:i/>
          <w:sz w:val="20"/>
          <w:szCs w:val="20"/>
          <w:lang w:val="de-DE" w:eastAsia="it-IT"/>
        </w:rPr>
        <w:t>Die  Beziehungen  zwischen  dem  Ich  und  dem</w:t>
      </w:r>
      <w:r w:rsidRPr="0023154D">
        <w:rPr>
          <w:rFonts w:ascii="Times New Roman" w:eastAsia="Times New Roman" w:hAnsi="Times New Roman" w:cs="Times New Roman"/>
          <w:sz w:val="20"/>
          <w:szCs w:val="20"/>
          <w:lang w:val="de-DE" w:eastAsia="it-IT"/>
        </w:rPr>
        <w:t xml:space="preserve"> </w:t>
      </w:r>
      <w:r w:rsidRPr="0023154D">
        <w:rPr>
          <w:rFonts w:ascii="Times New Roman" w:eastAsia="Times New Roman" w:hAnsi="Times New Roman" w:cs="Times New Roman"/>
          <w:i/>
          <w:sz w:val="20"/>
          <w:szCs w:val="20"/>
          <w:lang w:val="de-DE" w:eastAsia="it-IT"/>
        </w:rPr>
        <w:t xml:space="preserve">Unbenwussten, </w:t>
      </w:r>
      <w:r w:rsidRPr="0023154D">
        <w:rPr>
          <w:rFonts w:ascii="Times New Roman" w:eastAsia="Times New Roman" w:hAnsi="Times New Roman" w:cs="Times New Roman"/>
          <w:sz w:val="20"/>
          <w:szCs w:val="20"/>
          <w:lang w:val="de-DE" w:eastAsia="it-IT"/>
        </w:rPr>
        <w:t>1928), Boringhieri, Torino, 1967.</w:t>
      </w:r>
      <w:r w:rsidRPr="0023154D">
        <w:rPr>
          <w:rFonts w:ascii="Times New Roman" w:eastAsia="Times New Roman" w:hAnsi="Times New Roman" w:cs="Times New Roman"/>
          <w:sz w:val="20"/>
          <w:szCs w:val="20"/>
          <w:lang w:eastAsia="it-IT"/>
        </w:rPr>
        <w:t xml:space="preserve"> Se l’inconscio personale è prodotto dalla rimozione primaria e secondaria, secondo la descrizione di Freud, l’inconscio collettivo è  da considerarsi precedente ad ogni esperienza individuale. L’inconscio personale ha in sé contenuti che un tempo erano consci e che, in seguito, sono stati dimenticati e rimossi mentre l’inconscio collettivo possiede contenuti che non sono stati mai acquisiti dal singolo individuo ma ereditati. In </w:t>
      </w:r>
      <w:r w:rsidRPr="0023154D">
        <w:rPr>
          <w:rFonts w:ascii="Times New Roman" w:eastAsia="Times New Roman" w:hAnsi="Times New Roman" w:cs="Times New Roman"/>
          <w:i/>
          <w:sz w:val="20"/>
          <w:szCs w:val="20"/>
          <w:lang w:eastAsia="it-IT"/>
        </w:rPr>
        <w:t xml:space="preserve">Tipi psicologi </w:t>
      </w:r>
      <w:r w:rsidRPr="0023154D">
        <w:rPr>
          <w:rFonts w:ascii="Times New Roman" w:eastAsia="Times New Roman" w:hAnsi="Times New Roman" w:cs="Times New Roman"/>
          <w:sz w:val="20"/>
          <w:szCs w:val="20"/>
          <w:lang w:eastAsia="it-IT"/>
        </w:rPr>
        <w:t xml:space="preserve">Jung scriveva: “ </w:t>
      </w:r>
      <w:r w:rsidRPr="0023154D">
        <w:rPr>
          <w:rFonts w:ascii="Times New Roman" w:eastAsia="Times New Roman" w:hAnsi="Times New Roman" w:cs="Times New Roman"/>
          <w:i/>
          <w:sz w:val="20"/>
          <w:szCs w:val="20"/>
          <w:lang w:eastAsia="it-IT"/>
        </w:rPr>
        <w:t xml:space="preserve">Possiamo distinguere un inconscio personale che comprende in sé tutte le acquisizioni dell’esperienza personale , dunque cose dimenticate, rimosse, percepite, pensate e sentite al di sotto della soglia della coscienza. Accanto a questi contenuti inconsci personali esistono però altri contenuti che non provengono da acquisizioni personali, ma dalla possibilità di funzionamento che la psiche ha ereditato (…). Queste sono le trame mitologiche, i motivi e le immagini che in ogni tempo e luogo possono riformarsi indipendentemente da ogni tradizione e migrazione storica. Questi contenuti io li denomino collettivamente inconsci”. </w:t>
      </w:r>
      <w:r w:rsidRPr="0023154D">
        <w:rPr>
          <w:rFonts w:ascii="Times New Roman" w:eastAsia="Times New Roman" w:hAnsi="Times New Roman" w:cs="Times New Roman"/>
          <w:sz w:val="20"/>
          <w:szCs w:val="20"/>
          <w:lang w:eastAsia="it-IT"/>
        </w:rPr>
        <w:t xml:space="preserve">(C. G. Jung,  </w:t>
      </w:r>
      <w:r w:rsidRPr="0023154D">
        <w:rPr>
          <w:rFonts w:ascii="Times New Roman" w:eastAsia="Times New Roman" w:hAnsi="Times New Roman" w:cs="Times New Roman"/>
          <w:i/>
          <w:sz w:val="20"/>
          <w:szCs w:val="20"/>
          <w:lang w:eastAsia="it-IT"/>
        </w:rPr>
        <w:t xml:space="preserve">Tipi psicologici </w:t>
      </w:r>
      <w:r w:rsidRPr="0023154D">
        <w:rPr>
          <w:rFonts w:ascii="Times New Roman" w:eastAsia="Times New Roman" w:hAnsi="Times New Roman" w:cs="Times New Roman"/>
          <w:sz w:val="20"/>
          <w:szCs w:val="20"/>
          <w:lang w:eastAsia="it-IT"/>
        </w:rPr>
        <w:t xml:space="preserve"> ( </w:t>
      </w:r>
      <w:r w:rsidRPr="0023154D">
        <w:rPr>
          <w:rFonts w:ascii="Times New Roman" w:eastAsia="Times New Roman" w:hAnsi="Times New Roman" w:cs="Times New Roman"/>
          <w:i/>
          <w:sz w:val="20"/>
          <w:szCs w:val="20"/>
          <w:lang w:eastAsia="it-IT"/>
        </w:rPr>
        <w:t>Psychologischen  Typen</w:t>
      </w:r>
      <w:r w:rsidRPr="0023154D">
        <w:rPr>
          <w:rFonts w:ascii="Times New Roman" w:eastAsia="Times New Roman" w:hAnsi="Times New Roman" w:cs="Times New Roman"/>
          <w:sz w:val="20"/>
          <w:szCs w:val="20"/>
          <w:lang w:eastAsia="it-IT"/>
        </w:rPr>
        <w:t xml:space="preserve">, 1921),  Boringhieri,  Torino,  1969,  p. 462, in Mecacci L., </w:t>
      </w:r>
      <w:r w:rsidRPr="0023154D">
        <w:rPr>
          <w:rFonts w:ascii="Times New Roman" w:eastAsia="Times New Roman" w:hAnsi="Times New Roman" w:cs="Times New Roman"/>
          <w:i/>
          <w:sz w:val="20"/>
          <w:szCs w:val="20"/>
          <w:lang w:eastAsia="it-IT"/>
        </w:rPr>
        <w:t>Storia della psicoanalisi del Novecento</w:t>
      </w:r>
      <w:r w:rsidRPr="0023154D">
        <w:rPr>
          <w:rFonts w:ascii="Times New Roman" w:eastAsia="Times New Roman" w:hAnsi="Times New Roman" w:cs="Times New Roman"/>
          <w:sz w:val="20"/>
          <w:szCs w:val="20"/>
          <w:lang w:eastAsia="it-IT"/>
        </w:rPr>
        <w:t>, Laterza, Bari, 1998, p. 146).</w:t>
      </w:r>
      <w:r w:rsidRPr="0023154D">
        <w:rPr>
          <w:rFonts w:ascii="Times New Roman" w:eastAsia="Times New Roman" w:hAnsi="Times New Roman" w:cs="Times New Roman"/>
          <w:i/>
          <w:sz w:val="20"/>
          <w:szCs w:val="20"/>
          <w:lang w:eastAsia="it-IT"/>
        </w:rPr>
        <w:t xml:space="preserve"> </w:t>
      </w:r>
      <w:r w:rsidRPr="0023154D">
        <w:rPr>
          <w:rFonts w:ascii="Times New Roman" w:eastAsia="Calibri" w:hAnsi="Times New Roman" w:cs="Times New Roman"/>
          <w:sz w:val="20"/>
          <w:szCs w:val="20"/>
        </w:rPr>
        <w:t>Attraverso l’elaborazione dell’inconscio collettivo Jung parla di contenuti ‘collettivamente inconsci’ riferendosi agli archetipi (o immagini primordiali), atemporali, collettivi e immutabili,  propri dell’umanità e che si concretizzano dunque sia  a  livello collettivo, come nei miti, sia a livello individuale come nei sogni. Si tratta di forme a priori, di modelli di comportamento innati. Sebbene la coniazione del termine appartenga a Jung,  Freud stesso allude, riguardo all’inconscio, a componenti filogenetiche e quindi a formazioni psichiche ereditarie.</w:t>
      </w:r>
    </w:p>
    <w:p w:rsidR="00DE06EC" w:rsidRPr="0023154D" w:rsidRDefault="00DE06EC" w:rsidP="0023154D">
      <w:pPr>
        <w:spacing w:line="256" w:lineRule="auto"/>
        <w:jc w:val="both"/>
        <w:rPr>
          <w:rFonts w:ascii="Times New Roman" w:eastAsia="Calibri" w:hAnsi="Times New Roman" w:cs="Times New Roman"/>
          <w:sz w:val="20"/>
          <w:szCs w:val="20"/>
        </w:rPr>
      </w:pPr>
      <w:r w:rsidRPr="0023154D">
        <w:rPr>
          <w:rFonts w:ascii="Times New Roman" w:eastAsia="Times New Roman" w:hAnsi="Times New Roman" w:cs="Times New Roman"/>
          <w:sz w:val="20"/>
          <w:szCs w:val="20"/>
          <w:lang w:eastAsia="it-IT"/>
        </w:rPr>
        <w:t>Le “trasformazioni” della libido junghiana, la sua capacità di assumere qualsiasi forma, compresa quella specifica di Freud, derivano dalla</w:t>
      </w:r>
      <w:r w:rsidRPr="0023154D">
        <w:rPr>
          <w:rFonts w:ascii="Times New Roman" w:eastAsia="Times New Roman" w:hAnsi="Times New Roman" w:cs="Times New Roman"/>
          <w:i/>
          <w:sz w:val="20"/>
          <w:szCs w:val="20"/>
          <w:lang w:eastAsia="it-IT"/>
        </w:rPr>
        <w:t xml:space="preserve"> funzione</w:t>
      </w:r>
      <w:r w:rsidRPr="0023154D">
        <w:rPr>
          <w:rFonts w:ascii="Times New Roman" w:eastAsia="Times New Roman" w:hAnsi="Times New Roman" w:cs="Times New Roman"/>
          <w:sz w:val="20"/>
          <w:szCs w:val="20"/>
          <w:lang w:eastAsia="it-IT"/>
        </w:rPr>
        <w:t xml:space="preserve"> </w:t>
      </w:r>
      <w:r w:rsidRPr="0023154D">
        <w:rPr>
          <w:rFonts w:ascii="Times New Roman" w:eastAsia="Times New Roman" w:hAnsi="Times New Roman" w:cs="Times New Roman"/>
          <w:i/>
          <w:sz w:val="20"/>
          <w:szCs w:val="20"/>
          <w:lang w:eastAsia="it-IT"/>
        </w:rPr>
        <w:t>simbolica</w:t>
      </w:r>
      <w:r w:rsidRPr="0023154D">
        <w:rPr>
          <w:rFonts w:ascii="Times New Roman" w:eastAsia="Times New Roman" w:hAnsi="Times New Roman" w:cs="Times New Roman"/>
          <w:sz w:val="20"/>
          <w:szCs w:val="20"/>
          <w:lang w:eastAsia="it-IT"/>
        </w:rPr>
        <w:t>, una sorta di meccanismo di conversione. I simboli infatti, concepiti da Freud come dei segni, delle sostituzioni difensive a delle pulsioni, sono invece elaborati da Jung secondo una dinamica tensionale di congiunzione degli opposti finalizzata alla sintesi. A proposito dei sogni, poi, Freud ritiene che l’interpretazione dei simboli, procedente per due fasi (associazione del sognatore e interpretazione dei simboli) sia necessaria per capire il senso del sogno ovvero il processo di sostituzione attuato da questi.. (Sebbene Jung veda la concezione della psiche di Freud troppo deterministica e vi apporti dunque una maggiore flessibilità e relatività,  le elaborazioni di Freud, soprattutto rispetto al sogno, restano comunque  i cardini basilari sui quali strutturare la nostra interpretazione)</w:t>
      </w:r>
    </w:p>
    <w:p w:rsidR="00DE06EC" w:rsidRPr="0023154D" w:rsidRDefault="00DE06EC" w:rsidP="0023154D">
      <w:pPr>
        <w:spacing w:line="256" w:lineRule="auto"/>
        <w:jc w:val="both"/>
        <w:rPr>
          <w:rFonts w:ascii="Times New Roman" w:eastAsia="Calibri" w:hAnsi="Times New Roman" w:cs="Times New Roman"/>
          <w:sz w:val="20"/>
          <w:szCs w:val="20"/>
        </w:rPr>
      </w:pPr>
      <w:r w:rsidRPr="0023154D">
        <w:rPr>
          <w:rFonts w:ascii="Times New Roman" w:eastAsia="Calibri" w:hAnsi="Times New Roman" w:cs="Times New Roman"/>
          <w:sz w:val="20"/>
          <w:szCs w:val="20"/>
        </w:rPr>
        <w:t xml:space="preserve">24 Jung avrebbe aspirato in realtà sia a relativizzare l’impianto  teoretico freudiano, sia a “inglobarlo” in una visione più vasta e completa della vita psichica, mai in ogni caso a negarlo. Scrive Jung: </w:t>
      </w:r>
      <w:r w:rsidRPr="0023154D">
        <w:rPr>
          <w:rFonts w:ascii="Times New Roman" w:eastAsia="Calibri" w:hAnsi="Times New Roman" w:cs="Times New Roman"/>
          <w:i/>
          <w:sz w:val="20"/>
          <w:szCs w:val="20"/>
        </w:rPr>
        <w:t>“(…) Grazie a quegli elementi che caratterizzano in modo problematico e apparentemente frammentario la propria concezione della psiche- presenza delle immagini archetipiche, insoppremibilità dell’inconscio che non è solo luogo di rimozione, processo d’individuazione e impossibilità da parte della psicologia di fondarsi come scienza oggettiva”.</w:t>
      </w:r>
      <w:r w:rsidRPr="0023154D">
        <w:rPr>
          <w:rFonts w:ascii="Times New Roman" w:eastAsia="Calibri" w:hAnsi="Times New Roman" w:cs="Times New Roman"/>
          <w:sz w:val="20"/>
          <w:szCs w:val="20"/>
        </w:rPr>
        <w:t xml:space="preserve"> (C. G. Jung. </w:t>
      </w:r>
      <w:r w:rsidRPr="0023154D">
        <w:rPr>
          <w:rFonts w:ascii="Times New Roman" w:eastAsia="Calibri" w:hAnsi="Times New Roman" w:cs="Times New Roman"/>
          <w:i/>
          <w:sz w:val="20"/>
          <w:szCs w:val="20"/>
        </w:rPr>
        <w:t>Tipi</w:t>
      </w:r>
      <w:r w:rsidRPr="0023154D">
        <w:rPr>
          <w:rFonts w:ascii="Times New Roman" w:eastAsia="Calibri" w:hAnsi="Times New Roman" w:cs="Times New Roman"/>
          <w:sz w:val="20"/>
          <w:szCs w:val="20"/>
        </w:rPr>
        <w:t>…op., cit. p. 578)</w:t>
      </w:r>
    </w:p>
    <w:p w:rsidR="00DE06EC" w:rsidRPr="0023154D" w:rsidRDefault="00DE06EC" w:rsidP="0023154D">
      <w:pPr>
        <w:spacing w:line="256" w:lineRule="auto"/>
        <w:jc w:val="both"/>
        <w:rPr>
          <w:rFonts w:ascii="Times New Roman" w:eastAsia="Calibri" w:hAnsi="Times New Roman" w:cs="Times New Roman"/>
          <w:sz w:val="20"/>
          <w:szCs w:val="20"/>
        </w:rPr>
      </w:pPr>
      <w:r w:rsidRPr="0023154D">
        <w:rPr>
          <w:rFonts w:ascii="Times New Roman" w:eastAsia="Calibri" w:hAnsi="Times New Roman" w:cs="Times New Roman"/>
          <w:sz w:val="20"/>
          <w:szCs w:val="20"/>
        </w:rPr>
        <w:t xml:space="preserve">25 Cfr., H. G. Gadamer, </w:t>
      </w:r>
      <w:r w:rsidRPr="0023154D">
        <w:rPr>
          <w:rFonts w:ascii="Times New Roman" w:eastAsia="Calibri" w:hAnsi="Times New Roman" w:cs="Times New Roman"/>
          <w:i/>
          <w:sz w:val="20"/>
          <w:szCs w:val="20"/>
        </w:rPr>
        <w:t>L’enigma del tempo</w:t>
      </w:r>
      <w:r w:rsidRPr="0023154D">
        <w:rPr>
          <w:rFonts w:ascii="Times New Roman" w:eastAsia="Calibri" w:hAnsi="Times New Roman" w:cs="Times New Roman"/>
          <w:sz w:val="20"/>
          <w:szCs w:val="20"/>
        </w:rPr>
        <w:t>, (</w:t>
      </w:r>
      <w:r w:rsidRPr="0023154D">
        <w:rPr>
          <w:rFonts w:ascii="Times New Roman" w:eastAsia="Calibri" w:hAnsi="Times New Roman" w:cs="Times New Roman"/>
          <w:i/>
          <w:sz w:val="20"/>
          <w:szCs w:val="20"/>
        </w:rPr>
        <w:t>Das Ratsel der zeit</w:t>
      </w:r>
      <w:r w:rsidRPr="0023154D">
        <w:rPr>
          <w:rFonts w:ascii="Times New Roman" w:eastAsia="Calibri" w:hAnsi="Times New Roman" w:cs="Times New Roman"/>
          <w:sz w:val="20"/>
          <w:szCs w:val="20"/>
        </w:rPr>
        <w:t xml:space="preserve">, 1987), Zanichelli, Bologna, 1996. Gadamer sottolinea come: </w:t>
      </w:r>
      <w:r w:rsidRPr="0023154D">
        <w:rPr>
          <w:rFonts w:ascii="Times New Roman" w:eastAsia="Calibri" w:hAnsi="Times New Roman" w:cs="Times New Roman"/>
          <w:i/>
          <w:sz w:val="20"/>
          <w:szCs w:val="20"/>
        </w:rPr>
        <w:t>“I processi del sistema Inc. sono atemporali, e cioè non sono ordinati temporalmente, non sono alterati dal trascorrere del tempo, non hanno, insomma, alcun rapporto con il tempo (…) Riassumiamo: assenza di reciproca contraddizione, atemporalità e sostituzione della realtà esterna con la realtà psichica</w:t>
      </w:r>
      <w:r w:rsidRPr="0023154D">
        <w:rPr>
          <w:rFonts w:ascii="Times New Roman" w:eastAsia="Calibri" w:hAnsi="Times New Roman" w:cs="Times New Roman"/>
          <w:sz w:val="20"/>
          <w:szCs w:val="20"/>
        </w:rPr>
        <w:t xml:space="preserve">.” (p. 22)                                    </w:t>
      </w:r>
    </w:p>
    <w:p w:rsidR="00DE06EC" w:rsidRPr="0023154D" w:rsidRDefault="00DE06EC" w:rsidP="0023154D">
      <w:pPr>
        <w:spacing w:after="0" w:line="240" w:lineRule="auto"/>
        <w:jc w:val="both"/>
        <w:rPr>
          <w:rFonts w:ascii="Times New Roman" w:eastAsia="Times New Roman" w:hAnsi="Times New Roman" w:cs="Times New Roman"/>
          <w:sz w:val="20"/>
          <w:szCs w:val="20"/>
          <w:lang w:eastAsia="it-IT"/>
        </w:rPr>
      </w:pPr>
      <w:r w:rsidRPr="0023154D">
        <w:rPr>
          <w:rFonts w:ascii="Times New Roman" w:eastAsia="Calibri" w:hAnsi="Times New Roman" w:cs="Times New Roman"/>
          <w:sz w:val="20"/>
          <w:szCs w:val="20"/>
        </w:rPr>
        <w:t xml:space="preserve">26 </w:t>
      </w:r>
      <w:r w:rsidRPr="0023154D">
        <w:rPr>
          <w:rFonts w:ascii="Times New Roman" w:eastAsia="Times New Roman" w:hAnsi="Times New Roman" w:cs="Times New Roman"/>
          <w:sz w:val="20"/>
          <w:szCs w:val="20"/>
          <w:lang w:eastAsia="it-IT"/>
        </w:rPr>
        <w:t xml:space="preserve">Scrive Freud: </w:t>
      </w:r>
      <w:r w:rsidRPr="0023154D">
        <w:rPr>
          <w:rFonts w:ascii="Times New Roman" w:eastAsia="Times New Roman" w:hAnsi="Times New Roman" w:cs="Times New Roman"/>
          <w:i/>
          <w:sz w:val="20"/>
          <w:szCs w:val="20"/>
          <w:lang w:eastAsia="it-IT"/>
        </w:rPr>
        <w:t>“Gruppe cita una classificazione dei sogni su questa base fatta da Macrobio e Artemidoro di Daldi. Si dividevano i sogni in due classi; l’una si credeva influenzata dal presente o dal passato ma non aveva importanza per il futuro (…). Si credeva che l’altra classe, al contrario, fosse decisiva per l’avvenire: essa includeva le profezie dirette ricevute in sogno, le previsioni di qualche futuro ed i sogni simbolici, che richiedevano interpretazione”</w:t>
      </w:r>
      <w:r w:rsidRPr="0023154D">
        <w:rPr>
          <w:rFonts w:ascii="Times New Roman" w:eastAsia="Times New Roman" w:hAnsi="Times New Roman" w:cs="Times New Roman"/>
          <w:sz w:val="20"/>
          <w:szCs w:val="20"/>
          <w:lang w:eastAsia="it-IT"/>
        </w:rPr>
        <w:t xml:space="preserve">.  (S. Freud., </w:t>
      </w:r>
      <w:r w:rsidRPr="0023154D">
        <w:rPr>
          <w:rFonts w:ascii="Times New Roman" w:eastAsia="Times New Roman" w:hAnsi="Times New Roman" w:cs="Times New Roman"/>
          <w:i/>
          <w:sz w:val="20"/>
          <w:szCs w:val="20"/>
          <w:lang w:eastAsia="it-IT"/>
        </w:rPr>
        <w:t>L’interpretazion</w:t>
      </w:r>
      <w:r w:rsidRPr="0023154D">
        <w:rPr>
          <w:rFonts w:ascii="Times New Roman" w:eastAsia="Times New Roman" w:hAnsi="Times New Roman" w:cs="Times New Roman"/>
          <w:sz w:val="20"/>
          <w:szCs w:val="20"/>
          <w:lang w:eastAsia="it-IT"/>
        </w:rPr>
        <w:t xml:space="preserve">e…op. cit., p. 437).  </w:t>
      </w:r>
    </w:p>
    <w:p w:rsidR="00DE06EC" w:rsidRPr="0023154D" w:rsidRDefault="00DE06EC" w:rsidP="0023154D">
      <w:pPr>
        <w:spacing w:after="0" w:line="240" w:lineRule="auto"/>
        <w:jc w:val="both"/>
        <w:rPr>
          <w:rFonts w:ascii="Times New Roman" w:eastAsia="Times New Roman" w:hAnsi="Times New Roman" w:cs="Times New Roman"/>
          <w:sz w:val="20"/>
          <w:szCs w:val="20"/>
          <w:lang w:eastAsia="it-IT"/>
        </w:rPr>
      </w:pPr>
      <w:r w:rsidRPr="0023154D">
        <w:rPr>
          <w:rFonts w:ascii="Times New Roman" w:eastAsia="Times New Roman" w:hAnsi="Times New Roman" w:cs="Times New Roman"/>
          <w:sz w:val="20"/>
          <w:szCs w:val="20"/>
          <w:lang w:eastAsia="it-IT"/>
        </w:rPr>
        <w:t xml:space="preserve"> </w:t>
      </w:r>
      <w:r w:rsidRPr="0023154D">
        <w:rPr>
          <w:rFonts w:ascii="Calibri" w:eastAsia="Calibri" w:hAnsi="Calibri" w:cs="Times New Roman"/>
          <w:i/>
          <w:sz w:val="20"/>
          <w:szCs w:val="20"/>
        </w:rPr>
        <w:t xml:space="preserve"> </w:t>
      </w:r>
      <w:r w:rsidRPr="0023154D">
        <w:rPr>
          <w:rFonts w:ascii="Times New Roman" w:eastAsia="Times New Roman" w:hAnsi="Times New Roman" w:cs="Times New Roman"/>
          <w:i/>
          <w:sz w:val="20"/>
          <w:szCs w:val="20"/>
          <w:lang w:eastAsia="it-IT"/>
        </w:rPr>
        <w:t>“Eppure” -</w:t>
      </w:r>
      <w:r w:rsidRPr="0023154D">
        <w:rPr>
          <w:rFonts w:ascii="Times New Roman" w:eastAsia="Times New Roman" w:hAnsi="Times New Roman" w:cs="Times New Roman"/>
          <w:sz w:val="20"/>
          <w:szCs w:val="20"/>
          <w:lang w:eastAsia="it-IT"/>
        </w:rPr>
        <w:t xml:space="preserve"> prosegue Hildebrandt, (…) – </w:t>
      </w:r>
      <w:r w:rsidRPr="0023154D">
        <w:rPr>
          <w:rFonts w:ascii="Times New Roman" w:eastAsia="Times New Roman" w:hAnsi="Times New Roman" w:cs="Times New Roman"/>
          <w:i/>
          <w:sz w:val="20"/>
          <w:szCs w:val="20"/>
          <w:lang w:eastAsia="it-IT"/>
        </w:rPr>
        <w:t xml:space="preserve">“possiamo anche osare tanto da dire che qualunque cosa i sogni possano offrire, essi traggono il loro materiale dalla realtà e dalla vita intellettuale che ruota intorno a quella realtà. Per quanto astrusi possano essere gli effetti che ottengono, essi non possono in realtà staccarsi dal mondo reale; e le loro creazioni, le più sublimi come le più ridicole, devono sempre prendere in prestito il loro materiale fondamentale o da quanto è passato davanti ai nostri occhi nel mondo sensorio o da quanto ha già trovato un qualunque posto nel corso dei nostri pensieri; in altre parole, da quanto noi abbiamo già sperimentate esteriormente o interiormente” . </w:t>
      </w:r>
      <w:r w:rsidRPr="0023154D">
        <w:rPr>
          <w:rFonts w:ascii="Times New Roman" w:eastAsia="Times New Roman" w:hAnsi="Times New Roman" w:cs="Times New Roman"/>
          <w:sz w:val="20"/>
          <w:szCs w:val="20"/>
          <w:lang w:eastAsia="it-IT"/>
        </w:rPr>
        <w:t>(Ivi, pp. 440-441)</w:t>
      </w:r>
    </w:p>
    <w:p w:rsidR="00DE06EC" w:rsidRPr="0023154D" w:rsidRDefault="00DE06EC" w:rsidP="0023154D">
      <w:pPr>
        <w:spacing w:line="256" w:lineRule="auto"/>
        <w:jc w:val="both"/>
        <w:rPr>
          <w:rFonts w:ascii="Times New Roman" w:eastAsia="Calibri" w:hAnsi="Times New Roman" w:cs="Times New Roman"/>
          <w:sz w:val="20"/>
          <w:szCs w:val="20"/>
        </w:rPr>
      </w:pPr>
      <w:r w:rsidRPr="0023154D">
        <w:rPr>
          <w:rFonts w:ascii="Times New Roman" w:eastAsia="Calibri" w:hAnsi="Times New Roman" w:cs="Times New Roman"/>
          <w:sz w:val="20"/>
          <w:szCs w:val="20"/>
        </w:rPr>
        <w:t xml:space="preserve">(L’atemporalità onirica è dunque da intendersi come qualità inerente le modalità di rappresentazione dei sogni, delle connessioni logiche senza comunque includere i “contenuti” manifesti, la rappresentabilità per simboli e dunque per inquadrature su cui si basano i sogni. Il sogno, espressione dell’Es in cui tuttavia sono, per </w:t>
      </w:r>
      <w:r w:rsidRPr="0023154D">
        <w:rPr>
          <w:rFonts w:ascii="Times New Roman" w:eastAsia="Calibri" w:hAnsi="Times New Roman" w:cs="Times New Roman"/>
          <w:i/>
          <w:sz w:val="20"/>
          <w:szCs w:val="20"/>
        </w:rPr>
        <w:t>compromesso</w:t>
      </w:r>
      <w:r w:rsidRPr="0023154D">
        <w:rPr>
          <w:rFonts w:ascii="Times New Roman" w:eastAsia="Calibri" w:hAnsi="Times New Roman" w:cs="Times New Roman"/>
          <w:sz w:val="20"/>
          <w:szCs w:val="20"/>
        </w:rPr>
        <w:t xml:space="preserve">, presenti anche l’Io e il Super-Io, è configurazione del </w:t>
      </w:r>
      <w:r w:rsidRPr="0023154D">
        <w:rPr>
          <w:rFonts w:ascii="Times New Roman" w:eastAsia="Calibri" w:hAnsi="Times New Roman" w:cs="Times New Roman"/>
          <w:i/>
          <w:sz w:val="20"/>
          <w:szCs w:val="20"/>
        </w:rPr>
        <w:t>contenuto latente</w:t>
      </w:r>
      <w:r w:rsidRPr="0023154D">
        <w:rPr>
          <w:rFonts w:ascii="Times New Roman" w:eastAsia="Calibri" w:hAnsi="Times New Roman" w:cs="Times New Roman"/>
          <w:sz w:val="20"/>
          <w:szCs w:val="20"/>
        </w:rPr>
        <w:t xml:space="preserve"> in </w:t>
      </w:r>
      <w:r w:rsidRPr="0023154D">
        <w:rPr>
          <w:rFonts w:ascii="Times New Roman" w:eastAsia="Calibri" w:hAnsi="Times New Roman" w:cs="Times New Roman"/>
          <w:i/>
          <w:sz w:val="20"/>
          <w:szCs w:val="20"/>
        </w:rPr>
        <w:t>contenuto manifesto</w:t>
      </w:r>
      <w:r w:rsidRPr="0023154D">
        <w:rPr>
          <w:rFonts w:ascii="Times New Roman" w:eastAsia="Calibri" w:hAnsi="Times New Roman" w:cs="Times New Roman"/>
          <w:sz w:val="20"/>
          <w:szCs w:val="20"/>
        </w:rPr>
        <w:t xml:space="preserve"> dopo la </w:t>
      </w:r>
      <w:r w:rsidRPr="0023154D">
        <w:rPr>
          <w:rFonts w:ascii="Times New Roman" w:eastAsia="Calibri" w:hAnsi="Times New Roman" w:cs="Times New Roman"/>
          <w:i/>
          <w:sz w:val="20"/>
          <w:szCs w:val="20"/>
        </w:rPr>
        <w:t>deformazione</w:t>
      </w:r>
      <w:r w:rsidRPr="0023154D">
        <w:rPr>
          <w:rFonts w:ascii="Times New Roman" w:eastAsia="Calibri" w:hAnsi="Times New Roman" w:cs="Times New Roman"/>
          <w:sz w:val="20"/>
          <w:szCs w:val="20"/>
        </w:rPr>
        <w:t xml:space="preserve"> svolta dalle quattro operazioni del lavoro onirico:  </w:t>
      </w:r>
      <w:r w:rsidRPr="0023154D">
        <w:rPr>
          <w:rFonts w:ascii="Times New Roman" w:eastAsia="Calibri" w:hAnsi="Times New Roman" w:cs="Times New Roman"/>
          <w:i/>
          <w:sz w:val="20"/>
          <w:szCs w:val="20"/>
        </w:rPr>
        <w:t>condensazione</w:t>
      </w:r>
      <w:r w:rsidRPr="0023154D">
        <w:rPr>
          <w:rFonts w:ascii="Times New Roman" w:eastAsia="Calibri" w:hAnsi="Times New Roman" w:cs="Times New Roman"/>
          <w:sz w:val="20"/>
          <w:szCs w:val="20"/>
        </w:rPr>
        <w:t xml:space="preserve">, </w:t>
      </w:r>
      <w:r w:rsidRPr="0023154D">
        <w:rPr>
          <w:rFonts w:ascii="Times New Roman" w:eastAsia="Calibri" w:hAnsi="Times New Roman" w:cs="Times New Roman"/>
          <w:i/>
          <w:sz w:val="20"/>
          <w:szCs w:val="20"/>
        </w:rPr>
        <w:t>spostamento</w:t>
      </w:r>
      <w:r w:rsidRPr="0023154D">
        <w:rPr>
          <w:rFonts w:ascii="Times New Roman" w:eastAsia="Calibri" w:hAnsi="Times New Roman" w:cs="Times New Roman"/>
          <w:sz w:val="20"/>
          <w:szCs w:val="20"/>
        </w:rPr>
        <w:t xml:space="preserve">, </w:t>
      </w:r>
      <w:r w:rsidRPr="0023154D">
        <w:rPr>
          <w:rFonts w:ascii="Times New Roman" w:eastAsia="Calibri" w:hAnsi="Times New Roman" w:cs="Times New Roman"/>
          <w:i/>
          <w:sz w:val="20"/>
          <w:szCs w:val="20"/>
        </w:rPr>
        <w:t>rappresentazione</w:t>
      </w:r>
      <w:r w:rsidRPr="0023154D">
        <w:rPr>
          <w:rFonts w:ascii="Times New Roman" w:eastAsia="Calibri" w:hAnsi="Times New Roman" w:cs="Times New Roman"/>
          <w:sz w:val="20"/>
          <w:szCs w:val="20"/>
        </w:rPr>
        <w:t xml:space="preserve">, </w:t>
      </w:r>
      <w:r w:rsidRPr="0023154D">
        <w:rPr>
          <w:rFonts w:ascii="Times New Roman" w:eastAsia="Calibri" w:hAnsi="Times New Roman" w:cs="Times New Roman"/>
          <w:i/>
          <w:sz w:val="20"/>
          <w:szCs w:val="20"/>
        </w:rPr>
        <w:t>elaborazione secondaria</w:t>
      </w:r>
      <w:r w:rsidRPr="0023154D">
        <w:rPr>
          <w:rFonts w:ascii="Times New Roman" w:eastAsia="Calibri" w:hAnsi="Times New Roman" w:cs="Times New Roman"/>
          <w:sz w:val="20"/>
          <w:szCs w:val="20"/>
        </w:rPr>
        <w:t xml:space="preserve">. È espressione di materiale proveniente dalla </w:t>
      </w:r>
      <w:r w:rsidRPr="0023154D">
        <w:rPr>
          <w:rFonts w:ascii="Times New Roman" w:eastAsia="Calibri" w:hAnsi="Times New Roman" w:cs="Times New Roman"/>
          <w:i/>
          <w:sz w:val="20"/>
          <w:szCs w:val="20"/>
        </w:rPr>
        <w:t xml:space="preserve">rimozione </w:t>
      </w:r>
      <w:r w:rsidRPr="0023154D">
        <w:rPr>
          <w:rFonts w:ascii="Times New Roman" w:eastAsia="Calibri" w:hAnsi="Times New Roman" w:cs="Times New Roman"/>
          <w:sz w:val="20"/>
          <w:szCs w:val="20"/>
        </w:rPr>
        <w:t xml:space="preserve">di desideri, di paure, materiale il più delle volte attinente la propria infanzia o in generale a un passato “irrisolto”. Si tratta spesso della riproposizione di frammenti di diversi strati temporali configurati da luoghi, oggetti, persone, aventi, tra loro, rapporti temporali sfasati e apparentemente contradditori. Il sogno dunque può provenire da molti e diversi “stimoli” temporali, esterni e interni che, sedimentandosi nell’inconscio dell’individuo, si esprimono nell’onirico.La simmetria fra il piano sequenza e il sogno deriva dal fatto che il sistema onirico prendono in considerazione la connessione che indubbiamente esiste tra tutte le parti dei pensieri del sogno, fondendo tutto il materiale in un’unica situazione o fatto. Esso riproduce la connessione logica mediante la simultaneità del tempo. (S.  Freud,  </w:t>
      </w:r>
      <w:r w:rsidRPr="0023154D">
        <w:rPr>
          <w:rFonts w:ascii="Times New Roman" w:eastAsia="Calibri" w:hAnsi="Times New Roman" w:cs="Times New Roman"/>
          <w:i/>
          <w:sz w:val="20"/>
          <w:szCs w:val="20"/>
        </w:rPr>
        <w:t>L’interpretazione  dei  sogni</w:t>
      </w:r>
      <w:r w:rsidRPr="0023154D">
        <w:rPr>
          <w:rFonts w:ascii="Times New Roman" w:eastAsia="Calibri" w:hAnsi="Times New Roman" w:cs="Times New Roman"/>
          <w:sz w:val="20"/>
          <w:szCs w:val="20"/>
        </w:rPr>
        <w:t xml:space="preserve">   (</w:t>
      </w:r>
      <w:r w:rsidRPr="0023154D">
        <w:rPr>
          <w:rFonts w:ascii="Times New Roman" w:eastAsia="Calibri" w:hAnsi="Times New Roman" w:cs="Times New Roman"/>
          <w:i/>
          <w:sz w:val="20"/>
          <w:szCs w:val="20"/>
        </w:rPr>
        <w:t>Die Traumdeutung</w:t>
      </w:r>
      <w:r w:rsidRPr="0023154D">
        <w:rPr>
          <w:rFonts w:ascii="Times New Roman" w:eastAsia="Calibri" w:hAnsi="Times New Roman" w:cs="Times New Roman"/>
          <w:sz w:val="20"/>
          <w:szCs w:val="20"/>
        </w:rPr>
        <w:t xml:space="preserve">,  1900)  in  S.  Freud,  </w:t>
      </w:r>
      <w:r w:rsidRPr="0023154D">
        <w:rPr>
          <w:rFonts w:ascii="Times New Roman" w:eastAsia="Calibri" w:hAnsi="Times New Roman" w:cs="Times New Roman"/>
          <w:i/>
          <w:sz w:val="20"/>
          <w:szCs w:val="20"/>
        </w:rPr>
        <w:t xml:space="preserve">Opere, 1886/1905,   </w:t>
      </w:r>
      <w:r w:rsidRPr="0023154D">
        <w:rPr>
          <w:rFonts w:ascii="Times New Roman" w:eastAsia="Calibri" w:hAnsi="Times New Roman" w:cs="Times New Roman"/>
          <w:sz w:val="20"/>
          <w:szCs w:val="20"/>
        </w:rPr>
        <w:t>I Mammut, Newton, 1995, (I ed. 1992 ), Roma, p. 661).</w:t>
      </w:r>
    </w:p>
    <w:p w:rsidR="00DE06EC" w:rsidRPr="0023154D" w:rsidRDefault="00DE06EC" w:rsidP="0023154D">
      <w:pPr>
        <w:spacing w:after="0" w:line="240" w:lineRule="auto"/>
        <w:ind w:right="-34"/>
        <w:jc w:val="both"/>
        <w:rPr>
          <w:rFonts w:ascii="Times New Roman" w:eastAsia="Times New Roman" w:hAnsi="Times New Roman" w:cs="Times New Roman"/>
          <w:sz w:val="20"/>
          <w:szCs w:val="20"/>
          <w:lang w:eastAsia="it-IT"/>
        </w:rPr>
      </w:pPr>
    </w:p>
    <w:p w:rsidR="00DE06EC" w:rsidRPr="0023154D" w:rsidRDefault="00DE06EC" w:rsidP="0023154D">
      <w:pPr>
        <w:spacing w:after="0" w:line="240" w:lineRule="auto"/>
        <w:ind w:right="-34"/>
        <w:jc w:val="both"/>
        <w:rPr>
          <w:rFonts w:ascii="Times New Roman" w:eastAsia="Times New Roman" w:hAnsi="Times New Roman" w:cs="Times New Roman"/>
          <w:sz w:val="20"/>
          <w:szCs w:val="20"/>
          <w:lang w:eastAsia="it-IT"/>
        </w:rPr>
      </w:pPr>
      <w:r w:rsidRPr="0023154D">
        <w:rPr>
          <w:rFonts w:ascii="Times New Roman" w:eastAsia="Times New Roman" w:hAnsi="Times New Roman" w:cs="Times New Roman"/>
          <w:sz w:val="20"/>
          <w:szCs w:val="20"/>
          <w:vertAlign w:val="superscript"/>
          <w:lang w:eastAsia="it-IT"/>
        </w:rPr>
        <w:t>27</w:t>
      </w:r>
      <w:r w:rsidRPr="0023154D">
        <w:rPr>
          <w:rFonts w:ascii="Times New Roman" w:eastAsia="Times New Roman" w:hAnsi="Times New Roman" w:cs="Times New Roman"/>
          <w:sz w:val="20"/>
          <w:szCs w:val="20"/>
          <w:lang w:eastAsia="it-IT"/>
        </w:rPr>
        <w:t xml:space="preserve"> F. Netto, </w:t>
      </w:r>
      <w:r w:rsidRPr="0023154D">
        <w:rPr>
          <w:rFonts w:ascii="Times New Roman" w:eastAsia="Times New Roman" w:hAnsi="Times New Roman" w:cs="Times New Roman"/>
          <w:i/>
          <w:sz w:val="20"/>
          <w:szCs w:val="20"/>
          <w:lang w:eastAsia="it-IT"/>
        </w:rPr>
        <w:t>Ingmar Bergman</w:t>
      </w:r>
      <w:r w:rsidRPr="0023154D">
        <w:rPr>
          <w:rFonts w:ascii="Times New Roman" w:eastAsia="Times New Roman" w:hAnsi="Times New Roman" w:cs="Times New Roman"/>
          <w:sz w:val="20"/>
          <w:szCs w:val="20"/>
          <w:lang w:eastAsia="it-IT"/>
        </w:rPr>
        <w:t xml:space="preserve">. </w:t>
      </w:r>
      <w:r w:rsidRPr="0023154D">
        <w:rPr>
          <w:rFonts w:ascii="Times New Roman" w:eastAsia="Times New Roman" w:hAnsi="Times New Roman" w:cs="Times New Roman"/>
          <w:i/>
          <w:sz w:val="20"/>
          <w:szCs w:val="20"/>
          <w:lang w:eastAsia="it-IT"/>
        </w:rPr>
        <w:t>Il volto e le maschere</w:t>
      </w:r>
      <w:r w:rsidRPr="0023154D">
        <w:rPr>
          <w:rFonts w:ascii="Times New Roman" w:eastAsia="Times New Roman" w:hAnsi="Times New Roman" w:cs="Times New Roman"/>
          <w:sz w:val="20"/>
          <w:szCs w:val="20"/>
          <w:lang w:eastAsia="it-IT"/>
        </w:rPr>
        <w:t>, Edizioni Ente dello Spettacolo, Roma, 2008, p. 74.</w:t>
      </w:r>
    </w:p>
    <w:p w:rsidR="00DE06EC" w:rsidRPr="0023154D" w:rsidRDefault="00DE06EC" w:rsidP="0023154D">
      <w:pPr>
        <w:spacing w:after="0" w:line="240" w:lineRule="auto"/>
        <w:ind w:right="-34"/>
        <w:jc w:val="both"/>
        <w:rPr>
          <w:rFonts w:ascii="Times New Roman" w:eastAsia="Times New Roman" w:hAnsi="Times New Roman" w:cs="Times New Roman"/>
          <w:sz w:val="20"/>
          <w:szCs w:val="20"/>
          <w:vertAlign w:val="superscript"/>
          <w:lang w:eastAsia="it-IT"/>
        </w:rPr>
      </w:pPr>
    </w:p>
    <w:p w:rsidR="00DE06EC" w:rsidRPr="0023154D" w:rsidRDefault="00DE06EC" w:rsidP="0023154D">
      <w:pPr>
        <w:spacing w:after="0" w:line="240" w:lineRule="auto"/>
        <w:ind w:right="-34"/>
        <w:jc w:val="both"/>
        <w:rPr>
          <w:rFonts w:ascii="Times New Roman" w:eastAsia="Times New Roman" w:hAnsi="Times New Roman" w:cs="Times New Roman"/>
          <w:sz w:val="20"/>
          <w:szCs w:val="20"/>
          <w:lang w:eastAsia="it-IT"/>
        </w:rPr>
      </w:pPr>
      <w:r w:rsidRPr="0023154D">
        <w:rPr>
          <w:rFonts w:ascii="Times New Roman" w:eastAsia="Times New Roman" w:hAnsi="Times New Roman" w:cs="Times New Roman"/>
          <w:sz w:val="20"/>
          <w:szCs w:val="20"/>
          <w:vertAlign w:val="superscript"/>
          <w:lang w:eastAsia="it-IT"/>
        </w:rPr>
        <w:t>28</w:t>
      </w:r>
      <w:r>
        <w:rPr>
          <w:rFonts w:ascii="Times New Roman" w:eastAsia="Times New Roman" w:hAnsi="Times New Roman" w:cs="Times New Roman"/>
          <w:sz w:val="20"/>
          <w:szCs w:val="20"/>
          <w:lang w:eastAsia="it-IT"/>
        </w:rPr>
        <w:t xml:space="preserve"> Sul</w:t>
      </w:r>
      <w:r w:rsidRPr="0023154D">
        <w:rPr>
          <w:rFonts w:ascii="Times New Roman" w:eastAsia="Times New Roman" w:hAnsi="Times New Roman" w:cs="Times New Roman"/>
          <w:sz w:val="20"/>
          <w:szCs w:val="20"/>
          <w:lang w:eastAsia="it-IT"/>
        </w:rPr>
        <w:t xml:space="preserve"> rapporto fra il sogno e il cinema oltre al testo di Metz, </w:t>
      </w:r>
      <w:r w:rsidRPr="0023154D">
        <w:rPr>
          <w:rFonts w:ascii="Times New Roman" w:eastAsia="Times New Roman" w:hAnsi="Times New Roman" w:cs="Times New Roman"/>
          <w:i/>
          <w:sz w:val="20"/>
          <w:szCs w:val="20"/>
          <w:lang w:eastAsia="it-IT"/>
        </w:rPr>
        <w:t>Cinema e psicoanalisi</w:t>
      </w:r>
      <w:r w:rsidRPr="0023154D">
        <w:rPr>
          <w:rFonts w:ascii="Times New Roman" w:eastAsia="Times New Roman" w:hAnsi="Times New Roman" w:cs="Times New Roman"/>
          <w:sz w:val="20"/>
          <w:szCs w:val="20"/>
          <w:lang w:eastAsia="it-IT"/>
        </w:rPr>
        <w:t>, (</w:t>
      </w:r>
      <w:r w:rsidRPr="0023154D">
        <w:rPr>
          <w:rFonts w:ascii="Times New Roman" w:eastAsia="Times New Roman" w:hAnsi="Times New Roman" w:cs="Times New Roman"/>
          <w:i/>
          <w:sz w:val="20"/>
          <w:szCs w:val="20"/>
          <w:lang w:eastAsia="it-IT"/>
        </w:rPr>
        <w:t>Le signifiant imaiginaire</w:t>
      </w:r>
      <w:r w:rsidRPr="0023154D">
        <w:rPr>
          <w:rFonts w:ascii="Times New Roman" w:eastAsia="Times New Roman" w:hAnsi="Times New Roman" w:cs="Times New Roman"/>
          <w:sz w:val="20"/>
          <w:szCs w:val="20"/>
          <w:lang w:eastAsia="it-IT"/>
        </w:rPr>
        <w:t xml:space="preserve">, 1993), Marsilio, Venezia, 2006 si veda L. Albano, </w:t>
      </w:r>
      <w:r w:rsidRPr="0023154D">
        <w:rPr>
          <w:rFonts w:ascii="Times New Roman" w:eastAsia="Times New Roman" w:hAnsi="Times New Roman" w:cs="Times New Roman"/>
          <w:i/>
          <w:sz w:val="20"/>
          <w:szCs w:val="20"/>
          <w:lang w:eastAsia="it-IT"/>
        </w:rPr>
        <w:t>Lo schermo dei sogni.</w:t>
      </w:r>
      <w:r w:rsidRPr="0023154D">
        <w:rPr>
          <w:rFonts w:ascii="Times New Roman" w:eastAsia="Times New Roman" w:hAnsi="Times New Roman" w:cs="Times New Roman"/>
          <w:sz w:val="20"/>
          <w:szCs w:val="20"/>
          <w:lang w:eastAsia="it-IT"/>
        </w:rPr>
        <w:t xml:space="preserve"> </w:t>
      </w:r>
      <w:r w:rsidRPr="0023154D">
        <w:rPr>
          <w:rFonts w:ascii="Times New Roman" w:eastAsia="Times New Roman" w:hAnsi="Times New Roman" w:cs="Times New Roman"/>
          <w:i/>
          <w:sz w:val="20"/>
          <w:szCs w:val="20"/>
          <w:lang w:eastAsia="it-IT"/>
        </w:rPr>
        <w:t>Chiavi psicoanalitiche del cinema</w:t>
      </w:r>
      <w:r w:rsidRPr="0023154D">
        <w:rPr>
          <w:rFonts w:ascii="Times New Roman" w:eastAsia="Times New Roman" w:hAnsi="Times New Roman" w:cs="Times New Roman"/>
          <w:sz w:val="20"/>
          <w:szCs w:val="20"/>
          <w:lang w:eastAsia="it-IT"/>
        </w:rPr>
        <w:t xml:space="preserve">, Marsilio, Venezia, 2004, pp. 91-119. </w:t>
      </w:r>
    </w:p>
    <w:p w:rsidR="00DE06EC" w:rsidRPr="0023154D" w:rsidRDefault="00DE06EC" w:rsidP="0023154D">
      <w:pPr>
        <w:spacing w:after="0" w:line="240" w:lineRule="auto"/>
        <w:ind w:right="-34"/>
        <w:jc w:val="both"/>
        <w:rPr>
          <w:rFonts w:ascii="Times New Roman" w:eastAsia="Times New Roman" w:hAnsi="Times New Roman" w:cs="Times New Roman"/>
          <w:sz w:val="20"/>
          <w:szCs w:val="20"/>
          <w:lang w:eastAsia="it-IT"/>
        </w:rPr>
      </w:pPr>
      <w:r w:rsidRPr="0023154D">
        <w:rPr>
          <w:rFonts w:ascii="Times New Roman" w:eastAsia="Times New Roman" w:hAnsi="Times New Roman" w:cs="Times New Roman"/>
          <w:sz w:val="20"/>
          <w:szCs w:val="20"/>
          <w:lang w:eastAsia="it-IT"/>
        </w:rPr>
        <w:t xml:space="preserve">Secondo Metz le affinità e le differenze fra il film e il sogno riguardano la consapevolezza o meno del soggetto che nel film si esplica come impressione di realtà e nel sogno come illusione di realtà.  Vi è poi una discrepanza fra la normalità e l’artificialità della percezione allucinata per cui il film propone immagini reali e il sogno immagini mentali.  </w:t>
      </w:r>
    </w:p>
    <w:p w:rsidR="00DE06EC" w:rsidRPr="0023154D" w:rsidRDefault="00DE06EC" w:rsidP="0023154D">
      <w:pPr>
        <w:spacing w:after="0" w:line="240" w:lineRule="auto"/>
        <w:ind w:right="-33"/>
        <w:jc w:val="both"/>
        <w:rPr>
          <w:rFonts w:ascii="Times New Roman" w:eastAsia="Times New Roman" w:hAnsi="Times New Roman" w:cs="Times New Roman"/>
          <w:sz w:val="20"/>
          <w:szCs w:val="20"/>
          <w:lang w:eastAsia="it-IT"/>
        </w:rPr>
      </w:pPr>
      <w:r w:rsidRPr="0023154D">
        <w:rPr>
          <w:rFonts w:ascii="Times New Roman" w:eastAsia="Times New Roman" w:hAnsi="Times New Roman" w:cs="Times New Roman"/>
          <w:sz w:val="20"/>
          <w:szCs w:val="20"/>
          <w:lang w:eastAsia="it-IT"/>
        </w:rPr>
        <w:t xml:space="preserve">Infine la differenza fra la coerenza del film e l’incoerenza del sogno rendendo variabile la comprensibilità. Inoltre Metz afferma come nel sogno e nel film ci sia lo scorrimento di immagini che si succedono una dopo l’altra. </w:t>
      </w:r>
    </w:p>
    <w:p w:rsidR="00DE06EC" w:rsidRPr="0023154D" w:rsidRDefault="00DE06EC" w:rsidP="0023154D">
      <w:pPr>
        <w:spacing w:after="0" w:line="240" w:lineRule="auto"/>
        <w:ind w:right="-33"/>
        <w:jc w:val="both"/>
        <w:rPr>
          <w:rFonts w:ascii="Times New Roman" w:eastAsia="Times New Roman" w:hAnsi="Times New Roman" w:cs="Times New Roman"/>
          <w:sz w:val="20"/>
          <w:szCs w:val="20"/>
          <w:lang w:eastAsia="it-IT"/>
        </w:rPr>
      </w:pPr>
      <w:r w:rsidRPr="0023154D">
        <w:rPr>
          <w:rFonts w:ascii="Times New Roman" w:eastAsia="Times New Roman" w:hAnsi="Times New Roman" w:cs="Times New Roman"/>
          <w:sz w:val="20"/>
          <w:szCs w:val="20"/>
          <w:lang w:eastAsia="it-IT"/>
        </w:rPr>
        <w:t xml:space="preserve">Un ulteriore contributo è dato da V. Petric, </w:t>
      </w:r>
      <w:r w:rsidRPr="0023154D">
        <w:rPr>
          <w:rFonts w:ascii="Times New Roman" w:eastAsia="Times New Roman" w:hAnsi="Times New Roman" w:cs="Times New Roman"/>
          <w:i/>
          <w:sz w:val="20"/>
          <w:szCs w:val="20"/>
          <w:lang w:eastAsia="it-IT"/>
        </w:rPr>
        <w:t>Film and Dreams: A Theorical-Historical Survey</w:t>
      </w:r>
      <w:r w:rsidRPr="0023154D">
        <w:rPr>
          <w:rFonts w:ascii="Times New Roman" w:eastAsia="Times New Roman" w:hAnsi="Times New Roman" w:cs="Times New Roman"/>
          <w:sz w:val="20"/>
          <w:szCs w:val="20"/>
          <w:lang w:eastAsia="it-IT"/>
        </w:rPr>
        <w:t xml:space="preserve">, pp. 5-23 in cui l’autore spiega le affinità psico-fisiche fra il sogno e la visione di un film individuando l’insorgenza di medesimi meccanismi a livello neurologico. Lo studio di Petric affronta anche la configurazione dei sogni nei film spiegando la precisa simbologia del linguaggio cinematografico nel “suscitare” nello spettatore le medesime sensazioni aventi nel sogno. Un uso particolare della mdp e della configurazione dell’immagine provocherebbe sensazioni prossime  a quelle vissute durante il sogno. </w:t>
      </w:r>
    </w:p>
    <w:p w:rsidR="00DE06EC" w:rsidRPr="0023154D" w:rsidRDefault="00DE06EC" w:rsidP="0023154D">
      <w:pPr>
        <w:spacing w:after="0" w:line="240" w:lineRule="auto"/>
        <w:ind w:right="-33"/>
        <w:jc w:val="both"/>
        <w:rPr>
          <w:rFonts w:ascii="Times New Roman" w:eastAsia="Times New Roman" w:hAnsi="Times New Roman" w:cs="Times New Roman"/>
          <w:sz w:val="20"/>
          <w:szCs w:val="20"/>
          <w:lang w:eastAsia="it-IT"/>
        </w:rPr>
      </w:pPr>
      <w:r w:rsidRPr="0023154D">
        <w:rPr>
          <w:rFonts w:ascii="Times New Roman" w:eastAsia="Times New Roman" w:hAnsi="Times New Roman" w:cs="Times New Roman"/>
          <w:sz w:val="20"/>
          <w:szCs w:val="20"/>
          <w:lang w:eastAsia="it-IT"/>
        </w:rPr>
        <w:t xml:space="preserve">A riguardo si veda anche S., Lebovici, </w:t>
      </w:r>
      <w:r w:rsidRPr="0023154D">
        <w:rPr>
          <w:rFonts w:ascii="Times New Roman" w:eastAsia="Times New Roman" w:hAnsi="Times New Roman" w:cs="Times New Roman"/>
          <w:i/>
          <w:sz w:val="20"/>
          <w:szCs w:val="20"/>
          <w:lang w:eastAsia="it-IT"/>
        </w:rPr>
        <w:t>Psychanalyse et Cinéma</w:t>
      </w:r>
      <w:r w:rsidRPr="0023154D">
        <w:rPr>
          <w:rFonts w:ascii="Times New Roman" w:eastAsia="Times New Roman" w:hAnsi="Times New Roman" w:cs="Times New Roman"/>
          <w:sz w:val="20"/>
          <w:szCs w:val="20"/>
          <w:lang w:eastAsia="it-IT"/>
        </w:rPr>
        <w:t xml:space="preserve">, in “Revue international de filmologie, n. 5, 1949  dove l’autore rivela come il film si serva degli stessi mezzi espressivi dell’onirico. La raffigurabilità, il  racconto attraverso immagini in movimento, la presenza di passaggi non logici. Processi linguistici del dispositivo cinematografico come dissolvenze e carrelli che rimandano ai processi di condensazione e spostamento. Infine le condizioni della proiezione quali l’oscurità, l’isolamento e dunque la possibilità di attivazione nello spettatore dei meccanismi di proiezione ed di identificazione. </w:t>
      </w:r>
    </w:p>
    <w:p w:rsidR="00DE06EC" w:rsidRPr="0023154D" w:rsidRDefault="00DE06EC" w:rsidP="0023154D">
      <w:pPr>
        <w:spacing w:after="0" w:line="240" w:lineRule="auto"/>
        <w:ind w:right="-33"/>
        <w:jc w:val="both"/>
        <w:rPr>
          <w:rFonts w:ascii="Times New Roman" w:eastAsia="Times New Roman" w:hAnsi="Times New Roman" w:cs="Times New Roman"/>
          <w:sz w:val="20"/>
          <w:szCs w:val="20"/>
          <w:lang w:eastAsia="it-IT"/>
        </w:rPr>
      </w:pPr>
    </w:p>
    <w:p w:rsidR="00DE06EC" w:rsidRPr="0023154D" w:rsidRDefault="00DE06EC" w:rsidP="0023154D">
      <w:pPr>
        <w:spacing w:after="0" w:line="240" w:lineRule="auto"/>
        <w:ind w:right="541"/>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vertAlign w:val="superscript"/>
          <w:lang w:eastAsia="it-IT"/>
        </w:rPr>
        <w:t>29</w:t>
      </w:r>
      <w:r w:rsidRPr="0023154D">
        <w:rPr>
          <w:rFonts w:ascii="Times New Roman" w:eastAsia="Times New Roman" w:hAnsi="Times New Roman" w:cs="Times New Roman"/>
          <w:sz w:val="20"/>
          <w:szCs w:val="20"/>
          <w:lang w:eastAsia="it-IT"/>
        </w:rPr>
        <w:t xml:space="preserve"> S. Capocchia, </w:t>
      </w:r>
      <w:r w:rsidRPr="0023154D">
        <w:rPr>
          <w:rFonts w:ascii="Times New Roman" w:eastAsia="Times New Roman" w:hAnsi="Times New Roman" w:cs="Times New Roman"/>
          <w:i/>
          <w:sz w:val="20"/>
          <w:szCs w:val="20"/>
          <w:lang w:eastAsia="it-IT"/>
        </w:rPr>
        <w:t>Per una tipologia delle sequenze oniriche</w:t>
      </w:r>
      <w:r w:rsidRPr="0023154D">
        <w:rPr>
          <w:rFonts w:ascii="Times New Roman" w:eastAsia="Times New Roman" w:hAnsi="Times New Roman" w:cs="Times New Roman"/>
          <w:sz w:val="20"/>
          <w:szCs w:val="20"/>
          <w:lang w:eastAsia="it-IT"/>
        </w:rPr>
        <w:t>, Cinema e Cinema, n. 61, v. XVIII, a. 1991.</w:t>
      </w:r>
    </w:p>
    <w:p w:rsidR="00DE06EC" w:rsidRPr="0023154D" w:rsidRDefault="00DE06EC" w:rsidP="0023154D">
      <w:pPr>
        <w:spacing w:after="0" w:line="240" w:lineRule="auto"/>
        <w:ind w:right="541"/>
        <w:jc w:val="both"/>
        <w:rPr>
          <w:rFonts w:ascii="Times New Roman" w:eastAsia="Times New Roman" w:hAnsi="Times New Roman" w:cs="Times New Roman"/>
          <w:sz w:val="20"/>
          <w:szCs w:val="20"/>
          <w:lang w:eastAsia="it-IT"/>
        </w:rPr>
      </w:pPr>
      <w:r w:rsidRPr="0023154D">
        <w:rPr>
          <w:rFonts w:ascii="Times New Roman" w:eastAsia="Times New Roman" w:hAnsi="Times New Roman" w:cs="Times New Roman"/>
          <w:sz w:val="20"/>
          <w:szCs w:val="20"/>
          <w:lang w:eastAsia="it-IT"/>
        </w:rPr>
        <w:t xml:space="preserve">La marcatura a posteriori si applica quindi a quelle immagini in cui la separazione fra la realtà e il sogni non è facilmente distinguibile implicando da parte dello spettatore una presa di consapevolezza a posteriori del sogno nella diegesi.  Le marcature delle sequenze oniriche possono inoltre costituirsi dall’interno ovvero senza ricorrere  a speciali segnali poiché lo stesso contenuto fantastico delle immagini le connette all’onirico. La marcatura dall’esterno si avvale invece dell’utilizzo di meccanismi tecnici come la sovrimpressione, la dissolvenza incrociata, l’uso particolare della luce, di dialoghi necessari in quelle sequenze in cui il contenuto onirico è indistinguibile da quello della veglia. </w:t>
      </w:r>
    </w:p>
    <w:p w:rsidR="00DE06EC" w:rsidRPr="0023154D" w:rsidRDefault="00DE06EC" w:rsidP="0023154D">
      <w:pPr>
        <w:spacing w:after="0" w:line="240" w:lineRule="auto"/>
        <w:ind w:right="541"/>
        <w:jc w:val="both"/>
        <w:rPr>
          <w:rFonts w:ascii="Calibri" w:eastAsia="Calibri" w:hAnsi="Calibri" w:cs="Times New Roman"/>
          <w:sz w:val="20"/>
          <w:szCs w:val="20"/>
          <w:lang w:val="en-US"/>
        </w:rPr>
      </w:pPr>
      <w:r w:rsidRPr="0023154D">
        <w:rPr>
          <w:rFonts w:ascii="Times New Roman" w:eastAsia="Times New Roman" w:hAnsi="Times New Roman" w:cs="Times New Roman"/>
          <w:sz w:val="20"/>
          <w:szCs w:val="20"/>
          <w:lang w:eastAsia="it-IT"/>
        </w:rPr>
        <w:t xml:space="preserve">Per Vlada Petric: </w:t>
      </w:r>
      <w:r w:rsidRPr="0023154D">
        <w:rPr>
          <w:rFonts w:ascii="Times New Roman" w:eastAsia="Times New Roman" w:hAnsi="Times New Roman" w:cs="Times New Roman"/>
          <w:i/>
          <w:sz w:val="20"/>
          <w:szCs w:val="20"/>
          <w:lang w:eastAsia="it-IT"/>
        </w:rPr>
        <w:t xml:space="preserve">“La maggior parte dei registi non enfatizza la distinzione fra le sequenze oniriche e realistiche. (…) La sola indicazione che un evento rappresenta un sogno o una visione è generalmente trasmesso da implicazioni narrative o strutturali (…) per lo stile della messa in scena, per l’uso simbolico del suono e della musica, o dalla realizzazione che i personaggi nella sequenza appaiono in un differente stato mentale dalla loro esistenza nella realtà”. </w:t>
      </w:r>
      <w:r w:rsidRPr="0023154D">
        <w:rPr>
          <w:rFonts w:ascii="Times New Roman" w:eastAsia="Times New Roman" w:hAnsi="Times New Roman" w:cs="Times New Roman"/>
          <w:sz w:val="20"/>
          <w:szCs w:val="20"/>
          <w:lang w:val="en-US" w:eastAsia="it-IT"/>
        </w:rPr>
        <w:t>(</w:t>
      </w:r>
      <w:r w:rsidRPr="0023154D">
        <w:rPr>
          <w:rFonts w:ascii="Times New Roman" w:eastAsia="Times New Roman" w:hAnsi="Times New Roman" w:cs="Times New Roman"/>
          <w:sz w:val="20"/>
          <w:szCs w:val="20"/>
          <w:lang w:val="en-GB" w:eastAsia="it-IT"/>
        </w:rPr>
        <w:t xml:space="preserve">V. Petric, </w:t>
      </w:r>
      <w:r w:rsidRPr="0023154D">
        <w:rPr>
          <w:rFonts w:ascii="Times New Roman" w:eastAsia="Times New Roman" w:hAnsi="Times New Roman" w:cs="Times New Roman"/>
          <w:i/>
          <w:sz w:val="20"/>
          <w:szCs w:val="20"/>
          <w:lang w:val="en-GB" w:eastAsia="it-IT"/>
        </w:rPr>
        <w:t>Film and Dreams: a theoretical-historical survey</w:t>
      </w:r>
      <w:r w:rsidRPr="0023154D">
        <w:rPr>
          <w:rFonts w:ascii="Times New Roman" w:eastAsia="Times New Roman" w:hAnsi="Times New Roman" w:cs="Times New Roman"/>
          <w:sz w:val="20"/>
          <w:szCs w:val="20"/>
          <w:lang w:val="en-GB" w:eastAsia="it-IT"/>
        </w:rPr>
        <w:t xml:space="preserve">, in V. Petric, </w:t>
      </w:r>
      <w:r w:rsidRPr="0023154D">
        <w:rPr>
          <w:rFonts w:ascii="Times New Roman" w:eastAsia="Times New Roman" w:hAnsi="Times New Roman" w:cs="Times New Roman"/>
          <w:i/>
          <w:sz w:val="20"/>
          <w:szCs w:val="20"/>
          <w:lang w:val="en-GB" w:eastAsia="it-IT"/>
        </w:rPr>
        <w:t>Film and Dreams: an approach to Bergman</w:t>
      </w:r>
      <w:r w:rsidRPr="0023154D">
        <w:rPr>
          <w:rFonts w:ascii="Times New Roman" w:eastAsia="Times New Roman" w:hAnsi="Times New Roman" w:cs="Times New Roman"/>
          <w:sz w:val="20"/>
          <w:szCs w:val="20"/>
          <w:lang w:val="en-GB" w:eastAsia="it-IT"/>
        </w:rPr>
        <w:t>, Redgrave, New York, 1981, p. 14).</w:t>
      </w:r>
      <w:r w:rsidRPr="0023154D">
        <w:rPr>
          <w:rFonts w:ascii="Calibri" w:eastAsia="Calibri" w:hAnsi="Calibri" w:cs="Times New Roman"/>
          <w:sz w:val="20"/>
          <w:szCs w:val="20"/>
          <w:lang w:val="en-US"/>
        </w:rPr>
        <w:t xml:space="preserve"> </w:t>
      </w:r>
    </w:p>
    <w:p w:rsidR="00DE06EC" w:rsidRPr="0023154D" w:rsidRDefault="00DE06EC" w:rsidP="0023154D">
      <w:pPr>
        <w:tabs>
          <w:tab w:val="left" w:pos="0"/>
          <w:tab w:val="left" w:pos="7920"/>
        </w:tabs>
        <w:spacing w:before="100" w:beforeAutospacing="1" w:after="100" w:afterAutospacing="1" w:line="240" w:lineRule="auto"/>
        <w:ind w:right="45"/>
        <w:jc w:val="both"/>
        <w:rPr>
          <w:rFonts w:ascii="Times New Roman" w:eastAsia="Times New Roman" w:hAnsi="Times New Roman" w:cs="Times New Roman"/>
          <w:sz w:val="24"/>
          <w:szCs w:val="24"/>
          <w:lang w:eastAsia="it-IT"/>
        </w:rPr>
      </w:pPr>
      <w:r w:rsidRPr="0023154D">
        <w:rPr>
          <w:rFonts w:ascii="Times New Roman" w:eastAsia="Calibri" w:hAnsi="Times New Roman" w:cs="Times New Roman"/>
          <w:sz w:val="20"/>
          <w:szCs w:val="20"/>
        </w:rPr>
        <w:t xml:space="preserve">30 </w:t>
      </w:r>
      <w:r w:rsidRPr="0023154D">
        <w:rPr>
          <w:rFonts w:ascii="Times New Roman" w:eastAsia="Times New Roman" w:hAnsi="Times New Roman" w:cs="Times New Roman"/>
          <w:sz w:val="20"/>
          <w:szCs w:val="20"/>
          <w:lang w:eastAsia="it-IT"/>
        </w:rPr>
        <w:t xml:space="preserve">L’introduzione di una sequenza onirica all’interno di un film implica quindi  indifferentemente un coefficiente di illusione. Infatti la rappresentazione di un sogno nel cinema comporta secondo Jacqueline Risset una lacerazione dell’identificazione dello spettatore, per cui quest’ultimo sarebbe consapevole del carattere illusorio di ciò che vede. Ulteriormente verrebbero a crearsi due temporalità scisse per cui se al sognatore viene attribuito il sogno, allo spettatore spetta la coscienza (e la lettura) di questo. La temporalità dello spettatore precede dunque  quella del personaggio, poiché il primo è consapevole della natura onirica delle immagini e della sua collocazione temporale rispetto al secondo. </w:t>
      </w:r>
      <w:r w:rsidRPr="0023154D">
        <w:rPr>
          <w:rFonts w:ascii="Times New Roman" w:eastAsia="Calibri" w:hAnsi="Times New Roman" w:cs="Times New Roman"/>
          <w:sz w:val="20"/>
          <w:szCs w:val="20"/>
        </w:rPr>
        <w:t xml:space="preserve">Cfr., J. Risset,  </w:t>
      </w:r>
      <w:r w:rsidRPr="0023154D">
        <w:rPr>
          <w:rFonts w:ascii="Times New Roman" w:eastAsia="Calibri" w:hAnsi="Times New Roman" w:cs="Times New Roman"/>
          <w:i/>
          <w:sz w:val="20"/>
          <w:szCs w:val="20"/>
        </w:rPr>
        <w:t>La fiction decifrante</w:t>
      </w:r>
      <w:r w:rsidRPr="0023154D">
        <w:rPr>
          <w:rFonts w:ascii="Times New Roman" w:eastAsia="Calibri" w:hAnsi="Times New Roman" w:cs="Times New Roman"/>
          <w:sz w:val="20"/>
          <w:szCs w:val="20"/>
        </w:rPr>
        <w:t xml:space="preserve">, in F. Salina, </w:t>
      </w:r>
      <w:r w:rsidRPr="0023154D">
        <w:rPr>
          <w:rFonts w:ascii="Times New Roman" w:eastAsia="Calibri" w:hAnsi="Times New Roman" w:cs="Times New Roman"/>
          <w:i/>
          <w:sz w:val="20"/>
          <w:szCs w:val="20"/>
        </w:rPr>
        <w:t>Immagine e fantasma. La psicoanalisi nel di Weimar</w:t>
      </w:r>
      <w:r w:rsidRPr="0023154D">
        <w:rPr>
          <w:rFonts w:ascii="Times New Roman" w:eastAsia="Calibri" w:hAnsi="Times New Roman" w:cs="Times New Roman"/>
          <w:sz w:val="20"/>
          <w:szCs w:val="20"/>
        </w:rPr>
        <w:t>, Kappa, Roma, 1979.</w:t>
      </w:r>
    </w:p>
    <w:p w:rsidR="00DE06EC" w:rsidRPr="0023154D" w:rsidRDefault="00DE06EC" w:rsidP="0023154D">
      <w:pPr>
        <w:spacing w:after="0" w:line="240" w:lineRule="auto"/>
        <w:rPr>
          <w:rFonts w:ascii="Times New Roman" w:eastAsia="Times New Roman" w:hAnsi="Times New Roman" w:cs="Times New Roman"/>
          <w:sz w:val="20"/>
          <w:szCs w:val="20"/>
          <w:lang w:eastAsia="it-IT"/>
        </w:rPr>
      </w:pPr>
    </w:p>
    <w:p w:rsidR="00DE06EC" w:rsidRPr="0023154D" w:rsidRDefault="00DE06EC" w:rsidP="0023154D">
      <w:pPr>
        <w:spacing w:after="0" w:line="240" w:lineRule="auto"/>
        <w:jc w:val="both"/>
        <w:rPr>
          <w:rFonts w:ascii="Times New Roman" w:eastAsia="Times New Roman" w:hAnsi="Times New Roman" w:cs="Times New Roman"/>
          <w:sz w:val="20"/>
          <w:szCs w:val="20"/>
          <w:lang w:eastAsia="it-IT"/>
        </w:rPr>
      </w:pPr>
      <w:r w:rsidRPr="0023154D">
        <w:rPr>
          <w:rFonts w:ascii="Times New Roman" w:eastAsia="Times New Roman" w:hAnsi="Times New Roman" w:cs="Times New Roman"/>
          <w:sz w:val="20"/>
          <w:szCs w:val="20"/>
          <w:lang w:eastAsia="it-IT"/>
        </w:rPr>
        <w:t xml:space="preserve">31 V. Petric, </w:t>
      </w:r>
      <w:r w:rsidRPr="0023154D">
        <w:rPr>
          <w:rFonts w:ascii="Times New Roman" w:eastAsia="Times New Roman" w:hAnsi="Times New Roman" w:cs="Times New Roman"/>
          <w:i/>
          <w:sz w:val="20"/>
          <w:szCs w:val="20"/>
          <w:lang w:eastAsia="it-IT"/>
        </w:rPr>
        <w:t>Film</w:t>
      </w:r>
      <w:r w:rsidRPr="0023154D">
        <w:rPr>
          <w:rFonts w:ascii="Times New Roman" w:eastAsia="Times New Roman" w:hAnsi="Times New Roman" w:cs="Times New Roman"/>
          <w:sz w:val="20"/>
          <w:szCs w:val="20"/>
          <w:lang w:eastAsia="it-IT"/>
        </w:rPr>
        <w:t>…op., cit., p.15</w:t>
      </w:r>
      <w:r w:rsidRPr="0023154D">
        <w:rPr>
          <w:rFonts w:ascii="Calibri" w:eastAsia="Calibri" w:hAnsi="Calibri" w:cs="Times New Roman"/>
          <w:sz w:val="20"/>
          <w:szCs w:val="20"/>
        </w:rPr>
        <w:t xml:space="preserve"> </w:t>
      </w:r>
      <w:r w:rsidRPr="0023154D">
        <w:rPr>
          <w:rFonts w:ascii="Times New Roman" w:eastAsia="Times New Roman" w:hAnsi="Times New Roman" w:cs="Times New Roman"/>
          <w:sz w:val="20"/>
          <w:szCs w:val="20"/>
          <w:lang w:eastAsia="it-IT"/>
        </w:rPr>
        <w:t>Secondo Vlada Petric se i sogni si avvalgono del simbolismo per far emergere contenuti latenti, il cinema pare usare il simbolismo per incrementare l’impatto poetico e la valenza metaforica di oggetti, di avvenimenti e di personaggi. Petric riscontra in particolare delle tecniche cinematografiche attraverso le quali lo spettatore viene stimolato a vivere percezioni simili a quelle oniriche. In primo luogo i movimenti di macchina sono volti ad attraversare lo spazio dando quindi una sensazione di movimento unita spesso alla combinazione bizzarra e paradossale di oggetti, persone e luoghi.  Un’ulteriore tecnica è in un montaggio che veicoli un senso di angoscia tipico degli incubi configurando luoghi il più delle volte angusti e inquietanti. Un montaggio dinamico in cui vi sia una concentrazione di tagli e una condensazione di brevi immagini. Un ultimo aspetto è nella dissoluzione della continuità dello spazio e del tempo per cui il personaggio, come lo spettatore, perdono la padronanza dello scorrere del tempo e la loro collocazione nello spazio.</w:t>
      </w:r>
    </w:p>
    <w:p w:rsidR="00DE06EC" w:rsidRPr="0023154D" w:rsidRDefault="00DE06EC" w:rsidP="0023154D">
      <w:pPr>
        <w:spacing w:after="0" w:line="240" w:lineRule="auto"/>
        <w:jc w:val="both"/>
        <w:rPr>
          <w:rFonts w:ascii="Times New Roman" w:eastAsia="Times New Roman" w:hAnsi="Times New Roman" w:cs="Times New Roman"/>
          <w:sz w:val="20"/>
          <w:szCs w:val="20"/>
          <w:lang w:eastAsia="it-IT"/>
        </w:rPr>
      </w:pPr>
    </w:p>
    <w:p w:rsidR="00DE06EC" w:rsidRPr="0023154D" w:rsidRDefault="00DE06EC" w:rsidP="0023154D">
      <w:pPr>
        <w:spacing w:line="256" w:lineRule="auto"/>
        <w:jc w:val="both"/>
        <w:rPr>
          <w:rFonts w:ascii="Times New Roman" w:eastAsia="Calibri" w:hAnsi="Times New Roman" w:cs="Times New Roman"/>
          <w:sz w:val="20"/>
          <w:szCs w:val="20"/>
        </w:rPr>
      </w:pPr>
      <w:r w:rsidRPr="0023154D">
        <w:rPr>
          <w:rFonts w:ascii="Times New Roman" w:eastAsia="Calibri" w:hAnsi="Times New Roman" w:cs="Times New Roman"/>
          <w:sz w:val="20"/>
          <w:szCs w:val="20"/>
          <w:vertAlign w:val="superscript"/>
        </w:rPr>
        <w:t xml:space="preserve">32 </w:t>
      </w:r>
      <w:r w:rsidRPr="0023154D">
        <w:rPr>
          <w:rFonts w:ascii="Times New Roman" w:eastAsia="Calibri" w:hAnsi="Times New Roman" w:cs="Times New Roman"/>
          <w:sz w:val="20"/>
          <w:szCs w:val="20"/>
        </w:rPr>
        <w:t xml:space="preserve">S. Freud, </w:t>
      </w:r>
      <w:r w:rsidRPr="0023154D">
        <w:rPr>
          <w:rFonts w:ascii="Times New Roman" w:eastAsia="Calibri" w:hAnsi="Times New Roman" w:cs="Times New Roman"/>
          <w:i/>
          <w:sz w:val="20"/>
          <w:szCs w:val="20"/>
        </w:rPr>
        <w:t>L’interpretazione dei sogni</w:t>
      </w:r>
      <w:r w:rsidRPr="0023154D">
        <w:rPr>
          <w:rFonts w:ascii="Times New Roman" w:eastAsia="Calibri" w:hAnsi="Times New Roman" w:cs="Times New Roman"/>
          <w:sz w:val="20"/>
          <w:szCs w:val="20"/>
        </w:rPr>
        <w:t xml:space="preserve">…op., cit., p. 639. </w:t>
      </w:r>
    </w:p>
    <w:p w:rsidR="00DE06EC" w:rsidRPr="0023154D" w:rsidRDefault="00DE06EC" w:rsidP="0023154D">
      <w:pPr>
        <w:spacing w:line="256" w:lineRule="auto"/>
        <w:jc w:val="both"/>
        <w:rPr>
          <w:rFonts w:ascii="Times New Roman" w:eastAsia="Calibri" w:hAnsi="Times New Roman" w:cs="Times New Roman"/>
          <w:sz w:val="20"/>
          <w:szCs w:val="20"/>
        </w:rPr>
      </w:pPr>
      <w:r w:rsidRPr="0023154D">
        <w:rPr>
          <w:rFonts w:ascii="Times New Roman" w:eastAsia="Calibri" w:hAnsi="Times New Roman" w:cs="Times New Roman"/>
          <w:sz w:val="20"/>
          <w:szCs w:val="20"/>
          <w:vertAlign w:val="superscript"/>
          <w:lang w:val="fr-FR"/>
        </w:rPr>
        <w:t xml:space="preserve">33 </w:t>
      </w:r>
      <w:r w:rsidRPr="0023154D">
        <w:rPr>
          <w:rFonts w:ascii="Times New Roman" w:eastAsia="Calibri" w:hAnsi="Times New Roman" w:cs="Times New Roman"/>
          <w:sz w:val="20"/>
          <w:szCs w:val="20"/>
        </w:rPr>
        <w:t xml:space="preserve">Come scrive Freud poi: </w:t>
      </w:r>
      <w:r w:rsidRPr="0023154D">
        <w:rPr>
          <w:rFonts w:ascii="Times New Roman" w:eastAsia="Calibri" w:hAnsi="Times New Roman" w:cs="Times New Roman"/>
          <w:i/>
          <w:sz w:val="20"/>
          <w:szCs w:val="20"/>
        </w:rPr>
        <w:t>“Se uno dei comuni simboli del pene è nel sogno raddoppiato o moltiplicato, si tratta di un avvertimento di castrazione”</w:t>
      </w:r>
      <w:r w:rsidRPr="0023154D">
        <w:rPr>
          <w:rFonts w:ascii="Times New Roman" w:eastAsia="Calibri" w:hAnsi="Times New Roman" w:cs="Times New Roman"/>
          <w:sz w:val="20"/>
          <w:szCs w:val="20"/>
        </w:rPr>
        <w:t xml:space="preserve"> (S. Freud, </w:t>
      </w:r>
      <w:r w:rsidRPr="0023154D">
        <w:rPr>
          <w:rFonts w:ascii="Times New Roman" w:eastAsia="Calibri" w:hAnsi="Times New Roman" w:cs="Times New Roman"/>
          <w:i/>
          <w:sz w:val="20"/>
          <w:szCs w:val="20"/>
        </w:rPr>
        <w:t>L’interpretazione</w:t>
      </w:r>
      <w:r w:rsidRPr="0023154D">
        <w:rPr>
          <w:rFonts w:ascii="Times New Roman" w:eastAsia="Calibri" w:hAnsi="Times New Roman" w:cs="Times New Roman"/>
          <w:sz w:val="20"/>
          <w:szCs w:val="20"/>
        </w:rPr>
        <w:t xml:space="preserve">…op., cit., p. 641). </w:t>
      </w:r>
      <w:r>
        <w:rPr>
          <w:rFonts w:ascii="Times New Roman" w:eastAsia="Calibri" w:hAnsi="Times New Roman" w:cs="Times New Roman"/>
          <w:sz w:val="20"/>
          <w:szCs w:val="20"/>
          <w:lang w:val="fr-FR"/>
        </w:rPr>
        <w:t>Si veda anche Christine</w:t>
      </w:r>
      <w:r w:rsidRPr="0023154D">
        <w:rPr>
          <w:rFonts w:ascii="Times New Roman" w:eastAsia="Calibri" w:hAnsi="Times New Roman" w:cs="Times New Roman"/>
          <w:sz w:val="20"/>
          <w:szCs w:val="20"/>
          <w:lang w:val="fr-FR"/>
        </w:rPr>
        <w:t xml:space="preserve"> Laurin, </w:t>
      </w:r>
      <w:r w:rsidRPr="0023154D">
        <w:rPr>
          <w:rFonts w:ascii="Times New Roman" w:eastAsia="Calibri" w:hAnsi="Times New Roman" w:cs="Times New Roman"/>
          <w:i/>
          <w:sz w:val="20"/>
          <w:szCs w:val="20"/>
          <w:lang w:val="fr-FR"/>
        </w:rPr>
        <w:t>Phallus  et  sexualit é féminine</w:t>
      </w:r>
      <w:r w:rsidRPr="0023154D">
        <w:rPr>
          <w:rFonts w:ascii="Times New Roman" w:eastAsia="Calibri" w:hAnsi="Times New Roman" w:cs="Times New Roman"/>
          <w:sz w:val="20"/>
          <w:szCs w:val="20"/>
          <w:lang w:val="fr-FR"/>
        </w:rPr>
        <w:t xml:space="preserve">,  in  </w:t>
      </w:r>
      <w:r w:rsidRPr="0023154D">
        <w:rPr>
          <w:rFonts w:ascii="Times New Roman" w:eastAsia="Calibri" w:hAnsi="Times New Roman" w:cs="Times New Roman"/>
          <w:i/>
          <w:sz w:val="20"/>
          <w:szCs w:val="20"/>
          <w:lang w:val="fr-FR"/>
        </w:rPr>
        <w:t>La Psychanalyse</w:t>
      </w:r>
      <w:r w:rsidRPr="0023154D">
        <w:rPr>
          <w:rFonts w:ascii="Times New Roman" w:eastAsia="Calibri" w:hAnsi="Times New Roman" w:cs="Times New Roman"/>
          <w:sz w:val="20"/>
          <w:szCs w:val="20"/>
          <w:lang w:val="fr-FR"/>
        </w:rPr>
        <w:t>, vol.VII, PUF, Parigi, 1964, p. 15, in J.</w:t>
      </w:r>
      <w:r w:rsidRPr="0023154D">
        <w:rPr>
          <w:rFonts w:ascii="Times New Roman" w:eastAsia="Calibri" w:hAnsi="Times New Roman" w:cs="Times New Roman"/>
          <w:sz w:val="20"/>
          <w:szCs w:val="20"/>
        </w:rPr>
        <w:t xml:space="preserve">Laplanche, J.B. Pontalis, </w:t>
      </w:r>
      <w:r w:rsidRPr="0023154D">
        <w:rPr>
          <w:rFonts w:ascii="Times New Roman" w:eastAsia="Calibri" w:hAnsi="Times New Roman" w:cs="Times New Roman"/>
          <w:i/>
          <w:sz w:val="20"/>
          <w:szCs w:val="20"/>
        </w:rPr>
        <w:t>Enciclopedia di psicoanalisi…</w:t>
      </w:r>
      <w:r w:rsidRPr="0023154D">
        <w:rPr>
          <w:rFonts w:ascii="Times New Roman" w:eastAsia="Calibri" w:hAnsi="Times New Roman" w:cs="Times New Roman"/>
          <w:sz w:val="20"/>
          <w:szCs w:val="20"/>
        </w:rPr>
        <w:t>op.,  cit., p. 178.</w:t>
      </w:r>
      <w:r w:rsidRPr="0023154D">
        <w:rPr>
          <w:rFonts w:ascii="Calibri" w:eastAsia="Calibri" w:hAnsi="Calibri" w:cs="Times New Roman"/>
          <w:sz w:val="20"/>
          <w:szCs w:val="20"/>
        </w:rPr>
        <w:t xml:space="preserve">  </w:t>
      </w:r>
      <w:r w:rsidRPr="0023154D">
        <w:rPr>
          <w:rFonts w:ascii="Times New Roman" w:eastAsia="Calibri" w:hAnsi="Times New Roman" w:cs="Times New Roman"/>
          <w:sz w:val="20"/>
          <w:szCs w:val="20"/>
        </w:rPr>
        <w:t xml:space="preserve">Scrive Laurin: </w:t>
      </w:r>
      <w:r w:rsidRPr="0023154D">
        <w:rPr>
          <w:rFonts w:ascii="Times New Roman" w:eastAsia="Calibri" w:hAnsi="Times New Roman" w:cs="Times New Roman"/>
          <w:i/>
          <w:sz w:val="20"/>
          <w:szCs w:val="20"/>
        </w:rPr>
        <w:t>“In quell’epoca lontana, il fallo in erezione simbolizzava la potenza sovrana, la virilità trascendente magica o soprannaturale (...) la speranza di resurrezione e la forza che può provocarla</w:t>
      </w:r>
      <w:r w:rsidRPr="0023154D">
        <w:rPr>
          <w:rFonts w:ascii="Times New Roman" w:eastAsia="Calibri" w:hAnsi="Times New Roman" w:cs="Times New Roman"/>
          <w:sz w:val="20"/>
          <w:szCs w:val="20"/>
        </w:rPr>
        <w:t>” (p. 15).</w:t>
      </w:r>
    </w:p>
    <w:p w:rsidR="00DE06EC" w:rsidRPr="0023154D" w:rsidRDefault="00DE06EC" w:rsidP="0023154D">
      <w:pPr>
        <w:spacing w:line="256" w:lineRule="auto"/>
        <w:jc w:val="both"/>
        <w:rPr>
          <w:rFonts w:ascii="Times New Roman" w:eastAsia="Calibri" w:hAnsi="Times New Roman" w:cs="Times New Roman"/>
          <w:sz w:val="20"/>
          <w:szCs w:val="20"/>
        </w:rPr>
      </w:pPr>
      <w:r w:rsidRPr="0023154D">
        <w:rPr>
          <w:rFonts w:ascii="Times New Roman" w:eastAsia="Calibri" w:hAnsi="Times New Roman" w:cs="Times New Roman"/>
          <w:sz w:val="20"/>
          <w:szCs w:val="20"/>
        </w:rPr>
        <w:t xml:space="preserve">34  S. Freud, </w:t>
      </w:r>
      <w:r w:rsidRPr="0023154D">
        <w:rPr>
          <w:rFonts w:ascii="Times New Roman" w:eastAsia="Calibri" w:hAnsi="Times New Roman" w:cs="Times New Roman"/>
          <w:i/>
          <w:sz w:val="20"/>
          <w:szCs w:val="20"/>
        </w:rPr>
        <w:t>L’interpretazione</w:t>
      </w:r>
      <w:r w:rsidRPr="0023154D">
        <w:rPr>
          <w:rFonts w:ascii="Times New Roman" w:eastAsia="Calibri" w:hAnsi="Times New Roman" w:cs="Times New Roman"/>
          <w:sz w:val="20"/>
          <w:szCs w:val="20"/>
        </w:rPr>
        <w:t xml:space="preserve">…op., cit, p. 640. La strada come spazio materno dove la paura della castrazione viene dunque configurata da  oggetti feticci nei quali, per spostamento, l’oggetto minacciato, ovvero il fallo, verrebbe presentificato. Scrive Freud: </w:t>
      </w:r>
      <w:r w:rsidRPr="0023154D">
        <w:rPr>
          <w:rFonts w:ascii="Times New Roman" w:eastAsia="Calibri" w:hAnsi="Times New Roman" w:cs="Times New Roman"/>
          <w:i/>
          <w:sz w:val="20"/>
          <w:szCs w:val="20"/>
        </w:rPr>
        <w:t>“Queste considerazioni sono tali da farci apparire l’angoscia di morte come l’angoscia provocata da scrupoli di coscienza, prodotti  di elaborazione dell’angoscia di castrazione”</w:t>
      </w:r>
      <w:r w:rsidRPr="0023154D">
        <w:rPr>
          <w:rFonts w:ascii="Times New Roman" w:eastAsia="Calibri" w:hAnsi="Times New Roman" w:cs="Times New Roman"/>
          <w:sz w:val="20"/>
          <w:szCs w:val="20"/>
        </w:rPr>
        <w:t xml:space="preserve">. ( S. Freud, </w:t>
      </w:r>
      <w:r w:rsidRPr="0023154D">
        <w:rPr>
          <w:rFonts w:ascii="Times New Roman" w:eastAsia="Calibri" w:hAnsi="Times New Roman" w:cs="Times New Roman"/>
          <w:i/>
          <w:sz w:val="20"/>
          <w:szCs w:val="20"/>
        </w:rPr>
        <w:t>Rivelazione dell’inconscio- l’Io, l’Es</w:t>
      </w:r>
      <w:r w:rsidRPr="0023154D">
        <w:rPr>
          <w:rFonts w:ascii="Times New Roman" w:eastAsia="Calibri" w:hAnsi="Times New Roman" w:cs="Times New Roman"/>
          <w:sz w:val="20"/>
          <w:szCs w:val="20"/>
        </w:rPr>
        <w:t xml:space="preserve">,  in </w:t>
      </w:r>
      <w:r w:rsidRPr="0023154D">
        <w:rPr>
          <w:rFonts w:ascii="Times New Roman" w:eastAsia="Calibri" w:hAnsi="Times New Roman" w:cs="Times New Roman"/>
          <w:i/>
          <w:sz w:val="20"/>
          <w:szCs w:val="20"/>
        </w:rPr>
        <w:t>Nuovi Saggi</w:t>
      </w:r>
      <w:r w:rsidRPr="0023154D">
        <w:rPr>
          <w:rFonts w:ascii="Times New Roman" w:eastAsia="Calibri" w:hAnsi="Times New Roman" w:cs="Times New Roman"/>
          <w:sz w:val="20"/>
          <w:szCs w:val="20"/>
        </w:rPr>
        <w:t>, Roma, 1946, pp. 214-215).</w:t>
      </w:r>
    </w:p>
    <w:p w:rsidR="00DE06EC" w:rsidRPr="0023154D" w:rsidRDefault="00DE06EC" w:rsidP="0023154D">
      <w:pPr>
        <w:spacing w:line="256" w:lineRule="auto"/>
        <w:jc w:val="both"/>
        <w:rPr>
          <w:rFonts w:ascii="Times New Roman" w:eastAsia="Calibri" w:hAnsi="Times New Roman" w:cs="Times New Roman"/>
          <w:sz w:val="20"/>
          <w:szCs w:val="20"/>
        </w:rPr>
      </w:pPr>
      <w:r w:rsidRPr="0023154D">
        <w:rPr>
          <w:rFonts w:ascii="Times New Roman" w:eastAsia="Calibri" w:hAnsi="Times New Roman" w:cs="Times New Roman"/>
          <w:sz w:val="20"/>
          <w:szCs w:val="20"/>
          <w:vertAlign w:val="superscript"/>
        </w:rPr>
        <w:t>35</w:t>
      </w:r>
      <w:r w:rsidRPr="0023154D">
        <w:rPr>
          <w:rFonts w:ascii="Times New Roman" w:eastAsia="Calibri" w:hAnsi="Times New Roman" w:cs="Times New Roman"/>
          <w:sz w:val="20"/>
          <w:szCs w:val="20"/>
        </w:rPr>
        <w:t xml:space="preserve"> Scrive Kalin: </w:t>
      </w:r>
      <w:r w:rsidRPr="0023154D">
        <w:rPr>
          <w:rFonts w:ascii="Times New Roman" w:eastAsia="Calibri" w:hAnsi="Times New Roman" w:cs="Times New Roman"/>
          <w:i/>
          <w:sz w:val="20"/>
          <w:szCs w:val="20"/>
        </w:rPr>
        <w:t>“L’immagine è ambigua. Non è  esattamente che il tempo si sia fermato; si è  esaurito e ha raggiunto il punto “quando non ci dovrà essere più tempo”. Ma quest’immagine può inoltre significare che Isak non sa cosa il tempo sia realmente o riconoscere cosa il tempo è davvero”</w:t>
      </w:r>
      <w:r w:rsidRPr="0023154D">
        <w:rPr>
          <w:rFonts w:ascii="Times New Roman" w:eastAsia="Calibri" w:hAnsi="Times New Roman" w:cs="Times New Roman"/>
          <w:sz w:val="20"/>
          <w:szCs w:val="20"/>
        </w:rPr>
        <w:t xml:space="preserve">.  (Ivi pp. 68-69). Sul significato di questa parte del sogno si veda anche E. Mc Cann, The Rethoric of wild Strawberries, “Sight and Sound”, 1961, p. 45. </w:t>
      </w:r>
    </w:p>
    <w:p w:rsidR="00DE06EC" w:rsidRPr="0023154D" w:rsidRDefault="00DE06EC" w:rsidP="0023154D">
      <w:pPr>
        <w:spacing w:line="256" w:lineRule="auto"/>
        <w:jc w:val="both"/>
        <w:rPr>
          <w:rFonts w:ascii="Times New Roman" w:eastAsia="Calibri" w:hAnsi="Times New Roman" w:cs="Times New Roman"/>
          <w:sz w:val="20"/>
          <w:szCs w:val="20"/>
        </w:rPr>
      </w:pPr>
      <w:r w:rsidRPr="0023154D">
        <w:rPr>
          <w:rFonts w:ascii="Times New Roman" w:eastAsia="Calibri" w:hAnsi="Times New Roman" w:cs="Times New Roman"/>
          <w:sz w:val="20"/>
          <w:szCs w:val="20"/>
          <w:vertAlign w:val="superscript"/>
        </w:rPr>
        <w:t>36</w:t>
      </w:r>
      <w:r w:rsidRPr="0023154D">
        <w:rPr>
          <w:rFonts w:ascii="Times New Roman" w:eastAsia="Calibri" w:hAnsi="Times New Roman" w:cs="Times New Roman"/>
          <w:sz w:val="20"/>
          <w:szCs w:val="20"/>
        </w:rPr>
        <w:t xml:space="preserve"> La componente sonora nel cinema è un tema che verrà ripreso nel corso dell’analisi dei film in relazione alla sua configurazione e valenza temporale. Sul sonoro nel cinema si veda M. Chion, </w:t>
      </w:r>
      <w:r w:rsidRPr="0023154D">
        <w:rPr>
          <w:rFonts w:ascii="Times New Roman" w:eastAsia="Calibri" w:hAnsi="Times New Roman" w:cs="Times New Roman"/>
          <w:i/>
          <w:sz w:val="20"/>
          <w:szCs w:val="20"/>
        </w:rPr>
        <w:t>L’audiovisione. Suono e immagine nel cinema</w:t>
      </w:r>
      <w:r w:rsidRPr="0023154D">
        <w:rPr>
          <w:rFonts w:ascii="Times New Roman" w:eastAsia="Calibri" w:hAnsi="Times New Roman" w:cs="Times New Roman"/>
          <w:sz w:val="20"/>
          <w:szCs w:val="20"/>
        </w:rPr>
        <w:t>, Torino (</w:t>
      </w:r>
      <w:r w:rsidRPr="0023154D">
        <w:rPr>
          <w:rFonts w:ascii="Times New Roman" w:eastAsia="Calibri" w:hAnsi="Times New Roman" w:cs="Times New Roman"/>
          <w:i/>
          <w:sz w:val="20"/>
          <w:szCs w:val="20"/>
        </w:rPr>
        <w:t>L’audio-vision. Son et image au cinéma</w:t>
      </w:r>
      <w:r w:rsidRPr="0023154D">
        <w:rPr>
          <w:rFonts w:ascii="Times New Roman" w:eastAsia="Calibri" w:hAnsi="Times New Roman" w:cs="Times New Roman"/>
          <w:sz w:val="20"/>
          <w:szCs w:val="20"/>
        </w:rPr>
        <w:t xml:space="preserve">, 1990), Lindau, 2001. </w:t>
      </w:r>
    </w:p>
    <w:p w:rsidR="00DE06EC" w:rsidRPr="0023154D" w:rsidRDefault="00DE06EC" w:rsidP="0023154D">
      <w:pPr>
        <w:spacing w:line="256" w:lineRule="auto"/>
        <w:jc w:val="both"/>
        <w:rPr>
          <w:rFonts w:ascii="Times New Roman" w:eastAsia="Calibri" w:hAnsi="Times New Roman" w:cs="Times New Roman"/>
          <w:sz w:val="20"/>
          <w:szCs w:val="20"/>
          <w:lang w:val="en-US"/>
        </w:rPr>
      </w:pPr>
      <w:r w:rsidRPr="0023154D">
        <w:rPr>
          <w:rFonts w:ascii="Times New Roman" w:eastAsia="Calibri" w:hAnsi="Times New Roman" w:cs="Times New Roman"/>
          <w:sz w:val="20"/>
          <w:szCs w:val="20"/>
        </w:rPr>
        <w:t xml:space="preserve">37 Afferma Freud: </w:t>
      </w:r>
      <w:r>
        <w:rPr>
          <w:rFonts w:ascii="Times New Roman" w:eastAsia="Calibri" w:hAnsi="Times New Roman" w:cs="Times New Roman"/>
          <w:sz w:val="20"/>
          <w:szCs w:val="20"/>
        </w:rPr>
        <w:t>“</w:t>
      </w:r>
      <w:r w:rsidRPr="0023154D">
        <w:rPr>
          <w:rFonts w:ascii="Times New Roman" w:eastAsia="Calibri" w:hAnsi="Times New Roman" w:cs="Times New Roman"/>
          <w:i/>
          <w:sz w:val="20"/>
          <w:szCs w:val="20"/>
        </w:rPr>
        <w:t>Secondo Stekel, “destra” e sinistra” hanno un significato etico nei sogni. “La via destra significa sempre la via della giustizia e quella a sinistra la via del crimine. Quindi “sinistra” può rappresentare omosessualità, incesto o perversione, e “destra” può rappresentare matrimonio, rapporto con una prostituta, ecc., sempre visti da punto di vista morale soggettivo del protagonista”</w:t>
      </w:r>
      <w:r w:rsidRPr="0023154D">
        <w:rPr>
          <w:rFonts w:ascii="Times New Roman" w:eastAsia="Calibri" w:hAnsi="Times New Roman" w:cs="Times New Roman"/>
          <w:sz w:val="20"/>
          <w:szCs w:val="20"/>
        </w:rPr>
        <w:t xml:space="preserve">.  </w:t>
      </w:r>
      <w:r w:rsidRPr="0023154D">
        <w:rPr>
          <w:rFonts w:ascii="Times New Roman" w:eastAsia="Calibri" w:hAnsi="Times New Roman" w:cs="Times New Roman"/>
          <w:sz w:val="20"/>
          <w:szCs w:val="20"/>
          <w:lang w:val="en-US"/>
        </w:rPr>
        <w:t>(</w:t>
      </w:r>
      <w:r w:rsidRPr="0023154D">
        <w:rPr>
          <w:rFonts w:ascii="Times New Roman" w:eastAsia="Calibri" w:hAnsi="Times New Roman" w:cs="Times New Roman"/>
          <w:sz w:val="20"/>
          <w:szCs w:val="20"/>
          <w:lang w:val="en-GB"/>
        </w:rPr>
        <w:t xml:space="preserve">S. Freud, </w:t>
      </w:r>
      <w:r w:rsidRPr="0023154D">
        <w:rPr>
          <w:rFonts w:ascii="Times New Roman" w:eastAsia="Calibri" w:hAnsi="Times New Roman" w:cs="Times New Roman"/>
          <w:i/>
          <w:sz w:val="20"/>
          <w:szCs w:val="20"/>
          <w:lang w:val="en-GB"/>
        </w:rPr>
        <w:t>L’interpretazione</w:t>
      </w:r>
      <w:r w:rsidRPr="0023154D">
        <w:rPr>
          <w:rFonts w:ascii="Times New Roman" w:eastAsia="Calibri" w:hAnsi="Times New Roman" w:cs="Times New Roman"/>
          <w:sz w:val="20"/>
          <w:szCs w:val="20"/>
          <w:lang w:val="en-GB"/>
        </w:rPr>
        <w:t>…op., cit., p. 642).</w:t>
      </w:r>
    </w:p>
    <w:p w:rsidR="00DE06EC" w:rsidRPr="0023154D" w:rsidRDefault="00DE06EC" w:rsidP="0023154D">
      <w:pPr>
        <w:spacing w:line="256" w:lineRule="auto"/>
        <w:jc w:val="both"/>
        <w:rPr>
          <w:rFonts w:ascii="Times New Roman" w:eastAsia="Calibri" w:hAnsi="Times New Roman" w:cs="Times New Roman"/>
          <w:sz w:val="20"/>
          <w:szCs w:val="20"/>
        </w:rPr>
      </w:pPr>
      <w:r w:rsidRPr="0023154D">
        <w:rPr>
          <w:rFonts w:ascii="Times New Roman" w:eastAsia="Calibri" w:hAnsi="Times New Roman" w:cs="Times New Roman"/>
          <w:sz w:val="20"/>
          <w:szCs w:val="20"/>
          <w:vertAlign w:val="superscript"/>
          <w:lang w:val="en-US"/>
        </w:rPr>
        <w:t>38</w:t>
      </w:r>
      <w:r w:rsidRPr="0023154D">
        <w:rPr>
          <w:rFonts w:ascii="Times New Roman" w:eastAsia="Calibri" w:hAnsi="Times New Roman" w:cs="Times New Roman"/>
          <w:sz w:val="20"/>
          <w:szCs w:val="20"/>
          <w:lang w:val="en-US"/>
        </w:rPr>
        <w:t xml:space="preserve"> Cfr., </w:t>
      </w:r>
      <w:r w:rsidRPr="0023154D">
        <w:rPr>
          <w:rFonts w:ascii="Times New Roman" w:eastAsia="Calibri" w:hAnsi="Times New Roman" w:cs="Times New Roman"/>
          <w:sz w:val="20"/>
          <w:szCs w:val="20"/>
          <w:lang w:val="en-GB"/>
        </w:rPr>
        <w:t xml:space="preserve">J. Zelinger, </w:t>
      </w:r>
      <w:r w:rsidRPr="0023154D">
        <w:rPr>
          <w:rFonts w:ascii="Times New Roman" w:eastAsia="Calibri" w:hAnsi="Times New Roman" w:cs="Times New Roman"/>
          <w:i/>
          <w:sz w:val="20"/>
          <w:szCs w:val="20"/>
          <w:lang w:val="en-GB"/>
        </w:rPr>
        <w:t>Bergman and Freud on Dreams</w:t>
      </w:r>
      <w:r w:rsidRPr="0023154D">
        <w:rPr>
          <w:rFonts w:ascii="Times New Roman" w:eastAsia="Calibri" w:hAnsi="Times New Roman" w:cs="Times New Roman"/>
          <w:sz w:val="20"/>
          <w:szCs w:val="20"/>
          <w:lang w:val="en-GB"/>
        </w:rPr>
        <w:t xml:space="preserve"> in V. Petric, </w:t>
      </w:r>
      <w:r w:rsidRPr="0023154D">
        <w:rPr>
          <w:rFonts w:ascii="Times New Roman" w:eastAsia="Calibri" w:hAnsi="Times New Roman" w:cs="Times New Roman"/>
          <w:i/>
          <w:sz w:val="20"/>
          <w:szCs w:val="20"/>
          <w:lang w:val="en-GB"/>
        </w:rPr>
        <w:t>Films and Dream: an approach to Bergman</w:t>
      </w:r>
      <w:r w:rsidRPr="0023154D">
        <w:rPr>
          <w:rFonts w:ascii="Times New Roman" w:eastAsia="Calibri" w:hAnsi="Times New Roman" w:cs="Times New Roman"/>
          <w:sz w:val="20"/>
          <w:szCs w:val="20"/>
          <w:lang w:val="en-GB"/>
        </w:rPr>
        <w:t xml:space="preserve">, Redgrave, New York, 1981. </w:t>
      </w:r>
      <w:r w:rsidRPr="0023154D">
        <w:rPr>
          <w:rFonts w:ascii="Times New Roman" w:eastAsia="Calibri" w:hAnsi="Times New Roman" w:cs="Times New Roman"/>
          <w:sz w:val="20"/>
          <w:szCs w:val="20"/>
        </w:rPr>
        <w:t xml:space="preserve">Scrive Zelinger: </w:t>
      </w:r>
      <w:r w:rsidRPr="0023154D">
        <w:rPr>
          <w:rFonts w:ascii="Times New Roman" w:eastAsia="Calibri" w:hAnsi="Times New Roman" w:cs="Times New Roman"/>
          <w:i/>
          <w:sz w:val="20"/>
          <w:szCs w:val="20"/>
        </w:rPr>
        <w:t>“L’azione di voltare la figura e la conseguenza di ciò- la sua distruzione- può essere letta  come un gesto aggressivo (…) nel quale ci sono desideri repressi distruttivi di Borg”</w:t>
      </w:r>
      <w:r w:rsidRPr="0023154D">
        <w:rPr>
          <w:rFonts w:ascii="Times New Roman" w:eastAsia="Calibri" w:hAnsi="Times New Roman" w:cs="Times New Roman"/>
          <w:sz w:val="20"/>
          <w:szCs w:val="20"/>
        </w:rPr>
        <w:t>. (p. 100)</w:t>
      </w:r>
    </w:p>
    <w:p w:rsidR="00DE06EC" w:rsidRPr="0023154D" w:rsidRDefault="00DE06EC" w:rsidP="0023154D">
      <w:pPr>
        <w:spacing w:line="256" w:lineRule="auto"/>
        <w:jc w:val="both"/>
        <w:rPr>
          <w:rFonts w:ascii="Times New Roman" w:eastAsia="Calibri" w:hAnsi="Times New Roman" w:cs="Times New Roman"/>
          <w:sz w:val="20"/>
          <w:szCs w:val="20"/>
        </w:rPr>
      </w:pPr>
      <w:r w:rsidRPr="0023154D">
        <w:rPr>
          <w:rFonts w:ascii="Times New Roman" w:eastAsia="Calibri" w:hAnsi="Times New Roman" w:cs="Times New Roman"/>
          <w:sz w:val="20"/>
          <w:szCs w:val="20"/>
        </w:rPr>
        <w:t xml:space="preserve">39  C. G. Jung., </w:t>
      </w:r>
      <w:r w:rsidRPr="0023154D">
        <w:rPr>
          <w:rFonts w:ascii="Times New Roman" w:eastAsia="Calibri" w:hAnsi="Times New Roman" w:cs="Times New Roman"/>
          <w:i/>
          <w:sz w:val="20"/>
          <w:szCs w:val="20"/>
        </w:rPr>
        <w:t xml:space="preserve">La libido. Simboli e trasformazioni </w:t>
      </w:r>
      <w:r w:rsidRPr="0023154D">
        <w:rPr>
          <w:rFonts w:ascii="Times New Roman" w:eastAsia="Calibri" w:hAnsi="Times New Roman" w:cs="Times New Roman"/>
          <w:sz w:val="20"/>
          <w:szCs w:val="20"/>
        </w:rPr>
        <w:t xml:space="preserve"> ( </w:t>
      </w:r>
      <w:r w:rsidRPr="0023154D">
        <w:rPr>
          <w:rFonts w:ascii="Times New Roman" w:eastAsia="Calibri" w:hAnsi="Times New Roman" w:cs="Times New Roman"/>
          <w:i/>
          <w:sz w:val="20"/>
          <w:szCs w:val="20"/>
        </w:rPr>
        <w:t>Wandlungenund Symbole der Libido</w:t>
      </w:r>
      <w:r w:rsidRPr="0023154D">
        <w:rPr>
          <w:rFonts w:ascii="Times New Roman" w:eastAsia="Calibri" w:hAnsi="Times New Roman" w:cs="Times New Roman"/>
          <w:sz w:val="20"/>
          <w:szCs w:val="20"/>
        </w:rPr>
        <w:t xml:space="preserve"> 1912), Grandi tascabili Newton, Roma, 1993.  Scrive Jung: </w:t>
      </w:r>
      <w:r w:rsidRPr="0023154D">
        <w:rPr>
          <w:rFonts w:ascii="Times New Roman" w:eastAsia="Calibri" w:hAnsi="Times New Roman" w:cs="Times New Roman"/>
          <w:i/>
          <w:sz w:val="20"/>
          <w:szCs w:val="20"/>
        </w:rPr>
        <w:t>“Abbiamo già visto che, attraverso Yggdrasil, il cavallo si ricollega al simbolismo dell’albero. Il cavallo è  anche un ”albero dei morti-bara”; nel Medioevo la cassa da morto era chiamata “cavallo di san Michele”, e in neo-persiano la parola usata per “bara” significa “cavallo di legno” .Il cavallo ha quindi il ruolo di psicopompo (…) il cavallo è simbolo della libido il cui significato  è in parte fallico, in parte materno, come quello dell’albero, e rappresenta quindi la libido in questa applicazione, cioè la libido rimossa attraverso il divieto dell’incesto.</w:t>
      </w:r>
      <w:r w:rsidRPr="0023154D">
        <w:rPr>
          <w:rFonts w:ascii="Times New Roman" w:eastAsia="Calibri" w:hAnsi="Times New Roman" w:cs="Times New Roman"/>
          <w:sz w:val="20"/>
          <w:szCs w:val="20"/>
        </w:rPr>
        <w:t xml:space="preserve"> (p. 253-254).</w:t>
      </w:r>
    </w:p>
    <w:p w:rsidR="00DE06EC" w:rsidRPr="00773681" w:rsidRDefault="00DE06EC" w:rsidP="00B47066">
      <w:pPr>
        <w:jc w:val="both"/>
        <w:rPr>
          <w:sz w:val="20"/>
          <w:szCs w:val="20"/>
        </w:rPr>
      </w:pPr>
      <w:r>
        <w:rPr>
          <w:rFonts w:ascii="Times New Roman" w:hAnsi="Times New Roman" w:cs="Times New Roman"/>
          <w:sz w:val="20"/>
          <w:szCs w:val="20"/>
        </w:rPr>
        <w:t xml:space="preserve">40 Cfr., </w:t>
      </w:r>
      <w:r w:rsidRPr="00BD4211">
        <w:rPr>
          <w:rFonts w:ascii="Times New Roman" w:hAnsi="Times New Roman" w:cs="Times New Roman"/>
          <w:sz w:val="20"/>
          <w:szCs w:val="20"/>
        </w:rPr>
        <w:t>P. Cowie,</w:t>
      </w:r>
      <w:r>
        <w:rPr>
          <w:rFonts w:ascii="Times New Roman" w:hAnsi="Times New Roman" w:cs="Times New Roman"/>
          <w:sz w:val="20"/>
          <w:szCs w:val="20"/>
        </w:rPr>
        <w:t xml:space="preserve">  </w:t>
      </w:r>
      <w:r w:rsidRPr="00BD4211">
        <w:rPr>
          <w:rFonts w:ascii="Times New Roman" w:hAnsi="Times New Roman" w:cs="Times New Roman"/>
          <w:i/>
          <w:sz w:val="20"/>
          <w:szCs w:val="20"/>
        </w:rPr>
        <w:t>Ingmar Bergman, a motion monograph</w:t>
      </w:r>
      <w:r>
        <w:rPr>
          <w:rFonts w:ascii="Times New Roman" w:hAnsi="Times New Roman" w:cs="Times New Roman"/>
          <w:sz w:val="20"/>
          <w:szCs w:val="20"/>
        </w:rPr>
        <w:t>, Motion, Cambridge, 1961.</w:t>
      </w:r>
      <w:r w:rsidRPr="005144B2">
        <w:rPr>
          <w:rFonts w:ascii="Times New Roman" w:hAnsi="Times New Roman" w:cs="Times New Roman"/>
          <w:sz w:val="20"/>
          <w:szCs w:val="20"/>
        </w:rPr>
        <w:t xml:space="preserve"> Sulla simbologia del lampione si veda </w:t>
      </w:r>
      <w:r>
        <w:rPr>
          <w:rFonts w:ascii="Times New Roman" w:hAnsi="Times New Roman" w:cs="Times New Roman"/>
          <w:sz w:val="20"/>
          <w:szCs w:val="20"/>
        </w:rPr>
        <w:t xml:space="preserve">anche </w:t>
      </w:r>
      <w:r w:rsidRPr="005144B2">
        <w:rPr>
          <w:rFonts w:ascii="Times New Roman" w:hAnsi="Times New Roman" w:cs="Times New Roman"/>
          <w:sz w:val="20"/>
          <w:szCs w:val="20"/>
        </w:rPr>
        <w:t xml:space="preserve">E. McCann, </w:t>
      </w:r>
      <w:r w:rsidRPr="005144B2">
        <w:rPr>
          <w:rFonts w:ascii="Times New Roman" w:hAnsi="Times New Roman" w:cs="Times New Roman"/>
          <w:i/>
          <w:sz w:val="20"/>
          <w:szCs w:val="20"/>
        </w:rPr>
        <w:t>The Rhetoric of Wild Strawberries</w:t>
      </w:r>
      <w:r w:rsidRPr="005144B2">
        <w:rPr>
          <w:rFonts w:ascii="Times New Roman" w:hAnsi="Times New Roman" w:cs="Times New Roman"/>
          <w:sz w:val="20"/>
          <w:szCs w:val="20"/>
        </w:rPr>
        <w:t>, “Sight and Sound”, 1961, p. 45 in cui  riferisce un’ interpretazione del lampione anche come simbolo della condizione passata e presente</w:t>
      </w:r>
      <w:r>
        <w:rPr>
          <w:rFonts w:ascii="Times New Roman" w:hAnsi="Times New Roman" w:cs="Times New Roman"/>
          <w:sz w:val="20"/>
          <w:szCs w:val="20"/>
        </w:rPr>
        <w:t xml:space="preserve"> della conoscenza e del sapere. </w:t>
      </w:r>
      <w:r w:rsidRPr="005144B2">
        <w:rPr>
          <w:rFonts w:ascii="Times New Roman" w:hAnsi="Times New Roman" w:cs="Times New Roman"/>
          <w:sz w:val="20"/>
          <w:szCs w:val="20"/>
        </w:rPr>
        <w:t xml:space="preserve">J. Mitchell, </w:t>
      </w:r>
      <w:r w:rsidRPr="005144B2">
        <w:rPr>
          <w:rFonts w:ascii="Times New Roman" w:hAnsi="Times New Roman" w:cs="Times New Roman"/>
          <w:i/>
          <w:sz w:val="20"/>
          <w:szCs w:val="20"/>
        </w:rPr>
        <w:t>Psicoanalisi e femminismo</w:t>
      </w:r>
      <w:r w:rsidRPr="005144B2">
        <w:rPr>
          <w:rFonts w:ascii="Times New Roman" w:hAnsi="Times New Roman" w:cs="Times New Roman"/>
          <w:sz w:val="20"/>
          <w:szCs w:val="20"/>
        </w:rPr>
        <w:t xml:space="preserve"> (</w:t>
      </w:r>
      <w:r w:rsidRPr="005144B2">
        <w:rPr>
          <w:rFonts w:ascii="Times New Roman" w:hAnsi="Times New Roman" w:cs="Times New Roman"/>
          <w:i/>
          <w:sz w:val="20"/>
          <w:szCs w:val="20"/>
        </w:rPr>
        <w:t xml:space="preserve">Psychoanalysis and femminismo, </w:t>
      </w:r>
      <w:r w:rsidRPr="005144B2">
        <w:rPr>
          <w:rFonts w:ascii="Times New Roman" w:hAnsi="Times New Roman" w:cs="Times New Roman"/>
          <w:sz w:val="20"/>
          <w:szCs w:val="20"/>
        </w:rPr>
        <w:t>1974), Einaudi, Torino,1976.</w:t>
      </w:r>
      <w:r w:rsidRPr="005144B2">
        <w:rPr>
          <w:sz w:val="20"/>
          <w:szCs w:val="20"/>
        </w:rPr>
        <w:t xml:space="preserve"> Scrive Mitchell:</w:t>
      </w:r>
      <w:r w:rsidRPr="005144B2">
        <w:rPr>
          <w:i/>
          <w:sz w:val="20"/>
          <w:szCs w:val="20"/>
        </w:rPr>
        <w:t xml:space="preserve"> “</w:t>
      </w:r>
      <w:r w:rsidRPr="005144B2">
        <w:rPr>
          <w:rFonts w:ascii="Times New Roman" w:hAnsi="Times New Roman" w:cs="Times New Roman"/>
          <w:i/>
          <w:sz w:val="20"/>
          <w:szCs w:val="20"/>
        </w:rPr>
        <w:t>Inevitabilmente la propria violenza viene rivolta contro se stessi. La paura dell’evirazione spinge quindi ad identificarsi con colui che opera la castrazione, e, con l’aiuto della pulsione aggressiva, ad incorporarlo nella propria personalità come figura autoritaria interna, un Super-Io che giudica (…) La paura della morte fa pensare che l’io abbia abbandonato il suo narcisistico amore di sé (…) L’io si sente odiato (invece che amato) dal suo Super-Io, e teme di venire da questi ucciso. (…) L’Io una volta temeva di venire evirato dal padre; una minaccia equivalente ora gli viene dal Super-Io, che si è formato per identificazione con lui”</w:t>
      </w:r>
      <w:r w:rsidRPr="005144B2">
        <w:rPr>
          <w:rFonts w:ascii="Times New Roman" w:hAnsi="Times New Roman" w:cs="Times New Roman"/>
          <w:sz w:val="20"/>
          <w:szCs w:val="20"/>
        </w:rPr>
        <w:t>.(p.72).</w:t>
      </w:r>
    </w:p>
    <w:p w:rsidR="00DE06EC" w:rsidRPr="005144B2" w:rsidRDefault="00DE06EC" w:rsidP="00B47066">
      <w:pPr>
        <w:jc w:val="both"/>
        <w:rPr>
          <w:rFonts w:ascii="Times New Roman" w:hAnsi="Times New Roman" w:cs="Times New Roman"/>
          <w:sz w:val="20"/>
          <w:szCs w:val="20"/>
        </w:rPr>
      </w:pPr>
      <w:r>
        <w:rPr>
          <w:rFonts w:ascii="Times New Roman" w:hAnsi="Times New Roman" w:cs="Times New Roman"/>
          <w:sz w:val="20"/>
          <w:szCs w:val="20"/>
          <w:vertAlign w:val="superscript"/>
        </w:rPr>
        <w:t>41</w:t>
      </w:r>
      <w:r w:rsidRPr="005144B2">
        <w:rPr>
          <w:rFonts w:ascii="Times New Roman" w:hAnsi="Times New Roman" w:cs="Times New Roman"/>
          <w:sz w:val="20"/>
          <w:szCs w:val="20"/>
          <w:vertAlign w:val="superscript"/>
        </w:rPr>
        <w:t xml:space="preserve">  </w:t>
      </w:r>
      <w:r w:rsidRPr="005144B2">
        <w:rPr>
          <w:rFonts w:ascii="Times New Roman" w:hAnsi="Times New Roman" w:cs="Times New Roman"/>
          <w:sz w:val="20"/>
          <w:szCs w:val="20"/>
        </w:rPr>
        <w:t>Dice Jung:</w:t>
      </w:r>
      <w:r w:rsidRPr="005144B2">
        <w:rPr>
          <w:rFonts w:ascii="Times New Roman" w:hAnsi="Times New Roman" w:cs="Times New Roman"/>
          <w:i/>
          <w:sz w:val="20"/>
          <w:szCs w:val="20"/>
        </w:rPr>
        <w:t xml:space="preserve"> “Attraverso il significato genitale della mano e della bocca, a questi organi – che nello stadio presessuale servono al conseguimento del piacere – viene trasmessa una proprietà procreativa che corrisponde a quella destinazione precedentemente menzionata che mira all’oggetto esterno, perché si tratta di un correlato sessuale della libido procreativo”. </w:t>
      </w:r>
      <w:r w:rsidRPr="005144B2">
        <w:rPr>
          <w:rFonts w:ascii="Times New Roman" w:hAnsi="Times New Roman" w:cs="Times New Roman"/>
          <w:sz w:val="20"/>
          <w:szCs w:val="20"/>
        </w:rPr>
        <w:t xml:space="preserve">(C. G. Jung, </w:t>
      </w:r>
      <w:r w:rsidRPr="005144B2">
        <w:rPr>
          <w:rFonts w:ascii="Times New Roman" w:hAnsi="Times New Roman" w:cs="Times New Roman"/>
          <w:i/>
          <w:sz w:val="20"/>
          <w:szCs w:val="20"/>
        </w:rPr>
        <w:t>La libido</w:t>
      </w:r>
      <w:r w:rsidRPr="005144B2">
        <w:rPr>
          <w:rFonts w:ascii="Times New Roman" w:hAnsi="Times New Roman" w:cs="Times New Roman"/>
          <w:sz w:val="20"/>
          <w:szCs w:val="20"/>
        </w:rPr>
        <w:t>…op., cit, p. 145-146).</w:t>
      </w:r>
    </w:p>
    <w:p w:rsidR="00DE06EC" w:rsidRPr="005144B2" w:rsidRDefault="00DE06EC" w:rsidP="00B47066">
      <w:pPr>
        <w:jc w:val="both"/>
        <w:rPr>
          <w:rFonts w:ascii="Times New Roman" w:hAnsi="Times New Roman" w:cs="Times New Roman"/>
          <w:sz w:val="20"/>
          <w:szCs w:val="20"/>
        </w:rPr>
      </w:pPr>
      <w:r>
        <w:rPr>
          <w:rFonts w:ascii="Times New Roman" w:hAnsi="Times New Roman" w:cs="Times New Roman"/>
          <w:sz w:val="20"/>
          <w:szCs w:val="20"/>
        </w:rPr>
        <w:t>42</w:t>
      </w:r>
      <w:r w:rsidRPr="005144B2">
        <w:rPr>
          <w:rFonts w:ascii="Times New Roman" w:hAnsi="Times New Roman" w:cs="Times New Roman"/>
          <w:sz w:val="20"/>
          <w:szCs w:val="20"/>
        </w:rPr>
        <w:t xml:space="preserve"> Riguardo al significato del legno e della culla si veda L. Klages, </w:t>
      </w:r>
      <w:r w:rsidRPr="005144B2">
        <w:rPr>
          <w:rFonts w:ascii="Times New Roman" w:hAnsi="Times New Roman" w:cs="Times New Roman"/>
          <w:i/>
          <w:sz w:val="20"/>
          <w:szCs w:val="20"/>
        </w:rPr>
        <w:t xml:space="preserve">La realtà delle immagini. Simboli elementary e civiltà preelleniche </w:t>
      </w:r>
      <w:r w:rsidRPr="005144B2">
        <w:rPr>
          <w:rFonts w:ascii="Times New Roman" w:hAnsi="Times New Roman" w:cs="Times New Roman"/>
          <w:sz w:val="20"/>
          <w:szCs w:val="20"/>
        </w:rPr>
        <w:t xml:space="preserve">( </w:t>
      </w:r>
      <w:r w:rsidRPr="005144B2">
        <w:rPr>
          <w:rFonts w:ascii="Times New Roman" w:hAnsi="Times New Roman" w:cs="Times New Roman"/>
          <w:i/>
          <w:sz w:val="20"/>
          <w:szCs w:val="20"/>
        </w:rPr>
        <w:t>Das weltbind des Pelasgertums in der Geistals Windersacher der Seele</w:t>
      </w:r>
      <w:r w:rsidRPr="005144B2">
        <w:rPr>
          <w:rFonts w:ascii="Times New Roman" w:hAnsi="Times New Roman" w:cs="Times New Roman"/>
          <w:sz w:val="20"/>
          <w:szCs w:val="20"/>
        </w:rPr>
        <w:t xml:space="preserve">, 1972), Marinotti, Milano, 2005. Scrive Klages: </w:t>
      </w:r>
      <w:r w:rsidRPr="005144B2">
        <w:rPr>
          <w:rFonts w:ascii="Times New Roman" w:hAnsi="Times New Roman" w:cs="Times New Roman"/>
          <w:i/>
          <w:sz w:val="20"/>
          <w:szCs w:val="20"/>
        </w:rPr>
        <w:t>“Siamo poi a conoscenza del significato materno della sacra cassetta, o cassa, (…) e che si muove sempre in quella luce duplice che la fa apparire alternativamente culla e di nuovo bara, bara e di nuovo culla. (…) essa associa infatti ad esempio la nascita di un semidio da un albero anche una seconda nascita dalla cesta”.</w:t>
      </w:r>
      <w:r w:rsidRPr="005144B2">
        <w:rPr>
          <w:rFonts w:ascii="Times New Roman" w:hAnsi="Times New Roman" w:cs="Times New Roman"/>
          <w:sz w:val="20"/>
          <w:szCs w:val="20"/>
        </w:rPr>
        <w:t xml:space="preserve"> (pp. 167-168).  Sul rapporto fra il legno e la madre Jung scrive: </w:t>
      </w:r>
      <w:r w:rsidRPr="005144B2">
        <w:rPr>
          <w:rFonts w:ascii="Times New Roman" w:hAnsi="Times New Roman" w:cs="Times New Roman"/>
          <w:i/>
          <w:sz w:val="20"/>
          <w:szCs w:val="20"/>
        </w:rPr>
        <w:t>“Il legno come simbolo della madre è noto all’odierna analisi onirica; (…) lo interpreta come simbolo della donna. Holz (legno) è anche chiamato volgarmente il seno (“Holz vor dem hause”)”</w:t>
      </w:r>
      <w:r w:rsidRPr="005144B2">
        <w:rPr>
          <w:rFonts w:ascii="Times New Roman" w:hAnsi="Times New Roman" w:cs="Times New Roman"/>
          <w:sz w:val="20"/>
          <w:szCs w:val="20"/>
        </w:rPr>
        <w:t xml:space="preserve">. (C. G. Jung, </w:t>
      </w:r>
      <w:r w:rsidRPr="005144B2">
        <w:rPr>
          <w:rFonts w:ascii="Times New Roman" w:hAnsi="Times New Roman" w:cs="Times New Roman"/>
          <w:i/>
          <w:sz w:val="20"/>
          <w:szCs w:val="20"/>
        </w:rPr>
        <w:t>La libido</w:t>
      </w:r>
      <w:r w:rsidRPr="005144B2">
        <w:rPr>
          <w:rFonts w:ascii="Times New Roman" w:hAnsi="Times New Roman" w:cs="Times New Roman"/>
          <w:sz w:val="20"/>
          <w:szCs w:val="20"/>
        </w:rPr>
        <w:t>…op, cit., p. 137):</w:t>
      </w:r>
    </w:p>
    <w:p w:rsidR="00DE06EC" w:rsidRPr="005144B2" w:rsidRDefault="00DE06EC" w:rsidP="00B47066">
      <w:pPr>
        <w:jc w:val="both"/>
        <w:rPr>
          <w:rFonts w:ascii="Times New Roman" w:hAnsi="Times New Roman" w:cs="Times New Roman"/>
          <w:sz w:val="20"/>
          <w:szCs w:val="20"/>
        </w:rPr>
      </w:pPr>
      <w:r>
        <w:rPr>
          <w:rFonts w:ascii="Times New Roman" w:hAnsi="Times New Roman" w:cs="Times New Roman"/>
          <w:sz w:val="20"/>
          <w:szCs w:val="20"/>
          <w:vertAlign w:val="superscript"/>
        </w:rPr>
        <w:t>43</w:t>
      </w:r>
      <w:r w:rsidRPr="005144B2">
        <w:rPr>
          <w:rFonts w:ascii="Times New Roman" w:hAnsi="Times New Roman" w:cs="Times New Roman"/>
          <w:sz w:val="20"/>
          <w:szCs w:val="20"/>
        </w:rPr>
        <w:t xml:space="preserve">  Cfr. G. Deleuze, </w:t>
      </w:r>
      <w:r w:rsidRPr="005144B2">
        <w:rPr>
          <w:rFonts w:ascii="Times New Roman" w:hAnsi="Times New Roman" w:cs="Times New Roman"/>
          <w:i/>
          <w:sz w:val="20"/>
          <w:szCs w:val="20"/>
        </w:rPr>
        <w:t>L’immagine tempo</w:t>
      </w:r>
      <w:r w:rsidRPr="005144B2">
        <w:rPr>
          <w:rFonts w:ascii="Times New Roman" w:hAnsi="Times New Roman" w:cs="Times New Roman"/>
          <w:sz w:val="20"/>
          <w:szCs w:val="20"/>
        </w:rPr>
        <w:t>, (</w:t>
      </w:r>
      <w:r w:rsidRPr="005144B2">
        <w:rPr>
          <w:rFonts w:ascii="Times New Roman" w:hAnsi="Times New Roman" w:cs="Times New Roman"/>
          <w:i/>
          <w:sz w:val="20"/>
          <w:szCs w:val="20"/>
        </w:rPr>
        <w:t>L’image-temps</w:t>
      </w:r>
      <w:r w:rsidRPr="005144B2">
        <w:rPr>
          <w:rFonts w:ascii="Times New Roman" w:hAnsi="Times New Roman" w:cs="Times New Roman"/>
          <w:sz w:val="20"/>
          <w:szCs w:val="20"/>
        </w:rPr>
        <w:t xml:space="preserve">, 1985), Ubulibri, Milano, 1989. Scrive Deleuze: </w:t>
      </w:r>
      <w:r w:rsidRPr="005144B2">
        <w:rPr>
          <w:rFonts w:ascii="Times New Roman" w:hAnsi="Times New Roman" w:cs="Times New Roman"/>
          <w:i/>
          <w:sz w:val="20"/>
          <w:szCs w:val="20"/>
        </w:rPr>
        <w:t>La teoria bergsoniana del sogno dimostra che il dormiente non è per nulla refrattario alle sensazioni del mondo esterno e interiore. Tuttavia non le mette più in rapporto con particolari immagini-ricordo, ma con falde di passato fluide e malleabili che si accontentano di un adattamento molto ampio e fluttuante</w:t>
      </w:r>
      <w:r w:rsidRPr="005144B2">
        <w:rPr>
          <w:rFonts w:ascii="Times New Roman" w:hAnsi="Times New Roman" w:cs="Times New Roman"/>
          <w:sz w:val="20"/>
          <w:szCs w:val="20"/>
        </w:rPr>
        <w:t xml:space="preserve">.  (p. 69)                             </w:t>
      </w:r>
    </w:p>
    <w:p w:rsidR="00DE06EC" w:rsidRPr="005144B2" w:rsidRDefault="00DE06EC" w:rsidP="00B47066">
      <w:pPr>
        <w:jc w:val="both"/>
        <w:rPr>
          <w:rFonts w:ascii="Times New Roman" w:hAnsi="Times New Roman" w:cs="Times New Roman"/>
          <w:sz w:val="20"/>
          <w:szCs w:val="20"/>
        </w:rPr>
      </w:pPr>
      <w:r>
        <w:rPr>
          <w:rFonts w:ascii="Times New Roman" w:hAnsi="Times New Roman" w:cs="Times New Roman"/>
          <w:sz w:val="20"/>
          <w:szCs w:val="20"/>
          <w:vertAlign w:val="superscript"/>
          <w:lang w:val="fr-FR"/>
        </w:rPr>
        <w:t xml:space="preserve"> 44</w:t>
      </w:r>
      <w:r w:rsidRPr="005144B2">
        <w:rPr>
          <w:rFonts w:ascii="Times New Roman" w:hAnsi="Times New Roman" w:cs="Times New Roman"/>
          <w:sz w:val="20"/>
          <w:szCs w:val="20"/>
          <w:lang w:val="fr-FR"/>
        </w:rPr>
        <w:t xml:space="preserve"> </w:t>
      </w:r>
      <w:r w:rsidRPr="005144B2">
        <w:rPr>
          <w:rFonts w:ascii="Times New Roman" w:hAnsi="Times New Roman" w:cs="Times New Roman"/>
          <w:sz w:val="20"/>
          <w:szCs w:val="20"/>
        </w:rPr>
        <w:t xml:space="preserve">G. Deleuze, </w:t>
      </w:r>
      <w:r w:rsidRPr="005144B2">
        <w:rPr>
          <w:rFonts w:ascii="Times New Roman" w:hAnsi="Times New Roman" w:cs="Times New Roman"/>
          <w:i/>
          <w:sz w:val="20"/>
          <w:szCs w:val="20"/>
        </w:rPr>
        <w:t>L’immagine tempo</w:t>
      </w:r>
      <w:r w:rsidRPr="005144B2">
        <w:rPr>
          <w:rFonts w:ascii="Times New Roman" w:hAnsi="Times New Roman" w:cs="Times New Roman"/>
          <w:sz w:val="20"/>
          <w:szCs w:val="20"/>
        </w:rPr>
        <w:t xml:space="preserve">…op., cit, p. 84-85. Deleuze teorizza che l’attuale e il virtuale nella loro indiscernibilità non cessano di scambiarsi per cui quando l’immagine virtuale diventa attuale, come nello specchio, allora essa è visibile. Al contrario l’immagine attuale diventa invece per parte sua virtuale, opaca. Riguardo il rapporto fra Isak Borg e lo specchio riportiamo anche le considerazioni di S. Roux. </w:t>
      </w:r>
      <w:r w:rsidRPr="005144B2">
        <w:rPr>
          <w:rFonts w:ascii="Times New Roman" w:hAnsi="Times New Roman" w:cs="Times New Roman"/>
          <w:i/>
          <w:sz w:val="20"/>
          <w:szCs w:val="20"/>
        </w:rPr>
        <w:t>“</w:t>
      </w:r>
      <w:r w:rsidRPr="005144B2">
        <w:rPr>
          <w:rFonts w:ascii="Times New Roman" w:hAnsi="Times New Roman" w:cs="Times New Roman"/>
          <w:i/>
          <w:sz w:val="20"/>
          <w:szCs w:val="20"/>
          <w:lang w:val="fr-FR"/>
        </w:rPr>
        <w:t>L’immagine del suo volto allo specchio lo pone alla stessa stregua della visione del proprio passato, lo pone effettivamente accanto a Sara, che infatti si rivolge a lui come se fosse presente davanti a lei in quel preciso istante (…). Isak guarda la propria immagine di uomo anziano mentre è proiettato nella giovinezza; l’attualità del proprio ricordo viene rimandata nel passato, ma come è lui nel presente- vecchio brutto e ridicolo- ad indicare che non è stato mai giovane, che non ha mai goduto veramente le gioie della vita (…) che sono solo del posto delle fragole.</w:t>
      </w:r>
      <w:r w:rsidRPr="005144B2">
        <w:rPr>
          <w:i/>
          <w:sz w:val="20"/>
          <w:szCs w:val="20"/>
        </w:rPr>
        <w:t xml:space="preserve"> </w:t>
      </w:r>
      <w:r w:rsidRPr="005144B2">
        <w:rPr>
          <w:rFonts w:ascii="Times New Roman" w:hAnsi="Times New Roman" w:cs="Times New Roman"/>
          <w:i/>
          <w:sz w:val="20"/>
          <w:szCs w:val="20"/>
          <w:lang w:val="fr-FR"/>
        </w:rPr>
        <w:t>Quello che Sara ha in mano è proprio uno specchio-tempo, uno specchio rivelatore del tempo che è passato per sempre ».</w:t>
      </w:r>
      <w:r w:rsidRPr="005144B2">
        <w:rPr>
          <w:rFonts w:ascii="Times New Roman" w:hAnsi="Times New Roman" w:cs="Times New Roman"/>
          <w:sz w:val="20"/>
          <w:szCs w:val="20"/>
          <w:lang w:val="fr-FR"/>
        </w:rPr>
        <w:t xml:space="preserve"> (S. Roux, </w:t>
      </w:r>
      <w:r w:rsidRPr="005144B2">
        <w:rPr>
          <w:rFonts w:ascii="Times New Roman" w:hAnsi="Times New Roman" w:cs="Times New Roman"/>
          <w:i/>
          <w:sz w:val="20"/>
          <w:szCs w:val="20"/>
          <w:lang w:val="fr-FR"/>
        </w:rPr>
        <w:t>La quete de l’alterite</w:t>
      </w:r>
      <w:r w:rsidRPr="005144B2">
        <w:rPr>
          <w:rFonts w:ascii="Times New Roman" w:hAnsi="Times New Roman" w:cs="Times New Roman"/>
          <w:sz w:val="20"/>
          <w:szCs w:val="20"/>
          <w:lang w:val="fr-FR"/>
        </w:rPr>
        <w:t>…op., cit., p.138).</w:t>
      </w:r>
    </w:p>
    <w:p w:rsidR="00DE06EC" w:rsidRPr="005144B2" w:rsidRDefault="00DE06EC" w:rsidP="00B47066">
      <w:pPr>
        <w:jc w:val="both"/>
        <w:rPr>
          <w:rFonts w:ascii="Times New Roman" w:hAnsi="Times New Roman" w:cs="Times New Roman"/>
          <w:sz w:val="20"/>
          <w:szCs w:val="20"/>
        </w:rPr>
      </w:pPr>
      <w:r>
        <w:rPr>
          <w:rFonts w:ascii="Times New Roman" w:hAnsi="Times New Roman" w:cs="Times New Roman"/>
          <w:sz w:val="20"/>
          <w:szCs w:val="20"/>
          <w:vertAlign w:val="superscript"/>
        </w:rPr>
        <w:t>45</w:t>
      </w:r>
      <w:r w:rsidRPr="005144B2">
        <w:rPr>
          <w:sz w:val="20"/>
          <w:szCs w:val="20"/>
        </w:rPr>
        <w:t xml:space="preserve"> </w:t>
      </w:r>
      <w:r w:rsidRPr="005144B2">
        <w:rPr>
          <w:rFonts w:ascii="Times New Roman" w:hAnsi="Times New Roman" w:cs="Times New Roman"/>
          <w:sz w:val="20"/>
          <w:szCs w:val="20"/>
        </w:rPr>
        <w:t>Dice Klages:</w:t>
      </w:r>
      <w:r w:rsidRPr="005144B2">
        <w:rPr>
          <w:sz w:val="20"/>
          <w:szCs w:val="20"/>
        </w:rPr>
        <w:t xml:space="preserve"> </w:t>
      </w:r>
      <w:r w:rsidRPr="005144B2">
        <w:rPr>
          <w:rFonts w:ascii="Times New Roman" w:hAnsi="Times New Roman" w:cs="Times New Roman"/>
          <w:sz w:val="20"/>
          <w:szCs w:val="20"/>
        </w:rPr>
        <w:t xml:space="preserve"> </w:t>
      </w:r>
      <w:r w:rsidRPr="005144B2">
        <w:rPr>
          <w:rFonts w:ascii="Times New Roman" w:hAnsi="Times New Roman" w:cs="Times New Roman"/>
          <w:i/>
          <w:sz w:val="20"/>
          <w:szCs w:val="20"/>
        </w:rPr>
        <w:t>Come l’albero fu la culla  della sua vita, così ora esso diviene la sua tomba, ciò che dimostra nel modo più pieno l’eguaglianza: albero=grembo materno=luogo della via nascosta=culla della via da manifestare= tomba della vita manifestata. (…) L’albero è l’albero della vita e custode dei semi nella misura in cui la vita da lui si licenzia; è albero della morte in quanto la riprende in sé: è albero della morte, in quanto la riprende in sé; è infine l’ albero del destino (…) poiché abbraccia sia ciò che è stato sia quel che ancora non è nato, tornando sempre di nuovo a partorire la vita originaria”</w:t>
      </w:r>
      <w:r w:rsidRPr="005144B2">
        <w:rPr>
          <w:rFonts w:ascii="Times New Roman" w:hAnsi="Times New Roman" w:cs="Times New Roman"/>
          <w:sz w:val="20"/>
          <w:szCs w:val="20"/>
        </w:rPr>
        <w:t xml:space="preserve"> ( L. Klages, </w:t>
      </w:r>
      <w:r w:rsidRPr="005144B2">
        <w:rPr>
          <w:rFonts w:ascii="Times New Roman" w:hAnsi="Times New Roman" w:cs="Times New Roman"/>
          <w:i/>
          <w:sz w:val="20"/>
          <w:szCs w:val="20"/>
        </w:rPr>
        <w:t>La realtà</w:t>
      </w:r>
      <w:r w:rsidRPr="005144B2">
        <w:rPr>
          <w:rFonts w:ascii="Times New Roman" w:hAnsi="Times New Roman" w:cs="Times New Roman"/>
          <w:sz w:val="20"/>
          <w:szCs w:val="20"/>
        </w:rPr>
        <w:t>...op., cit., pp. 164-165).</w:t>
      </w:r>
    </w:p>
    <w:p w:rsidR="00DE06EC" w:rsidRPr="005144B2" w:rsidRDefault="00DE06EC" w:rsidP="00B47066">
      <w:pPr>
        <w:jc w:val="both"/>
        <w:rPr>
          <w:rFonts w:ascii="Times New Roman" w:hAnsi="Times New Roman" w:cs="Times New Roman"/>
          <w:sz w:val="20"/>
          <w:szCs w:val="20"/>
        </w:rPr>
      </w:pPr>
      <w:r>
        <w:rPr>
          <w:rFonts w:ascii="Times New Roman" w:hAnsi="Times New Roman" w:cs="Times New Roman"/>
          <w:sz w:val="20"/>
          <w:szCs w:val="20"/>
        </w:rPr>
        <w:t>46</w:t>
      </w:r>
      <w:r w:rsidRPr="005144B2">
        <w:rPr>
          <w:rFonts w:ascii="Times New Roman" w:hAnsi="Times New Roman" w:cs="Times New Roman"/>
          <w:sz w:val="20"/>
          <w:szCs w:val="20"/>
        </w:rPr>
        <w:t xml:space="preserve">  Riportiamo questa calzante interpretazione di Freud che mostra una convergenza con quanto vissuto a livello onirico da Borg. Scrive Freud:</w:t>
      </w:r>
      <w:r w:rsidRPr="005144B2">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w:t>
      </w:r>
      <w:r w:rsidRPr="005144B2">
        <w:rPr>
          <w:rFonts w:ascii="Times New Roman" w:eastAsia="Times New Roman" w:hAnsi="Times New Roman" w:cs="Times New Roman"/>
          <w:i/>
          <w:sz w:val="20"/>
          <w:szCs w:val="20"/>
          <w:lang w:eastAsia="it-IT"/>
        </w:rPr>
        <w:t>Ciò che sembra una protesta sdegnata contro il sogno: “Ma io sono dottore, ecc” sarebbe in realtà la consolazione fornita dal sogno e suonerebbe quindi così: “Non aver paura del domani”.</w:t>
      </w:r>
      <w:r w:rsidRPr="005144B2">
        <w:rPr>
          <w:rFonts w:ascii="Times New Roman" w:hAnsi="Times New Roman" w:cs="Times New Roman"/>
          <w:sz w:val="20"/>
          <w:szCs w:val="20"/>
        </w:rPr>
        <w:t xml:space="preserve"> (S. Freud, </w:t>
      </w:r>
      <w:r w:rsidRPr="005144B2">
        <w:rPr>
          <w:rFonts w:ascii="Times New Roman" w:hAnsi="Times New Roman" w:cs="Times New Roman"/>
          <w:i/>
          <w:sz w:val="20"/>
          <w:szCs w:val="20"/>
        </w:rPr>
        <w:t>L’interpretazione</w:t>
      </w:r>
      <w:r w:rsidRPr="005144B2">
        <w:rPr>
          <w:rFonts w:ascii="Times New Roman" w:hAnsi="Times New Roman" w:cs="Times New Roman"/>
          <w:sz w:val="20"/>
          <w:szCs w:val="20"/>
        </w:rPr>
        <w:t>….op., cit., pp. 594).</w:t>
      </w:r>
    </w:p>
    <w:p w:rsidR="00DE06EC" w:rsidRDefault="00DE06EC" w:rsidP="00D85F2A">
      <w:pPr>
        <w:jc w:val="both"/>
        <w:rPr>
          <w:rFonts w:ascii="Times New Roman" w:hAnsi="Times New Roman" w:cs="Times New Roman"/>
          <w:b/>
          <w:sz w:val="28"/>
          <w:szCs w:val="28"/>
        </w:rPr>
      </w:pPr>
    </w:p>
    <w:p w:rsidR="00DE06EC" w:rsidRDefault="00DE06EC" w:rsidP="00D85F2A">
      <w:pPr>
        <w:jc w:val="both"/>
        <w:rPr>
          <w:rFonts w:ascii="Times New Roman" w:hAnsi="Times New Roman" w:cs="Times New Roman"/>
          <w:b/>
          <w:sz w:val="28"/>
          <w:szCs w:val="28"/>
        </w:rPr>
      </w:pPr>
    </w:p>
    <w:p w:rsidR="00DE06EC" w:rsidRDefault="00DE06EC" w:rsidP="00D85F2A">
      <w:pPr>
        <w:jc w:val="both"/>
        <w:rPr>
          <w:rFonts w:ascii="Times New Roman" w:hAnsi="Times New Roman" w:cs="Times New Roman"/>
          <w:b/>
          <w:sz w:val="28"/>
          <w:szCs w:val="28"/>
        </w:rPr>
      </w:pPr>
    </w:p>
    <w:p w:rsidR="00DE06EC" w:rsidRPr="00772BF0" w:rsidRDefault="00DE06EC" w:rsidP="00D85F2A">
      <w:pPr>
        <w:jc w:val="both"/>
        <w:rPr>
          <w:rFonts w:ascii="Times New Roman" w:hAnsi="Times New Roman" w:cs="Times New Roman"/>
          <w:b/>
          <w:sz w:val="28"/>
          <w:szCs w:val="28"/>
        </w:rPr>
      </w:pPr>
      <w:r w:rsidRPr="00772BF0">
        <w:rPr>
          <w:rFonts w:ascii="Times New Roman" w:hAnsi="Times New Roman" w:cs="Times New Roman"/>
          <w:b/>
          <w:sz w:val="28"/>
          <w:szCs w:val="28"/>
        </w:rPr>
        <w:t>Paragrafo 2.3</w:t>
      </w:r>
    </w:p>
    <w:p w:rsidR="00DE06EC" w:rsidRDefault="00DE06EC" w:rsidP="00D85F2A">
      <w:pPr>
        <w:jc w:val="both"/>
        <w:rPr>
          <w:rFonts w:ascii="Times New Roman" w:hAnsi="Times New Roman" w:cs="Times New Roman"/>
        </w:rPr>
      </w:pPr>
    </w:p>
    <w:p w:rsidR="00DE06EC" w:rsidRPr="004471DF" w:rsidRDefault="00DE06EC" w:rsidP="00D85F2A">
      <w:pPr>
        <w:jc w:val="both"/>
        <w:rPr>
          <w:rFonts w:ascii="Times New Roman" w:hAnsi="Times New Roman" w:cs="Times New Roman"/>
          <w:sz w:val="20"/>
          <w:szCs w:val="20"/>
        </w:rPr>
      </w:pPr>
      <w:r w:rsidRPr="004471DF">
        <w:rPr>
          <w:rFonts w:ascii="Times New Roman" w:hAnsi="Times New Roman" w:cs="Times New Roman"/>
          <w:sz w:val="20"/>
          <w:szCs w:val="20"/>
        </w:rPr>
        <w:t xml:space="preserve">47 A. Agostino, </w:t>
      </w:r>
      <w:r w:rsidRPr="004471DF">
        <w:rPr>
          <w:rFonts w:ascii="Times New Roman" w:hAnsi="Times New Roman" w:cs="Times New Roman"/>
          <w:i/>
          <w:sz w:val="20"/>
          <w:szCs w:val="20"/>
        </w:rPr>
        <w:t>Confessioni</w:t>
      </w:r>
      <w:r w:rsidRPr="004471DF">
        <w:rPr>
          <w:rFonts w:ascii="Times New Roman" w:hAnsi="Times New Roman" w:cs="Times New Roman"/>
          <w:sz w:val="20"/>
          <w:szCs w:val="20"/>
        </w:rPr>
        <w:t>, (</w:t>
      </w:r>
      <w:r w:rsidRPr="004471DF">
        <w:rPr>
          <w:rFonts w:ascii="Times New Roman" w:hAnsi="Times New Roman" w:cs="Times New Roman"/>
          <w:i/>
          <w:sz w:val="20"/>
          <w:szCs w:val="20"/>
        </w:rPr>
        <w:t>Confessiones</w:t>
      </w:r>
      <w:r w:rsidRPr="004471DF">
        <w:rPr>
          <w:rFonts w:ascii="Times New Roman" w:hAnsi="Times New Roman" w:cs="Times New Roman"/>
          <w:sz w:val="20"/>
          <w:szCs w:val="20"/>
        </w:rPr>
        <w:t>), Garzanti, Milano, 1990, libro XI, 14.17, 20.26.</w:t>
      </w:r>
      <w:r w:rsidRPr="004471DF">
        <w:rPr>
          <w:sz w:val="20"/>
          <w:szCs w:val="20"/>
        </w:rPr>
        <w:t xml:space="preserve"> </w:t>
      </w:r>
      <w:r w:rsidRPr="004471DF">
        <w:rPr>
          <w:i/>
          <w:sz w:val="20"/>
          <w:szCs w:val="20"/>
        </w:rPr>
        <w:t>“</w:t>
      </w:r>
      <w:r w:rsidRPr="004471DF">
        <w:rPr>
          <w:rFonts w:ascii="Times New Roman" w:hAnsi="Times New Roman" w:cs="Times New Roman"/>
          <w:i/>
          <w:sz w:val="20"/>
          <w:szCs w:val="20"/>
        </w:rPr>
        <w:t>Certo, non sono le cose stesse ad entrarvi: sono le immagini delle cose percepite che stanno lì pronte a offrirsi al pensiero che le richiama alla mente. (…)  Là incontro anche me stesso e mi vedo rivivere nelle mie azioni, nel tempo e nel luogo dello stato d’animo in cui le ho compiute (…) immagini via via sempre nuove che io vado tessendo a quelle passate, così che ne emerga anche la trama del futuro: azioni eventi e speranza. E tutto questo è come se mi fosse presente”</w:t>
      </w:r>
      <w:r w:rsidRPr="004471DF">
        <w:rPr>
          <w:rFonts w:ascii="Times New Roman" w:hAnsi="Times New Roman" w:cs="Times New Roman"/>
          <w:sz w:val="20"/>
          <w:szCs w:val="20"/>
        </w:rPr>
        <w:t>.  (pp. 445-453).</w:t>
      </w:r>
    </w:p>
    <w:p w:rsidR="00DE06EC" w:rsidRPr="004471DF" w:rsidRDefault="00DE06EC" w:rsidP="00D85F2A">
      <w:pPr>
        <w:jc w:val="both"/>
        <w:rPr>
          <w:rFonts w:ascii="Times New Roman" w:hAnsi="Times New Roman" w:cs="Times New Roman"/>
          <w:sz w:val="20"/>
          <w:szCs w:val="20"/>
        </w:rPr>
      </w:pPr>
      <w:r w:rsidRPr="004471DF">
        <w:rPr>
          <w:rFonts w:ascii="Times New Roman" w:hAnsi="Times New Roman" w:cs="Times New Roman"/>
          <w:sz w:val="20"/>
          <w:szCs w:val="20"/>
        </w:rPr>
        <w:t xml:space="preserve">48  Cfr., H. Bergson,  </w:t>
      </w:r>
      <w:r w:rsidRPr="004471DF">
        <w:rPr>
          <w:rFonts w:ascii="Times New Roman" w:hAnsi="Times New Roman" w:cs="Times New Roman"/>
          <w:i/>
          <w:sz w:val="20"/>
          <w:szCs w:val="20"/>
        </w:rPr>
        <w:t>Materia e memoria</w:t>
      </w:r>
      <w:r w:rsidRPr="004471DF">
        <w:rPr>
          <w:rFonts w:ascii="Times New Roman" w:hAnsi="Times New Roman" w:cs="Times New Roman"/>
          <w:sz w:val="20"/>
          <w:szCs w:val="20"/>
        </w:rPr>
        <w:t xml:space="preserve">  (</w:t>
      </w:r>
      <w:r w:rsidRPr="004471DF">
        <w:rPr>
          <w:rFonts w:ascii="Times New Roman" w:hAnsi="Times New Roman" w:cs="Times New Roman"/>
          <w:i/>
          <w:sz w:val="20"/>
          <w:szCs w:val="20"/>
        </w:rPr>
        <w:t>Materie e mémoire</w:t>
      </w:r>
      <w:r w:rsidRPr="004471DF">
        <w:rPr>
          <w:rFonts w:ascii="Times New Roman" w:hAnsi="Times New Roman" w:cs="Times New Roman"/>
          <w:sz w:val="20"/>
          <w:szCs w:val="20"/>
        </w:rPr>
        <w:t xml:space="preserve"> 1886), Laterza, Bari-Roma, 1996,  p. 113. Per Bergson la vita vissuta è fondata su un continuo fluire senza distinzioni, senza riflettere mai solamente il passato o il futuro ma una perenne convergenza. Scrive a riguardo: </w:t>
      </w:r>
      <w:r w:rsidRPr="004471DF">
        <w:rPr>
          <w:rFonts w:ascii="Times New Roman" w:hAnsi="Times New Roman" w:cs="Times New Roman"/>
          <w:i/>
          <w:sz w:val="20"/>
          <w:szCs w:val="20"/>
        </w:rPr>
        <w:t>“Noi abbiamo coscienza di un atto sui generis per il quale ci distacchiamo dal presente per metterci prima nel passato in generale, poi in una certa regione del passato (…) ma il nostro ricordo resta ancora allo stato virtuale; in questo modo noi ci disponiamo (…) a riceverlo (…) da virtuale passa allo stato attuale ; (…). Ma esso resta attaccato al passato per le sue radici profonde, e se, una volta realizzato, non risentisse della sua originaria virtualità, se non</w:t>
      </w:r>
      <w:r w:rsidRPr="004471DF">
        <w:rPr>
          <w:i/>
          <w:sz w:val="20"/>
          <w:szCs w:val="20"/>
        </w:rPr>
        <w:t xml:space="preserve"> </w:t>
      </w:r>
      <w:r w:rsidRPr="004471DF">
        <w:rPr>
          <w:rFonts w:ascii="Times New Roman" w:hAnsi="Times New Roman" w:cs="Times New Roman"/>
          <w:i/>
          <w:sz w:val="20"/>
          <w:szCs w:val="20"/>
        </w:rPr>
        <w:t>fosse nello stesso tempo uno stato presente, non lo riconosceremo mai come ricordo”.</w:t>
      </w:r>
      <w:r w:rsidRPr="004471DF">
        <w:rPr>
          <w:rFonts w:ascii="Times New Roman" w:hAnsi="Times New Roman" w:cs="Times New Roman"/>
          <w:sz w:val="20"/>
          <w:szCs w:val="20"/>
        </w:rPr>
        <w:t xml:space="preserve"> (p. 114).</w:t>
      </w:r>
    </w:p>
    <w:p w:rsidR="00DE06EC" w:rsidRPr="004471DF" w:rsidRDefault="00DE06EC" w:rsidP="00D85F2A">
      <w:pPr>
        <w:jc w:val="both"/>
        <w:rPr>
          <w:rFonts w:ascii="Times New Roman" w:hAnsi="Times New Roman" w:cs="Times New Roman"/>
          <w:sz w:val="20"/>
          <w:szCs w:val="20"/>
          <w:lang w:val="fr-FR"/>
        </w:rPr>
      </w:pPr>
      <w:r w:rsidRPr="004471DF">
        <w:rPr>
          <w:rFonts w:ascii="Times New Roman" w:hAnsi="Times New Roman" w:cs="Times New Roman"/>
          <w:sz w:val="20"/>
          <w:szCs w:val="20"/>
          <w:vertAlign w:val="superscript"/>
        </w:rPr>
        <w:t>49</w:t>
      </w:r>
      <w:r w:rsidRPr="004471DF">
        <w:rPr>
          <w:rFonts w:ascii="Times New Roman" w:hAnsi="Times New Roman" w:cs="Times New Roman"/>
          <w:sz w:val="20"/>
          <w:szCs w:val="20"/>
          <w:lang w:val="fr-FR"/>
        </w:rPr>
        <w:t xml:space="preserve"> P. Ricoeur, </w:t>
      </w:r>
      <w:r w:rsidRPr="004471DF">
        <w:rPr>
          <w:rFonts w:ascii="Times New Roman" w:hAnsi="Times New Roman" w:cs="Times New Roman"/>
          <w:i/>
          <w:sz w:val="20"/>
          <w:szCs w:val="20"/>
          <w:lang w:val="fr-FR"/>
        </w:rPr>
        <w:t xml:space="preserve">La mémoire, l’histoire, l’oubli, </w:t>
      </w:r>
      <w:r w:rsidRPr="004471DF">
        <w:rPr>
          <w:rFonts w:ascii="Times New Roman" w:hAnsi="Times New Roman" w:cs="Times New Roman"/>
          <w:sz w:val="20"/>
          <w:szCs w:val="20"/>
          <w:lang w:val="fr-FR"/>
        </w:rPr>
        <w:t>Seuil, Paris, 2000,</w:t>
      </w:r>
      <w:r w:rsidRPr="004471DF">
        <w:rPr>
          <w:rFonts w:ascii="Times New Roman" w:hAnsi="Times New Roman" w:cs="Times New Roman"/>
          <w:i/>
          <w:sz w:val="20"/>
          <w:szCs w:val="20"/>
          <w:lang w:val="fr-FR"/>
        </w:rPr>
        <w:t xml:space="preserve"> </w:t>
      </w:r>
      <w:r w:rsidRPr="004471DF">
        <w:rPr>
          <w:rFonts w:ascii="Times New Roman" w:hAnsi="Times New Roman" w:cs="Times New Roman"/>
          <w:sz w:val="20"/>
          <w:szCs w:val="20"/>
          <w:lang w:val="fr-FR"/>
        </w:rPr>
        <w:t>pp. 27-28.</w:t>
      </w:r>
    </w:p>
    <w:p w:rsidR="00DE06EC" w:rsidRDefault="00DE06EC" w:rsidP="00D85F2A">
      <w:pPr>
        <w:jc w:val="both"/>
        <w:rPr>
          <w:rFonts w:ascii="Times New Roman" w:hAnsi="Times New Roman" w:cs="Times New Roman"/>
        </w:rPr>
      </w:pPr>
      <w:r>
        <w:rPr>
          <w:rFonts w:ascii="Times New Roman" w:hAnsi="Times New Roman" w:cs="Times New Roman"/>
          <w:lang w:val="fr-FR"/>
        </w:rPr>
        <w:t xml:space="preserve">50. J. Kalin </w:t>
      </w:r>
      <w:r w:rsidRPr="00772BF0">
        <w:rPr>
          <w:rFonts w:ascii="Times New Roman" w:hAnsi="Times New Roman" w:cs="Times New Roman"/>
          <w:i/>
          <w:lang w:val="fr-FR"/>
        </w:rPr>
        <w:t>The film</w:t>
      </w:r>
      <w:r>
        <w:rPr>
          <w:rFonts w:ascii="Times New Roman" w:hAnsi="Times New Roman" w:cs="Times New Roman"/>
          <w:lang w:val="fr-FR"/>
        </w:rPr>
        <w:t>…op., cit., p. 83</w:t>
      </w:r>
    </w:p>
    <w:p w:rsidR="00DE06EC" w:rsidRPr="00697923" w:rsidRDefault="00DE06EC" w:rsidP="00D85F2A">
      <w:pPr>
        <w:jc w:val="both"/>
        <w:rPr>
          <w:rFonts w:ascii="Times New Roman" w:hAnsi="Times New Roman" w:cs="Times New Roman"/>
        </w:rPr>
      </w:pPr>
      <w:r>
        <w:rPr>
          <w:rFonts w:ascii="Times New Roman" w:hAnsi="Times New Roman" w:cs="Times New Roman"/>
          <w:vertAlign w:val="superscript"/>
        </w:rPr>
        <w:t xml:space="preserve">51 </w:t>
      </w:r>
      <w:r w:rsidRPr="00697923">
        <w:rPr>
          <w:rFonts w:ascii="Times New Roman" w:hAnsi="Times New Roman" w:cs="Times New Roman"/>
        </w:rPr>
        <w:t xml:space="preserve"> </w:t>
      </w:r>
      <w:r>
        <w:rPr>
          <w:rFonts w:ascii="Times New Roman" w:eastAsia="Times New Roman" w:hAnsi="Times New Roman" w:cs="Times New Roman"/>
          <w:sz w:val="24"/>
          <w:szCs w:val="24"/>
          <w:lang w:eastAsia="it-IT"/>
        </w:rPr>
        <w:t>Scrive</w:t>
      </w:r>
      <w:r w:rsidRPr="00E51BE3">
        <w:rPr>
          <w:rFonts w:ascii="Times New Roman" w:eastAsia="Times New Roman" w:hAnsi="Times New Roman" w:cs="Times New Roman"/>
          <w:sz w:val="24"/>
          <w:szCs w:val="24"/>
          <w:lang w:eastAsia="it-IT"/>
        </w:rPr>
        <w:t xml:space="preserve"> Bergson</w:t>
      </w:r>
      <w:r>
        <w:rPr>
          <w:rFonts w:ascii="Times New Roman" w:eastAsia="Times New Roman" w:hAnsi="Times New Roman" w:cs="Times New Roman"/>
          <w:sz w:val="24"/>
          <w:szCs w:val="24"/>
          <w:lang w:eastAsia="it-IT"/>
        </w:rPr>
        <w:t xml:space="preserve">: </w:t>
      </w:r>
      <w:r w:rsidRPr="00E51BE3">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w:t>
      </w:r>
      <w:r w:rsidRPr="007C54B0">
        <w:rPr>
          <w:rFonts w:ascii="Times New Roman" w:eastAsia="Times New Roman" w:hAnsi="Times New Roman" w:cs="Times New Roman"/>
          <w:i/>
          <w:sz w:val="20"/>
          <w:szCs w:val="20"/>
          <w:lang w:eastAsia="it-IT"/>
        </w:rPr>
        <w:t>Il nostro corpo (…) è dunque il luogo di passaggio dei movimenti ricevuti e rinviati, il tratto di congiunzione delle cose che agiscono su di me e le cose sulle quali agisco,  (…) è dal presente che parte il richiamo al quale risponde il ricordo, ed è dagli elementi sensorio-motori dell’azione presente che il ricordo prende il calore che dà vita</w:t>
      </w:r>
      <w:r>
        <w:rPr>
          <w:rFonts w:ascii="Times New Roman" w:eastAsia="Times New Roman" w:hAnsi="Times New Roman" w:cs="Times New Roman"/>
          <w:i/>
          <w:sz w:val="20"/>
          <w:szCs w:val="20"/>
          <w:lang w:eastAsia="it-IT"/>
        </w:rPr>
        <w:t>”</w:t>
      </w:r>
      <w:r w:rsidRPr="00E51BE3">
        <w:rPr>
          <w:rFonts w:ascii="Times New Roman" w:eastAsia="Times New Roman" w:hAnsi="Times New Roman" w:cs="Times New Roman"/>
          <w:sz w:val="20"/>
          <w:szCs w:val="20"/>
          <w:lang w:eastAsia="it-IT"/>
        </w:rPr>
        <w:t>.</w:t>
      </w:r>
      <w:r w:rsidRPr="007C54B0">
        <w:rPr>
          <w:rFonts w:ascii="Times New Roman" w:hAnsi="Times New Roman" w:cs="Times New Roman"/>
        </w:rPr>
        <w:t xml:space="preserve"> </w:t>
      </w:r>
      <w:r>
        <w:rPr>
          <w:rFonts w:ascii="Times New Roman" w:hAnsi="Times New Roman" w:cs="Times New Roman"/>
        </w:rPr>
        <w:t>(</w:t>
      </w:r>
      <w:r w:rsidRPr="00697923">
        <w:rPr>
          <w:rFonts w:ascii="Times New Roman" w:hAnsi="Times New Roman" w:cs="Times New Roman"/>
        </w:rPr>
        <w:t xml:space="preserve">H. Bergson, </w:t>
      </w:r>
      <w:r w:rsidRPr="00697923">
        <w:rPr>
          <w:rFonts w:ascii="Times New Roman" w:hAnsi="Times New Roman" w:cs="Times New Roman"/>
          <w:i/>
        </w:rPr>
        <w:t>Materia</w:t>
      </w:r>
      <w:r w:rsidRPr="00697923">
        <w:rPr>
          <w:rFonts w:ascii="Times New Roman" w:hAnsi="Times New Roman" w:cs="Times New Roman"/>
        </w:rPr>
        <w:t xml:space="preserve"> …op., cit., pp. 128- 129</w:t>
      </w:r>
      <w:r>
        <w:rPr>
          <w:rFonts w:ascii="Times New Roman" w:hAnsi="Times New Roman" w:cs="Times New Roman"/>
        </w:rPr>
        <w:t>)</w:t>
      </w:r>
      <w:r w:rsidRPr="00697923">
        <w:rPr>
          <w:rFonts w:ascii="Times New Roman" w:hAnsi="Times New Roman" w:cs="Times New Roman"/>
        </w:rPr>
        <w:t>.</w:t>
      </w:r>
    </w:p>
    <w:p w:rsidR="00DE06EC" w:rsidRPr="004471DF" w:rsidRDefault="00DE06EC" w:rsidP="00D85F2A">
      <w:pPr>
        <w:jc w:val="both"/>
        <w:rPr>
          <w:rFonts w:ascii="Times New Roman" w:hAnsi="Times New Roman" w:cs="Times New Roman"/>
        </w:rPr>
      </w:pPr>
      <w:r>
        <w:rPr>
          <w:rFonts w:ascii="Times New Roman" w:hAnsi="Times New Roman" w:cs="Times New Roman"/>
          <w:vertAlign w:val="superscript"/>
        </w:rPr>
        <w:t>52</w:t>
      </w:r>
      <w:r w:rsidRPr="00772BF0">
        <w:rPr>
          <w:rFonts w:ascii="Times New Roman" w:hAnsi="Times New Roman" w:cs="Times New Roman"/>
        </w:rPr>
        <w:t xml:space="preserve"> J. Laplanche, J-B. Pontalis , </w:t>
      </w:r>
      <w:r w:rsidRPr="00772BF0">
        <w:rPr>
          <w:rFonts w:ascii="Times New Roman" w:hAnsi="Times New Roman" w:cs="Times New Roman"/>
          <w:i/>
        </w:rPr>
        <w:t>Enciclopedia</w:t>
      </w:r>
      <w:r>
        <w:rPr>
          <w:rFonts w:ascii="Times New Roman" w:hAnsi="Times New Roman" w:cs="Times New Roman"/>
          <w:i/>
        </w:rPr>
        <w:t>…</w:t>
      </w:r>
      <w:r w:rsidRPr="008E3C5E">
        <w:rPr>
          <w:rFonts w:ascii="Times New Roman" w:hAnsi="Times New Roman" w:cs="Times New Roman"/>
        </w:rPr>
        <w:t>.op., cit.,</w:t>
      </w:r>
      <w:r>
        <w:rPr>
          <w:rFonts w:ascii="Times New Roman" w:hAnsi="Times New Roman" w:cs="Times New Roman"/>
          <w:i/>
        </w:rPr>
        <w:t xml:space="preserve"> </w:t>
      </w:r>
      <w:r w:rsidRPr="00772BF0">
        <w:rPr>
          <w:rFonts w:ascii="Times New Roman" w:hAnsi="Times New Roman" w:cs="Times New Roman"/>
        </w:rPr>
        <w:t>p. 598.</w:t>
      </w:r>
      <w:r w:rsidRPr="00772BF0">
        <w:t xml:space="preserve"> </w:t>
      </w:r>
      <w:r w:rsidRPr="007C54B0">
        <w:rPr>
          <w:i/>
        </w:rPr>
        <w:t>“</w:t>
      </w:r>
      <w:r w:rsidRPr="007C54B0">
        <w:rPr>
          <w:rFonts w:ascii="Times New Roman" w:hAnsi="Times New Roman" w:cs="Times New Roman"/>
          <w:i/>
        </w:rPr>
        <w:t xml:space="preserve">I sogni diurni hanno in comune con i sogni notturni vari caratteri essenziali: come i sogni essi sono appagamenti di desiderio; come i sogni essi si basano in buona parte su vicende di memorie infantili”.  </w:t>
      </w:r>
      <w:r w:rsidRPr="007C54B0">
        <w:rPr>
          <w:rFonts w:ascii="Times New Roman" w:hAnsi="Times New Roman" w:cs="Times New Roman"/>
        </w:rPr>
        <w:t>Riguardo alla fantasticheria Bachelard sottolinea:</w:t>
      </w:r>
      <w:r w:rsidRPr="007C54B0">
        <w:rPr>
          <w:rFonts w:ascii="Times New Roman" w:hAnsi="Times New Roman" w:cs="Times New Roman"/>
          <w:i/>
        </w:rPr>
        <w:t xml:space="preserve"> “Se il sognatore notturno è un’ombra che ha perso il suo io, il sognatore di reverie, (…) può al centro del sui io sognatore, formulare un cogito. In altre parole, al reverie è un’attività onirica nella quale sussiste un bagliore di coscienza</w:t>
      </w:r>
      <w:r w:rsidRPr="00697923">
        <w:rPr>
          <w:rFonts w:ascii="Times New Roman" w:hAnsi="Times New Roman" w:cs="Times New Roman"/>
        </w:rPr>
        <w:t>.</w:t>
      </w:r>
      <w:r>
        <w:rPr>
          <w:rFonts w:ascii="Times New Roman" w:hAnsi="Times New Roman" w:cs="Times New Roman"/>
        </w:rPr>
        <w:t xml:space="preserve"> (</w:t>
      </w:r>
      <w:r w:rsidRPr="00697923">
        <w:rPr>
          <w:rFonts w:ascii="Times New Roman" w:hAnsi="Times New Roman" w:cs="Times New Roman"/>
        </w:rPr>
        <w:t xml:space="preserve">G. Bachelard, </w:t>
      </w:r>
      <w:r w:rsidRPr="00697923">
        <w:rPr>
          <w:rFonts w:ascii="Times New Roman" w:hAnsi="Times New Roman" w:cs="Times New Roman"/>
          <w:i/>
        </w:rPr>
        <w:t xml:space="preserve">La poetica della reverie </w:t>
      </w:r>
      <w:r w:rsidRPr="00697923">
        <w:rPr>
          <w:rFonts w:ascii="Times New Roman" w:hAnsi="Times New Roman" w:cs="Times New Roman"/>
        </w:rPr>
        <w:t>(</w:t>
      </w:r>
      <w:r w:rsidRPr="00697923">
        <w:rPr>
          <w:rFonts w:ascii="Times New Roman" w:hAnsi="Times New Roman" w:cs="Times New Roman"/>
          <w:i/>
        </w:rPr>
        <w:t xml:space="preserve">La poetique de la reverie, </w:t>
      </w:r>
      <w:r w:rsidRPr="00697923">
        <w:rPr>
          <w:rFonts w:ascii="Times New Roman" w:hAnsi="Times New Roman" w:cs="Times New Roman"/>
        </w:rPr>
        <w:t>1960),</w:t>
      </w:r>
      <w:r w:rsidRPr="00697923">
        <w:rPr>
          <w:rFonts w:ascii="Times New Roman" w:hAnsi="Times New Roman" w:cs="Times New Roman"/>
          <w:i/>
        </w:rPr>
        <w:t xml:space="preserve"> </w:t>
      </w:r>
      <w:r>
        <w:rPr>
          <w:rFonts w:ascii="Times New Roman" w:hAnsi="Times New Roman" w:cs="Times New Roman"/>
        </w:rPr>
        <w:t xml:space="preserve">Dedalo, Bari, 1972, </w:t>
      </w:r>
      <w:r w:rsidRPr="00697923">
        <w:rPr>
          <w:rFonts w:ascii="Times New Roman" w:hAnsi="Times New Roman" w:cs="Times New Roman"/>
        </w:rPr>
        <w:t>p. 163.</w:t>
      </w:r>
      <w:r>
        <w:rPr>
          <w:rFonts w:ascii="Times New Roman" w:hAnsi="Times New Roman" w:cs="Times New Roman"/>
        </w:rPr>
        <w:t xml:space="preserve"> </w:t>
      </w:r>
      <w:r>
        <w:rPr>
          <w:rFonts w:ascii="Times New Roman" w:eastAsia="Times New Roman" w:hAnsi="Times New Roman" w:cs="Times New Roman"/>
          <w:sz w:val="20"/>
          <w:szCs w:val="20"/>
          <w:lang w:eastAsia="it-IT"/>
        </w:rPr>
        <w:t xml:space="preserve">Nell’ipotesi di un sogno ad occhi aperti lo stesso Bergson vi riconosce una forte presenza della memoria. </w:t>
      </w:r>
      <w:r w:rsidRPr="007C54B0">
        <w:rPr>
          <w:rFonts w:ascii="Times New Roman" w:eastAsia="Times New Roman" w:hAnsi="Times New Roman" w:cs="Times New Roman"/>
          <w:i/>
          <w:sz w:val="20"/>
          <w:szCs w:val="20"/>
          <w:lang w:eastAsia="it-IT"/>
        </w:rPr>
        <w:t xml:space="preserve">“Dei ricordi che si credevano aboliti ricompaiono allora con sorprendente precisione; riviviamo in tutti i loro dettagli delle scene d’infanzia interamente dimenticate” </w:t>
      </w:r>
      <w:r w:rsidRPr="007162CA">
        <w:rPr>
          <w:rFonts w:ascii="Times New Roman" w:eastAsia="Times New Roman" w:hAnsi="Times New Roman" w:cs="Times New Roman"/>
          <w:sz w:val="20"/>
          <w:szCs w:val="20"/>
          <w:lang w:eastAsia="it-IT"/>
        </w:rPr>
        <w:t xml:space="preserve">(H. Bergson, </w:t>
      </w:r>
      <w:r w:rsidRPr="007162CA">
        <w:rPr>
          <w:rFonts w:ascii="Times New Roman" w:eastAsia="Times New Roman" w:hAnsi="Times New Roman" w:cs="Times New Roman"/>
          <w:i/>
          <w:sz w:val="20"/>
          <w:szCs w:val="20"/>
          <w:lang w:eastAsia="it-IT"/>
        </w:rPr>
        <w:t xml:space="preserve">Materia </w:t>
      </w:r>
      <w:r w:rsidRPr="007162CA">
        <w:rPr>
          <w:rFonts w:ascii="Times New Roman" w:eastAsia="Times New Roman" w:hAnsi="Times New Roman" w:cs="Times New Roman"/>
          <w:sz w:val="20"/>
          <w:szCs w:val="20"/>
          <w:lang w:eastAsia="it-IT"/>
        </w:rPr>
        <w:t>…op., cit., p. 130)</w:t>
      </w:r>
    </w:p>
    <w:p w:rsidR="00DE06EC" w:rsidRPr="007162CA" w:rsidRDefault="00DE06EC" w:rsidP="00D85F2A">
      <w:pPr>
        <w:spacing w:after="0" w:line="240" w:lineRule="auto"/>
        <w:ind w:right="-33"/>
        <w:jc w:val="both"/>
        <w:rPr>
          <w:rFonts w:ascii="Times New Roman" w:eastAsia="Times New Roman" w:hAnsi="Times New Roman" w:cs="Times New Roman"/>
          <w:sz w:val="20"/>
          <w:szCs w:val="20"/>
          <w:lang w:eastAsia="it-IT"/>
        </w:rPr>
      </w:pPr>
      <w:r w:rsidRPr="00697923">
        <w:rPr>
          <w:rFonts w:ascii="Times New Roman" w:eastAsia="Times New Roman" w:hAnsi="Times New Roman" w:cs="Times New Roman"/>
          <w:sz w:val="24"/>
          <w:szCs w:val="24"/>
          <w:lang w:eastAsia="it-IT"/>
        </w:rPr>
        <w:t>.</w:t>
      </w:r>
      <w:r w:rsidRPr="005B7F13">
        <w:rPr>
          <w:rFonts w:ascii="Times New Roman" w:eastAsia="Times New Roman" w:hAnsi="Times New Roman" w:cs="Times New Roman"/>
          <w:sz w:val="20"/>
          <w:szCs w:val="20"/>
          <w:lang w:eastAsia="it-IT"/>
        </w:rPr>
        <w:t xml:space="preserve"> </w:t>
      </w:r>
    </w:p>
    <w:p w:rsidR="00DE06EC" w:rsidRPr="005B7F13" w:rsidRDefault="00DE06EC" w:rsidP="00D85F2A">
      <w:pPr>
        <w:jc w:val="both"/>
        <w:rPr>
          <w:rFonts w:ascii="Times New Roman" w:hAnsi="Times New Roman" w:cs="Times New Roman"/>
        </w:rPr>
      </w:pPr>
      <w:r>
        <w:rPr>
          <w:rFonts w:ascii="Times New Roman" w:hAnsi="Times New Roman" w:cs="Times New Roman"/>
          <w:vertAlign w:val="superscript"/>
        </w:rPr>
        <w:t>53</w:t>
      </w:r>
      <w:r w:rsidRPr="005B7F13">
        <w:rPr>
          <w:rFonts w:ascii="Times New Roman" w:hAnsi="Times New Roman" w:cs="Times New Roman"/>
        </w:rPr>
        <w:t xml:space="preserve"> G. Deleuze, </w:t>
      </w:r>
      <w:r w:rsidRPr="005B7F13">
        <w:rPr>
          <w:rFonts w:ascii="Times New Roman" w:hAnsi="Times New Roman" w:cs="Times New Roman"/>
          <w:i/>
        </w:rPr>
        <w:t>L’immagine-tempo</w:t>
      </w:r>
      <w:r w:rsidRPr="005B7F13">
        <w:rPr>
          <w:rFonts w:ascii="Times New Roman" w:hAnsi="Times New Roman" w:cs="Times New Roman"/>
        </w:rPr>
        <w:t xml:space="preserve"> (</w:t>
      </w:r>
      <w:r w:rsidRPr="005B7F13">
        <w:rPr>
          <w:rFonts w:ascii="Times New Roman" w:hAnsi="Times New Roman" w:cs="Times New Roman"/>
          <w:i/>
        </w:rPr>
        <w:t>L’image- temps</w:t>
      </w:r>
      <w:r w:rsidRPr="005B7F13">
        <w:rPr>
          <w:rFonts w:ascii="Times New Roman" w:hAnsi="Times New Roman" w:cs="Times New Roman"/>
        </w:rPr>
        <w:t>, 1985), Ubulibri, Milano, 1989, p. 65.</w:t>
      </w:r>
    </w:p>
    <w:p w:rsidR="00DE06EC" w:rsidRDefault="00DE06EC" w:rsidP="00D85F2A">
      <w:pPr>
        <w:jc w:val="both"/>
        <w:rPr>
          <w:rFonts w:ascii="Times New Roman" w:hAnsi="Times New Roman" w:cs="Times New Roman"/>
        </w:rPr>
      </w:pPr>
      <w:r>
        <w:rPr>
          <w:rFonts w:ascii="Times New Roman" w:hAnsi="Times New Roman" w:cs="Times New Roman"/>
          <w:vertAlign w:val="superscript"/>
        </w:rPr>
        <w:t>54</w:t>
      </w:r>
      <w:r w:rsidRPr="005B7F13">
        <w:rPr>
          <w:rFonts w:ascii="Times New Roman" w:hAnsi="Times New Roman" w:cs="Times New Roman"/>
        </w:rPr>
        <w:t xml:space="preserve"> G. Deleuze, </w:t>
      </w:r>
      <w:r w:rsidRPr="005B7F13">
        <w:rPr>
          <w:rFonts w:ascii="Times New Roman" w:hAnsi="Times New Roman" w:cs="Times New Roman"/>
          <w:i/>
        </w:rPr>
        <w:t>L’immagine tempo</w:t>
      </w:r>
      <w:r w:rsidRPr="005B7F13">
        <w:rPr>
          <w:rFonts w:ascii="Times New Roman" w:hAnsi="Times New Roman" w:cs="Times New Roman"/>
        </w:rPr>
        <w:t>…op,., cit., p. 61.</w:t>
      </w:r>
      <w:r w:rsidRPr="007162CA">
        <w:t xml:space="preserve"> </w:t>
      </w:r>
      <w:r>
        <w:t xml:space="preserve">Scrive Deleuze: </w:t>
      </w:r>
      <w:r w:rsidRPr="007C54B0">
        <w:rPr>
          <w:i/>
        </w:rPr>
        <w:t>“</w:t>
      </w:r>
      <w:r w:rsidRPr="007C54B0">
        <w:rPr>
          <w:rFonts w:ascii="Times New Roman" w:hAnsi="Times New Roman" w:cs="Times New Roman"/>
          <w:i/>
        </w:rPr>
        <w:t>Il rapporto tra immagine attuale e immagini-ricordo appare nel flashback (…) che va dal presente al passato e poi ci riporta al presente. (…) è un procedimento convenzionale, estrinseco (…). Il problema del flashback è di dover ricevere la propria necessità da fuori, proprio come le immagini-ricordo devono ricevere da fuori la marca interna del passato”</w:t>
      </w:r>
      <w:r w:rsidRPr="007162CA">
        <w:rPr>
          <w:rFonts w:ascii="Times New Roman" w:hAnsi="Times New Roman" w:cs="Times New Roman"/>
        </w:rPr>
        <w:t>.</w:t>
      </w:r>
    </w:p>
    <w:p w:rsidR="00DE06EC" w:rsidRDefault="00DE06EC" w:rsidP="00D85F2A">
      <w:pPr>
        <w:jc w:val="both"/>
        <w:rPr>
          <w:rFonts w:ascii="Times New Roman" w:hAnsi="Times New Roman" w:cs="Times New Roman"/>
        </w:rPr>
      </w:pPr>
      <w:r>
        <w:rPr>
          <w:rFonts w:ascii="Times New Roman" w:hAnsi="Times New Roman" w:cs="Times New Roman"/>
        </w:rPr>
        <w:t xml:space="preserve">55 Scrive Guglielminetti: </w:t>
      </w:r>
      <w:r w:rsidRPr="007C54B0">
        <w:rPr>
          <w:rFonts w:ascii="Times New Roman" w:hAnsi="Times New Roman" w:cs="Times New Roman"/>
          <w:i/>
        </w:rPr>
        <w:t>“(…) Non restituisce il passato “così come è realmente stato”, bensì intreccia l’ordito dell’esser-stato con la trama dell’essere-attuale, il tempo di chi ricorda. Il ricordo è infatti il luogo del tempo intrecciato , del “corso del tempo nella sua forma più reale, e cioè intrecciato”, mentre “l’intreccio” di passato e presente equivale alla “presentificazione” del primo nell’oggi”.</w:t>
      </w:r>
      <w:r>
        <w:rPr>
          <w:rFonts w:ascii="Times New Roman" w:hAnsi="Times New Roman" w:cs="Times New Roman"/>
        </w:rPr>
        <w:t xml:space="preserve"> (E. Guglielminetti E., </w:t>
      </w:r>
      <w:r w:rsidRPr="00710BC0">
        <w:rPr>
          <w:rFonts w:ascii="Times New Roman" w:hAnsi="Times New Roman" w:cs="Times New Roman"/>
          <w:i/>
        </w:rPr>
        <w:t>Walter</w:t>
      </w:r>
      <w:r>
        <w:rPr>
          <w:rFonts w:ascii="Times New Roman" w:hAnsi="Times New Roman" w:cs="Times New Roman"/>
          <w:i/>
        </w:rPr>
        <w:t xml:space="preserve"> Benjamin: tempo, ripetizione, equivocità, </w:t>
      </w:r>
      <w:r w:rsidRPr="00710BC0">
        <w:rPr>
          <w:rFonts w:ascii="Times New Roman" w:hAnsi="Times New Roman" w:cs="Times New Roman"/>
        </w:rPr>
        <w:t xml:space="preserve">Mursia, Milano, 1990, </w:t>
      </w:r>
      <w:r>
        <w:rPr>
          <w:rFonts w:ascii="Times New Roman" w:hAnsi="Times New Roman" w:cs="Times New Roman"/>
        </w:rPr>
        <w:t>p. 109).</w:t>
      </w:r>
    </w:p>
    <w:p w:rsidR="00DE06EC" w:rsidRPr="00DA3588" w:rsidRDefault="00DE06EC" w:rsidP="00D85F2A">
      <w:pPr>
        <w:jc w:val="both"/>
        <w:rPr>
          <w:rFonts w:ascii="Times New Roman" w:hAnsi="Times New Roman" w:cs="Times New Roman"/>
        </w:rPr>
      </w:pPr>
      <w:r>
        <w:rPr>
          <w:rFonts w:ascii="Times New Roman" w:hAnsi="Times New Roman" w:cs="Times New Roman"/>
        </w:rPr>
        <w:t xml:space="preserve">56 Cfr., J. Laplanche, J. B. Pontalis, </w:t>
      </w:r>
      <w:r w:rsidRPr="007162CA">
        <w:rPr>
          <w:rFonts w:ascii="Times New Roman" w:hAnsi="Times New Roman" w:cs="Times New Roman"/>
          <w:i/>
        </w:rPr>
        <w:t>Enciclopedia</w:t>
      </w:r>
      <w:r>
        <w:rPr>
          <w:rFonts w:ascii="Times New Roman" w:hAnsi="Times New Roman" w:cs="Times New Roman"/>
        </w:rPr>
        <w:t xml:space="preserve">…op., cit.,  184-185. </w:t>
      </w:r>
      <w:r w:rsidRPr="007C54B0">
        <w:rPr>
          <w:rFonts w:ascii="Times New Roman" w:hAnsi="Times New Roman" w:cs="Times New Roman"/>
          <w:i/>
        </w:rPr>
        <w:t>“È strettamente connessa col desiderio (…) il soggetto è sempre presente in tali scene;  (…) egli figura in realtà non solo come osservatore, ma anche come partecipante (…) non è un oggetto che è rappresentato come obiettivo del soggetto, ma una sequenza di cui il soggetto stesso fa parte e in cui si possono invertire i ruoli (…). Essendo così collegata col desiderio, (…) è anche il luogo di operazioni difensive (…) persuasive”.</w:t>
      </w:r>
      <w:r w:rsidRPr="00DA3588">
        <w:rPr>
          <w:rFonts w:ascii="Times New Roman" w:hAnsi="Times New Roman" w:cs="Times New Roman"/>
        </w:rPr>
        <w:t xml:space="preserve"> </w:t>
      </w:r>
    </w:p>
    <w:p w:rsidR="00DE06EC" w:rsidRDefault="00DE06EC" w:rsidP="00D85F2A">
      <w:pPr>
        <w:jc w:val="both"/>
        <w:rPr>
          <w:rFonts w:ascii="Times New Roman" w:hAnsi="Times New Roman" w:cs="Times New Roman"/>
        </w:rPr>
      </w:pPr>
      <w:r>
        <w:rPr>
          <w:rFonts w:ascii="Times New Roman" w:hAnsi="Times New Roman" w:cs="Times New Roman"/>
          <w:vertAlign w:val="superscript"/>
        </w:rPr>
        <w:t>57</w:t>
      </w:r>
      <w:r>
        <w:rPr>
          <w:rFonts w:ascii="Times New Roman" w:hAnsi="Times New Roman" w:cs="Times New Roman"/>
        </w:rPr>
        <w:t xml:space="preserve"> </w:t>
      </w:r>
      <w:r w:rsidRPr="00DA3588">
        <w:rPr>
          <w:rFonts w:ascii="Times New Roman" w:hAnsi="Times New Roman" w:cs="Times New Roman"/>
        </w:rPr>
        <w:t xml:space="preserve">E. Husserl, </w:t>
      </w:r>
      <w:r w:rsidRPr="00A95F36">
        <w:rPr>
          <w:rFonts w:ascii="Times New Roman" w:hAnsi="Times New Roman" w:cs="Times New Roman"/>
          <w:i/>
        </w:rPr>
        <w:t>Per la fenomenologia della coscienza interna del tempo</w:t>
      </w:r>
      <w:r w:rsidRPr="00DA3588">
        <w:rPr>
          <w:rFonts w:ascii="Times New Roman" w:hAnsi="Times New Roman" w:cs="Times New Roman"/>
        </w:rPr>
        <w:t xml:space="preserve">, </w:t>
      </w:r>
      <w:r w:rsidRPr="009119A9">
        <w:rPr>
          <w:rFonts w:ascii="Times New Roman" w:hAnsi="Times New Roman" w:cs="Times New Roman"/>
          <w:i/>
        </w:rPr>
        <w:t>(Zur Phänomenologie des Inneren Zeitbewusstseibnbs</w:t>
      </w:r>
      <w:r w:rsidRPr="00DA3588">
        <w:rPr>
          <w:rFonts w:ascii="Times New Roman" w:hAnsi="Times New Roman" w:cs="Times New Roman"/>
        </w:rPr>
        <w:t>, 1893), Franco Ange</w:t>
      </w:r>
      <w:r>
        <w:rPr>
          <w:rFonts w:ascii="Times New Roman" w:hAnsi="Times New Roman" w:cs="Times New Roman"/>
        </w:rPr>
        <w:t xml:space="preserve">li Editore, Milano, 1985. Scrive Husserl: </w:t>
      </w:r>
      <w:r w:rsidRPr="007C54B0">
        <w:rPr>
          <w:rFonts w:ascii="Times New Roman" w:hAnsi="Times New Roman" w:cs="Times New Roman"/>
          <w:i/>
        </w:rPr>
        <w:t>“Nella rimemorazione il presente temporale è ricordato, è presenza presentificata; e così pure il passato è ricordato, presentificato, ma non realmente presente, non è un passato percepito, dato primariamente, intuito</w:t>
      </w:r>
      <w:r>
        <w:rPr>
          <w:rFonts w:ascii="Times New Roman" w:hAnsi="Times New Roman" w:cs="Times New Roman"/>
          <w:i/>
        </w:rPr>
        <w:t>”</w:t>
      </w:r>
      <w:r w:rsidRPr="007C54B0">
        <w:rPr>
          <w:rFonts w:ascii="Times New Roman" w:hAnsi="Times New Roman" w:cs="Times New Roman"/>
          <w:i/>
        </w:rPr>
        <w:t xml:space="preserve"> </w:t>
      </w:r>
      <w:r>
        <w:rPr>
          <w:rFonts w:ascii="Times New Roman" w:hAnsi="Times New Roman" w:cs="Times New Roman"/>
        </w:rPr>
        <w:t>(pp. 66-70)</w:t>
      </w:r>
    </w:p>
    <w:p w:rsidR="00DE06EC" w:rsidRDefault="00DE06EC" w:rsidP="00D85F2A">
      <w:pPr>
        <w:jc w:val="both"/>
        <w:rPr>
          <w:rFonts w:ascii="Times New Roman" w:hAnsi="Times New Roman" w:cs="Times New Roman"/>
        </w:rPr>
      </w:pPr>
      <w:r>
        <w:rPr>
          <w:rFonts w:ascii="Times New Roman" w:hAnsi="Times New Roman" w:cs="Times New Roman"/>
          <w:vertAlign w:val="superscript"/>
        </w:rPr>
        <w:t>58</w:t>
      </w:r>
      <w:r w:rsidRPr="00A95F36">
        <w:t xml:space="preserve"> </w:t>
      </w:r>
      <w:r w:rsidRPr="00A95F36">
        <w:rPr>
          <w:rFonts w:ascii="Times New Roman" w:hAnsi="Times New Roman" w:cs="Times New Roman"/>
        </w:rPr>
        <w:t xml:space="preserve">H. Bergson , </w:t>
      </w:r>
      <w:r w:rsidRPr="00A95F36">
        <w:rPr>
          <w:rFonts w:ascii="Times New Roman" w:hAnsi="Times New Roman" w:cs="Times New Roman"/>
          <w:i/>
        </w:rPr>
        <w:t>Materia e Memoria</w:t>
      </w:r>
      <w:r w:rsidRPr="00A95F36">
        <w:rPr>
          <w:rFonts w:ascii="Times New Roman" w:hAnsi="Times New Roman" w:cs="Times New Roman"/>
        </w:rPr>
        <w:t xml:space="preserve"> in </w:t>
      </w:r>
      <w:r w:rsidRPr="00A95F36">
        <w:rPr>
          <w:rFonts w:ascii="Times New Roman" w:hAnsi="Times New Roman" w:cs="Times New Roman"/>
          <w:i/>
        </w:rPr>
        <w:t>Opere 1889-1896</w:t>
      </w:r>
      <w:r w:rsidRPr="00A95F36">
        <w:rPr>
          <w:rFonts w:ascii="Times New Roman" w:hAnsi="Times New Roman" w:cs="Times New Roman"/>
        </w:rPr>
        <w:t>, Mondatori, Milano, 1986 p. 245.</w:t>
      </w:r>
      <w:r>
        <w:rPr>
          <w:rFonts w:ascii="Times New Roman" w:hAnsi="Times New Roman" w:cs="Times New Roman"/>
        </w:rPr>
        <w:t xml:space="preserve">  Si veda anche </w:t>
      </w:r>
      <w:r w:rsidRPr="00A95F36">
        <w:rPr>
          <w:rFonts w:ascii="Times New Roman" w:hAnsi="Times New Roman" w:cs="Times New Roman"/>
        </w:rPr>
        <w:t xml:space="preserve">H. Bergson, </w:t>
      </w:r>
      <w:r w:rsidRPr="000F695E">
        <w:rPr>
          <w:rFonts w:ascii="Times New Roman" w:hAnsi="Times New Roman" w:cs="Times New Roman"/>
          <w:i/>
        </w:rPr>
        <w:t xml:space="preserve">Introduzione alla metafisica </w:t>
      </w:r>
      <w:r w:rsidRPr="00A95F36">
        <w:rPr>
          <w:rFonts w:ascii="Times New Roman" w:hAnsi="Times New Roman" w:cs="Times New Roman"/>
        </w:rPr>
        <w:t>(</w:t>
      </w:r>
      <w:r w:rsidRPr="000F695E">
        <w:rPr>
          <w:rFonts w:ascii="Times New Roman" w:hAnsi="Times New Roman" w:cs="Times New Roman"/>
          <w:i/>
        </w:rPr>
        <w:t>Introduction  a  la  metàphysique</w:t>
      </w:r>
      <w:r>
        <w:rPr>
          <w:rFonts w:ascii="Times New Roman" w:hAnsi="Times New Roman" w:cs="Times New Roman"/>
        </w:rPr>
        <w:t xml:space="preserve">, 1903),  Laterza, Bari,1987. Scrive Bergson: </w:t>
      </w:r>
      <w:r w:rsidRPr="009119A9">
        <w:rPr>
          <w:rFonts w:ascii="Times New Roman" w:hAnsi="Times New Roman" w:cs="Times New Roman"/>
          <w:i/>
        </w:rPr>
        <w:t>“Ma nel tornare alla coscienza i ricordi si sposano sempre a percezioni sensibili e a impulsi motori (…).  Solo dall’unione della percezione e del ricordo nasce la coscienza: noi non possiamo riportare alla mente alcunché del passato senza percepire, al tempo stesso, qualcosa</w:t>
      </w:r>
      <w:r w:rsidRPr="00A95F36">
        <w:rPr>
          <w:rFonts w:ascii="Times New Roman" w:hAnsi="Times New Roman" w:cs="Times New Roman"/>
        </w:rPr>
        <w:t>.</w:t>
      </w:r>
      <w:r>
        <w:rPr>
          <w:rFonts w:ascii="Times New Roman" w:hAnsi="Times New Roman" w:cs="Times New Roman"/>
        </w:rPr>
        <w:t xml:space="preserve"> (</w:t>
      </w:r>
      <w:r w:rsidRPr="000F695E">
        <w:rPr>
          <w:rFonts w:ascii="Times New Roman" w:hAnsi="Times New Roman" w:cs="Times New Roman"/>
        </w:rPr>
        <w:t xml:space="preserve"> </w:t>
      </w:r>
      <w:r>
        <w:rPr>
          <w:rFonts w:ascii="Times New Roman" w:hAnsi="Times New Roman" w:cs="Times New Roman"/>
        </w:rPr>
        <w:t>p.16)</w:t>
      </w:r>
    </w:p>
    <w:p w:rsidR="00DE06EC" w:rsidRPr="008E3C5E" w:rsidRDefault="00DE06EC" w:rsidP="00D85F2A">
      <w:pPr>
        <w:jc w:val="both"/>
        <w:rPr>
          <w:rFonts w:ascii="Times New Roman" w:hAnsi="Times New Roman" w:cs="Times New Roman"/>
        </w:rPr>
      </w:pPr>
      <w:r>
        <w:rPr>
          <w:rFonts w:ascii="Times New Roman" w:hAnsi="Times New Roman" w:cs="Times New Roman"/>
        </w:rPr>
        <w:t>59</w:t>
      </w:r>
      <w:r w:rsidRPr="000F695E">
        <w:rPr>
          <w:rFonts w:ascii="Times New Roman" w:hAnsi="Times New Roman" w:cs="Times New Roman"/>
        </w:rPr>
        <w:t xml:space="preserve"> </w:t>
      </w:r>
      <w:r>
        <w:rPr>
          <w:rFonts w:ascii="Times New Roman" w:hAnsi="Times New Roman" w:cs="Times New Roman"/>
        </w:rPr>
        <w:t xml:space="preserve">P. </w:t>
      </w:r>
      <w:r w:rsidRPr="00710BC0">
        <w:rPr>
          <w:rFonts w:ascii="Times New Roman" w:hAnsi="Times New Roman" w:cs="Times New Roman"/>
        </w:rPr>
        <w:t xml:space="preserve">Ricoeur, </w:t>
      </w:r>
      <w:r w:rsidRPr="00710BC0">
        <w:rPr>
          <w:rFonts w:ascii="Times New Roman" w:hAnsi="Times New Roman" w:cs="Times New Roman"/>
          <w:i/>
        </w:rPr>
        <w:t>La mémoire, l’histoire, l’oubli</w:t>
      </w:r>
      <w:r w:rsidRPr="00710BC0">
        <w:rPr>
          <w:rFonts w:ascii="Times New Roman" w:hAnsi="Times New Roman" w:cs="Times New Roman"/>
        </w:rPr>
        <w:t>, Marsilio, Venezia, 2009, p. 577.</w:t>
      </w:r>
      <w:r w:rsidRPr="00726824">
        <w:rPr>
          <w:rFonts w:ascii="Times New Roman" w:hAnsi="Times New Roman" w:cs="Times New Roman"/>
        </w:rPr>
        <w:t xml:space="preserve"> </w:t>
      </w:r>
      <w:r>
        <w:rPr>
          <w:rFonts w:ascii="Times New Roman" w:hAnsi="Times New Roman" w:cs="Times New Roman"/>
        </w:rPr>
        <w:t xml:space="preserve"> Scrive Ricoeur: </w:t>
      </w:r>
      <w:r w:rsidRPr="009119A9">
        <w:rPr>
          <w:rFonts w:ascii="Times New Roman" w:hAnsi="Times New Roman" w:cs="Times New Roman"/>
          <w:i/>
        </w:rPr>
        <w:t>“Ella procede dal secondo oblio, che la nascita è cancellata fra cui il ricordarsi, la reminiscenza si nutre: così è possibile apprendere questo, che un certo fatto  non si cessa mai di saperlo. Contro l’oblio distruttore, l’oblio che preserva. Questo può essere l’esplicazione di un paradosso rimarcato dal testo di Heidegger,  a sapere che è questo oblio rende possibile la memoria”</w:t>
      </w:r>
      <w:r w:rsidRPr="004471DF">
        <w:rPr>
          <w:rFonts w:ascii="Times New Roman" w:hAnsi="Times New Roman" w:cs="Times New Roman"/>
          <w:i/>
        </w:rPr>
        <w:t>.</w:t>
      </w:r>
      <w:r w:rsidRPr="004471DF">
        <w:rPr>
          <w:rFonts w:ascii="Times New Roman" w:hAnsi="Times New Roman" w:cs="Times New Roman"/>
        </w:rPr>
        <w:t xml:space="preserve"> </w:t>
      </w:r>
      <w:r w:rsidRPr="004471DF">
        <w:rPr>
          <w:rFonts w:ascii="Times New Roman" w:eastAsia="Times New Roman" w:hAnsi="Times New Roman" w:cs="Times New Roman"/>
          <w:i/>
          <w:sz w:val="20"/>
          <w:szCs w:val="20"/>
          <w:lang w:eastAsia="it-IT"/>
        </w:rPr>
        <w:t>E’ in effetti lo sforzo della rievocazione che offre l’occasione maggiore di fare “memoria dell’oblio” (…). La ricerca del ricordo testimonia in effetti una delle finalità maggiori dell’atto della memoria, a saper lottare contro l’oblio (…). Così una buona parte della ricerca del passato si colloca all’insegna del compito di non dimenticare.</w:t>
      </w:r>
      <w:r w:rsidRPr="004471DF">
        <w:rPr>
          <w:rFonts w:ascii="Times New Roman" w:hAnsi="Times New Roman" w:cs="Times New Roman"/>
        </w:rPr>
        <w:t xml:space="preserve"> (pp. 572-573).</w:t>
      </w:r>
      <w:r>
        <w:rPr>
          <w:rFonts w:ascii="Times New Roman" w:hAnsi="Times New Roman" w:cs="Times New Roman"/>
        </w:rPr>
        <w:t xml:space="preserve"> A. Agostino, </w:t>
      </w:r>
      <w:r w:rsidRPr="00710BC0">
        <w:rPr>
          <w:rFonts w:ascii="Times New Roman" w:hAnsi="Times New Roman" w:cs="Times New Roman"/>
          <w:i/>
        </w:rPr>
        <w:t>Confessioni</w:t>
      </w:r>
      <w:r>
        <w:rPr>
          <w:rFonts w:ascii="Times New Roman" w:hAnsi="Times New Roman" w:cs="Times New Roman"/>
        </w:rPr>
        <w:t>…</w:t>
      </w:r>
      <w:r w:rsidRPr="00726824">
        <w:rPr>
          <w:rFonts w:ascii="Times New Roman" w:hAnsi="Times New Roman" w:cs="Times New Roman"/>
        </w:rPr>
        <w:t>o</w:t>
      </w:r>
      <w:r>
        <w:rPr>
          <w:rFonts w:ascii="Times New Roman" w:hAnsi="Times New Roman" w:cs="Times New Roman"/>
        </w:rPr>
        <w:t>p., cit., libro X, 16.24, 17.26.</w:t>
      </w:r>
      <w:r w:rsidRPr="00726824">
        <w:t xml:space="preserve"> </w:t>
      </w:r>
      <w:r w:rsidRPr="009119A9">
        <w:rPr>
          <w:i/>
        </w:rPr>
        <w:t>“</w:t>
      </w:r>
      <w:r w:rsidRPr="009119A9">
        <w:rPr>
          <w:rFonts w:ascii="Times New Roman" w:hAnsi="Times New Roman" w:cs="Times New Roman"/>
          <w:i/>
        </w:rPr>
        <w:t>Se dunque l’oblio si conserva nella memoria, attraverso una sua immagine e non in se stesso, bisogna che sia stato realmente presente per lasciare questa immagine. Ma se fosse stato presente come avrebbe potuto iscrivere nella memoria  la sua immagine, lui che con la sua sola presenza cancella tutto ciò che vi trova già segnato?”</w:t>
      </w:r>
      <w:r>
        <w:rPr>
          <w:rFonts w:ascii="Times New Roman" w:hAnsi="Times New Roman" w:cs="Times New Roman"/>
        </w:rPr>
        <w:t xml:space="preserve"> (pp. 369-371-373). </w:t>
      </w:r>
      <w:r w:rsidRPr="00726824">
        <w:t xml:space="preserve"> </w:t>
      </w:r>
    </w:p>
    <w:p w:rsidR="00DE06EC" w:rsidRPr="008E3C5E" w:rsidRDefault="00DE06EC" w:rsidP="00D85F2A">
      <w:pPr>
        <w:jc w:val="both"/>
        <w:rPr>
          <w:rFonts w:ascii="Times New Roman" w:hAnsi="Times New Roman" w:cs="Times New Roman"/>
        </w:rPr>
      </w:pPr>
      <w:r>
        <w:rPr>
          <w:rFonts w:ascii="Times New Roman" w:hAnsi="Times New Roman" w:cs="Times New Roman"/>
        </w:rPr>
        <w:t>60</w:t>
      </w:r>
      <w:r w:rsidRPr="008E3C5E">
        <w:rPr>
          <w:rFonts w:ascii="Times New Roman" w:hAnsi="Times New Roman" w:cs="Times New Roman"/>
        </w:rPr>
        <w:t xml:space="preserve"> M. Heiddeger, </w:t>
      </w:r>
      <w:r w:rsidRPr="008E3C5E">
        <w:rPr>
          <w:rFonts w:ascii="Times New Roman" w:hAnsi="Times New Roman" w:cs="Times New Roman"/>
          <w:i/>
        </w:rPr>
        <w:t>Essere e tempo</w:t>
      </w:r>
      <w:r w:rsidRPr="008E3C5E">
        <w:rPr>
          <w:rFonts w:ascii="Times New Roman" w:hAnsi="Times New Roman" w:cs="Times New Roman"/>
        </w:rPr>
        <w:t xml:space="preserve"> ( </w:t>
      </w:r>
      <w:r w:rsidRPr="008E3C5E">
        <w:rPr>
          <w:rFonts w:ascii="Times New Roman" w:hAnsi="Times New Roman" w:cs="Times New Roman"/>
          <w:i/>
        </w:rPr>
        <w:t>Sein un Zeit</w:t>
      </w:r>
      <w:r w:rsidRPr="008E3C5E">
        <w:rPr>
          <w:rFonts w:ascii="Times New Roman" w:hAnsi="Times New Roman" w:cs="Times New Roman"/>
        </w:rPr>
        <w:t xml:space="preserve">, 1927), Utet, Torino, 1969. </w:t>
      </w:r>
      <w:r w:rsidRPr="00C61527">
        <w:rPr>
          <w:rFonts w:ascii="Times New Roman" w:hAnsi="Times New Roman" w:cs="Times New Roman"/>
          <w:i/>
        </w:rPr>
        <w:t>“Questo oblio non è nulla e neppure una semplice mancanza di ricordo, ma è un modo particolare dell’esser stato “ positivo” ed estatico. (…) esso è il senso temporale del modo di essere nel quale io sono stato innanzi tutto e per lo più. (…) il ricordo è possibile solo sul fondamento dell’oblio, e non viceversa. E’ infatti nel modo dell’oblio che l’esser stato “apre” primariamente l’orizzonte entro il quale l’Esserci, perduto nell’ “esteriorità” di cui si prende cura, ha la possibilità di ricordarsi”.</w:t>
      </w:r>
      <w:r w:rsidRPr="008E3C5E">
        <w:rPr>
          <w:rFonts w:ascii="Times New Roman" w:hAnsi="Times New Roman" w:cs="Times New Roman"/>
        </w:rPr>
        <w:t xml:space="preserve"> (p. 407).</w:t>
      </w:r>
    </w:p>
    <w:p w:rsidR="00DE06EC" w:rsidRDefault="00DE06EC" w:rsidP="00D85F2A">
      <w:pPr>
        <w:jc w:val="both"/>
        <w:rPr>
          <w:rFonts w:ascii="Times New Roman" w:hAnsi="Times New Roman" w:cs="Times New Roman"/>
        </w:rPr>
      </w:pPr>
      <w:r>
        <w:rPr>
          <w:rFonts w:ascii="Times New Roman" w:hAnsi="Times New Roman" w:cs="Times New Roman"/>
          <w:vertAlign w:val="superscript"/>
        </w:rPr>
        <w:t>61</w:t>
      </w:r>
      <w:r w:rsidRPr="00726824">
        <w:rPr>
          <w:rFonts w:ascii="Times New Roman" w:hAnsi="Times New Roman" w:cs="Times New Roman"/>
        </w:rPr>
        <w:t xml:space="preserve"> G. Severino ( a cura di), </w:t>
      </w:r>
      <w:r w:rsidRPr="00726824">
        <w:rPr>
          <w:rFonts w:ascii="Times New Roman" w:hAnsi="Times New Roman" w:cs="Times New Roman"/>
          <w:i/>
        </w:rPr>
        <w:t>Anima, tempo, memoria</w:t>
      </w:r>
      <w:r w:rsidRPr="00726824">
        <w:rPr>
          <w:rFonts w:ascii="Times New Roman" w:hAnsi="Times New Roman" w:cs="Times New Roman"/>
        </w:rPr>
        <w:t>, Ed. Franco Angeli, Milano, 2000, p. 35-36.</w:t>
      </w:r>
    </w:p>
    <w:p w:rsidR="00DE06EC" w:rsidRDefault="00DE06EC" w:rsidP="00D85F2A">
      <w:pPr>
        <w:jc w:val="both"/>
        <w:rPr>
          <w:rFonts w:ascii="Times New Roman" w:hAnsi="Times New Roman" w:cs="Times New Roman"/>
          <w:lang w:val="en-GB"/>
        </w:rPr>
      </w:pPr>
      <w:r>
        <w:rPr>
          <w:rFonts w:ascii="Times New Roman" w:hAnsi="Times New Roman" w:cs="Times New Roman"/>
          <w:vertAlign w:val="superscript"/>
        </w:rPr>
        <w:t>62</w:t>
      </w:r>
      <w:r w:rsidRPr="00726824">
        <w:rPr>
          <w:rFonts w:ascii="Times New Roman" w:hAnsi="Times New Roman" w:cs="Times New Roman"/>
        </w:rPr>
        <w:t xml:space="preserve"> </w:t>
      </w:r>
      <w:r w:rsidRPr="00726824">
        <w:rPr>
          <w:rFonts w:ascii="Times New Roman" w:hAnsi="Times New Roman" w:cs="Times New Roman"/>
          <w:lang w:val="en-GB"/>
        </w:rPr>
        <w:t xml:space="preserve">Cfr.,R. Wood, </w:t>
      </w:r>
      <w:r w:rsidRPr="00726824">
        <w:rPr>
          <w:rFonts w:ascii="Times New Roman" w:hAnsi="Times New Roman" w:cs="Times New Roman"/>
          <w:i/>
          <w:lang w:val="en-GB"/>
        </w:rPr>
        <w:t>Ingmar Bergman</w:t>
      </w:r>
      <w:r w:rsidRPr="00726824">
        <w:rPr>
          <w:rFonts w:ascii="Times New Roman" w:hAnsi="Times New Roman" w:cs="Times New Roman"/>
          <w:lang w:val="en-GB"/>
        </w:rPr>
        <w:t xml:space="preserve">, Studio </w:t>
      </w:r>
      <w:smartTag w:uri="urn:schemas-microsoft-com:office:smarttags" w:element="place">
        <w:r w:rsidRPr="00726824">
          <w:rPr>
            <w:rFonts w:ascii="Times New Roman" w:hAnsi="Times New Roman" w:cs="Times New Roman"/>
            <w:lang w:val="en-GB"/>
          </w:rPr>
          <w:t>Vista</w:t>
        </w:r>
      </w:smartTag>
      <w:r w:rsidRPr="00726824">
        <w:rPr>
          <w:rFonts w:ascii="Times New Roman" w:hAnsi="Times New Roman" w:cs="Times New Roman"/>
          <w:lang w:val="en-GB"/>
        </w:rPr>
        <w:t xml:space="preserve">, </w:t>
      </w:r>
      <w:smartTag w:uri="urn:schemas-microsoft-com:office:smarttags" w:element="City">
        <w:smartTag w:uri="urn:schemas-microsoft-com:office:smarttags" w:element="place">
          <w:r w:rsidRPr="00726824">
            <w:rPr>
              <w:rFonts w:ascii="Times New Roman" w:hAnsi="Times New Roman" w:cs="Times New Roman"/>
              <w:lang w:val="en-GB"/>
            </w:rPr>
            <w:t>London</w:t>
          </w:r>
        </w:smartTag>
      </w:smartTag>
      <w:r w:rsidRPr="00726824">
        <w:rPr>
          <w:rFonts w:ascii="Times New Roman" w:hAnsi="Times New Roman" w:cs="Times New Roman"/>
          <w:lang w:val="en-GB"/>
        </w:rPr>
        <w:t>, 1969, pp. 73-74-76.</w:t>
      </w:r>
    </w:p>
    <w:p w:rsidR="00DE06EC" w:rsidRDefault="00DE06EC" w:rsidP="00D85F2A">
      <w:pPr>
        <w:jc w:val="both"/>
        <w:rPr>
          <w:rFonts w:ascii="Times New Roman" w:hAnsi="Times New Roman" w:cs="Times New Roman"/>
        </w:rPr>
      </w:pPr>
      <w:r>
        <w:rPr>
          <w:rFonts w:ascii="Times New Roman" w:hAnsi="Times New Roman" w:cs="Times New Roman"/>
        </w:rPr>
        <w:t>63</w:t>
      </w:r>
      <w:r w:rsidRPr="007A5971">
        <w:rPr>
          <w:rFonts w:ascii="Times New Roman" w:hAnsi="Times New Roman" w:cs="Times New Roman"/>
        </w:rPr>
        <w:t xml:space="preserve"> </w:t>
      </w:r>
      <w:r>
        <w:rPr>
          <w:rFonts w:ascii="Times New Roman" w:hAnsi="Times New Roman" w:cs="Times New Roman"/>
        </w:rPr>
        <w:t xml:space="preserve">Cfr., S. Kierkegaard, </w:t>
      </w:r>
      <w:r w:rsidRPr="00BB33E7">
        <w:rPr>
          <w:rFonts w:ascii="Times New Roman" w:hAnsi="Times New Roman" w:cs="Times New Roman"/>
          <w:i/>
        </w:rPr>
        <w:t>La ripresa. Tentativo di psicologia sperimentale</w:t>
      </w:r>
      <w:r>
        <w:rPr>
          <w:rFonts w:ascii="Times New Roman" w:hAnsi="Times New Roman" w:cs="Times New Roman"/>
        </w:rPr>
        <w:t xml:space="preserve"> di Costantin  Costantinus (</w:t>
      </w:r>
      <w:r w:rsidRPr="00BB33E7">
        <w:rPr>
          <w:rFonts w:ascii="Times New Roman" w:hAnsi="Times New Roman" w:cs="Times New Roman"/>
          <w:i/>
        </w:rPr>
        <w:t>Gjentagelsen</w:t>
      </w:r>
      <w:r>
        <w:rPr>
          <w:rFonts w:ascii="Times New Roman" w:hAnsi="Times New Roman" w:cs="Times New Roman"/>
        </w:rPr>
        <w:t xml:space="preserve">, 1843), Guerrini e associati, Milano, 1991. Scrive Kierkegaard:  </w:t>
      </w:r>
      <w:r w:rsidRPr="00C61527">
        <w:rPr>
          <w:rFonts w:ascii="Times New Roman" w:hAnsi="Times New Roman" w:cs="Times New Roman"/>
          <w:i/>
        </w:rPr>
        <w:t xml:space="preserve">Ripresa e reminiscenza rappresentano il medesimo movimento ma in direzione opposta, poiché ciò che si ricorda è stato, ossia riprende retrocedendo (…) mentre la vera ripresa è un ricordare procedendo (…) Quando  si dice che la vita è una ripresa, si intende: quel che è stato, sarà. Ripetizione e ricordo sono lo stesso movimento, tranne che in senso opposto: l’oggetto del ricordo infatti è stato, viene ripetuto all’indietro, laddove la ripetizione propriamente detta ricorda il suo oggetto in avanti. Per questo la ripetizione, qualora sia possibile, rende felici, mentre il ricordo rende infelici. </w:t>
      </w:r>
      <w:r>
        <w:rPr>
          <w:rFonts w:ascii="Times New Roman" w:hAnsi="Times New Roman" w:cs="Times New Roman"/>
        </w:rPr>
        <w:t>p. 32</w:t>
      </w:r>
    </w:p>
    <w:p w:rsidR="00DE06EC" w:rsidRDefault="00DE06EC" w:rsidP="00D85F2A">
      <w:pPr>
        <w:jc w:val="both"/>
        <w:rPr>
          <w:rFonts w:ascii="Times New Roman" w:hAnsi="Times New Roman" w:cs="Times New Roman"/>
        </w:rPr>
      </w:pPr>
      <w:r>
        <w:rPr>
          <w:rFonts w:ascii="Times New Roman" w:hAnsi="Times New Roman" w:cs="Times New Roman"/>
        </w:rPr>
        <w:t xml:space="preserve">64 Mutuo il termine </w:t>
      </w:r>
      <w:r w:rsidRPr="00BB33E7">
        <w:rPr>
          <w:rFonts w:ascii="Times New Roman" w:hAnsi="Times New Roman" w:cs="Times New Roman"/>
          <w:i/>
        </w:rPr>
        <w:t>rime visive</w:t>
      </w:r>
      <w:r>
        <w:rPr>
          <w:rFonts w:ascii="Times New Roman" w:hAnsi="Times New Roman" w:cs="Times New Roman"/>
        </w:rPr>
        <w:t xml:space="preserve"> dall’uso che ne fa Godard in relazione al film </w:t>
      </w:r>
      <w:r w:rsidRPr="00BB33E7">
        <w:rPr>
          <w:rFonts w:ascii="Times New Roman" w:hAnsi="Times New Roman" w:cs="Times New Roman"/>
          <w:i/>
        </w:rPr>
        <w:t xml:space="preserve">L’ultima risata </w:t>
      </w:r>
      <w:r>
        <w:rPr>
          <w:rFonts w:ascii="Times New Roman" w:hAnsi="Times New Roman" w:cs="Times New Roman"/>
        </w:rPr>
        <w:t>di Murnau. In quest’accezione Godard riferisce alla proposizione di un medesimo oggetto in contesti e situazioni differenti. (Cfr., G. Deleuze,</w:t>
      </w:r>
      <w:r w:rsidRPr="00C61527">
        <w:rPr>
          <w:rFonts w:ascii="Times New Roman" w:hAnsi="Times New Roman" w:cs="Times New Roman"/>
          <w:i/>
        </w:rPr>
        <w:t xml:space="preserve"> L’immagine-tempo</w:t>
      </w:r>
      <w:r>
        <w:rPr>
          <w:rFonts w:ascii="Times New Roman" w:hAnsi="Times New Roman" w:cs="Times New Roman"/>
        </w:rPr>
        <w:t>…op., cit. p. 252)</w:t>
      </w:r>
    </w:p>
    <w:p w:rsidR="00DE06EC" w:rsidRDefault="00DE06EC" w:rsidP="007C186F">
      <w:pPr>
        <w:spacing w:before="100" w:beforeAutospacing="1" w:after="100" w:afterAutospacing="1" w:line="360" w:lineRule="auto"/>
        <w:ind w:right="1"/>
        <w:jc w:val="both"/>
        <w:rPr>
          <w:rFonts w:ascii="Times New Roman" w:eastAsia="Times New Roman" w:hAnsi="Times New Roman" w:cs="Times New Roman"/>
          <w:b/>
          <w:sz w:val="28"/>
          <w:szCs w:val="28"/>
          <w:lang w:eastAsia="it-IT"/>
        </w:rPr>
      </w:pPr>
    </w:p>
    <w:p w:rsidR="00DE06EC" w:rsidRDefault="00DE06EC" w:rsidP="007C186F">
      <w:pPr>
        <w:spacing w:before="100" w:beforeAutospacing="1" w:after="100" w:afterAutospacing="1" w:line="360" w:lineRule="auto"/>
        <w:ind w:right="1"/>
        <w:jc w:val="both"/>
        <w:rPr>
          <w:rFonts w:ascii="Times New Roman" w:eastAsia="Times New Roman" w:hAnsi="Times New Roman" w:cs="Times New Roman"/>
          <w:b/>
          <w:sz w:val="28"/>
          <w:szCs w:val="28"/>
          <w:lang w:eastAsia="it-IT"/>
        </w:rPr>
      </w:pPr>
    </w:p>
    <w:p w:rsidR="00DE06EC" w:rsidRDefault="00DE06EC" w:rsidP="007C186F">
      <w:pPr>
        <w:spacing w:before="100" w:beforeAutospacing="1" w:after="100" w:afterAutospacing="1" w:line="360" w:lineRule="auto"/>
        <w:ind w:right="1"/>
        <w:jc w:val="both"/>
        <w:rPr>
          <w:rFonts w:ascii="Times New Roman" w:eastAsia="Times New Roman" w:hAnsi="Times New Roman" w:cs="Times New Roman"/>
          <w:b/>
          <w:sz w:val="28"/>
          <w:szCs w:val="28"/>
          <w:lang w:eastAsia="it-IT"/>
        </w:rPr>
      </w:pPr>
    </w:p>
    <w:p w:rsidR="00DE06EC" w:rsidRDefault="00DE06EC" w:rsidP="007C186F">
      <w:pPr>
        <w:spacing w:before="100" w:beforeAutospacing="1" w:after="100" w:afterAutospacing="1" w:line="360" w:lineRule="auto"/>
        <w:ind w:right="1"/>
        <w:jc w:val="both"/>
        <w:rPr>
          <w:rFonts w:ascii="Times New Roman" w:eastAsia="Times New Roman" w:hAnsi="Times New Roman" w:cs="Times New Roman"/>
          <w:b/>
          <w:sz w:val="28"/>
          <w:szCs w:val="28"/>
          <w:lang w:eastAsia="it-IT"/>
        </w:rPr>
      </w:pPr>
    </w:p>
    <w:p w:rsidR="00DE06EC" w:rsidRDefault="00DE06EC" w:rsidP="007C186F">
      <w:pPr>
        <w:spacing w:before="100" w:beforeAutospacing="1" w:after="100" w:afterAutospacing="1" w:line="360" w:lineRule="auto"/>
        <w:ind w:right="1"/>
        <w:jc w:val="both"/>
        <w:rPr>
          <w:rFonts w:ascii="Times New Roman" w:eastAsia="Times New Roman" w:hAnsi="Times New Roman" w:cs="Times New Roman"/>
          <w:b/>
          <w:sz w:val="28"/>
          <w:szCs w:val="28"/>
          <w:lang w:eastAsia="it-IT"/>
        </w:rPr>
      </w:pPr>
    </w:p>
    <w:p w:rsidR="00DE06EC" w:rsidRDefault="00DE06EC" w:rsidP="007C186F">
      <w:pPr>
        <w:spacing w:before="100" w:beforeAutospacing="1" w:after="100" w:afterAutospacing="1" w:line="360" w:lineRule="auto"/>
        <w:ind w:right="1"/>
        <w:jc w:val="both"/>
        <w:rPr>
          <w:rFonts w:ascii="Times New Roman" w:eastAsia="Times New Roman" w:hAnsi="Times New Roman" w:cs="Times New Roman"/>
          <w:b/>
          <w:sz w:val="28"/>
          <w:szCs w:val="28"/>
          <w:lang w:eastAsia="it-IT"/>
        </w:rPr>
      </w:pPr>
    </w:p>
    <w:p w:rsidR="00DE06EC" w:rsidRDefault="00DE06EC" w:rsidP="007C186F">
      <w:pPr>
        <w:spacing w:before="100" w:beforeAutospacing="1" w:after="100" w:afterAutospacing="1" w:line="360" w:lineRule="auto"/>
        <w:ind w:right="1"/>
        <w:jc w:val="both"/>
        <w:rPr>
          <w:rFonts w:ascii="Times New Roman" w:eastAsia="Times New Roman" w:hAnsi="Times New Roman" w:cs="Times New Roman"/>
          <w:b/>
          <w:sz w:val="28"/>
          <w:szCs w:val="28"/>
          <w:lang w:eastAsia="it-IT"/>
        </w:rPr>
      </w:pPr>
    </w:p>
    <w:p w:rsidR="00DE06EC" w:rsidRDefault="00DE06EC" w:rsidP="007C186F">
      <w:pPr>
        <w:spacing w:before="100" w:beforeAutospacing="1" w:after="100" w:afterAutospacing="1" w:line="360" w:lineRule="auto"/>
        <w:ind w:right="1"/>
        <w:jc w:val="both"/>
        <w:rPr>
          <w:rFonts w:ascii="Times New Roman" w:eastAsia="Times New Roman" w:hAnsi="Times New Roman" w:cs="Times New Roman"/>
          <w:b/>
          <w:sz w:val="28"/>
          <w:szCs w:val="28"/>
          <w:lang w:eastAsia="it-IT"/>
        </w:rPr>
      </w:pPr>
    </w:p>
    <w:p w:rsidR="00DE06EC" w:rsidRDefault="00DE06EC" w:rsidP="007C186F">
      <w:pPr>
        <w:spacing w:before="100" w:beforeAutospacing="1" w:after="100" w:afterAutospacing="1" w:line="360" w:lineRule="auto"/>
        <w:ind w:right="1"/>
        <w:jc w:val="both"/>
        <w:rPr>
          <w:rFonts w:ascii="Times New Roman" w:eastAsia="Times New Roman" w:hAnsi="Times New Roman" w:cs="Times New Roman"/>
          <w:b/>
          <w:sz w:val="28"/>
          <w:szCs w:val="28"/>
          <w:lang w:eastAsia="it-IT"/>
        </w:rPr>
      </w:pPr>
    </w:p>
    <w:p w:rsidR="00DE06EC" w:rsidRDefault="00DE06EC" w:rsidP="007C186F">
      <w:pPr>
        <w:spacing w:before="100" w:beforeAutospacing="1" w:after="100" w:afterAutospacing="1" w:line="360" w:lineRule="auto"/>
        <w:ind w:right="1"/>
        <w:jc w:val="both"/>
        <w:rPr>
          <w:rFonts w:ascii="Times New Roman" w:eastAsia="Times New Roman" w:hAnsi="Times New Roman" w:cs="Times New Roman"/>
          <w:b/>
          <w:sz w:val="28"/>
          <w:szCs w:val="28"/>
          <w:lang w:eastAsia="it-IT"/>
        </w:rPr>
      </w:pPr>
    </w:p>
    <w:p w:rsidR="00DE06EC" w:rsidRDefault="00DE06EC" w:rsidP="007C186F">
      <w:pPr>
        <w:spacing w:before="100" w:beforeAutospacing="1" w:after="100" w:afterAutospacing="1" w:line="360" w:lineRule="auto"/>
        <w:ind w:right="1"/>
        <w:jc w:val="both"/>
        <w:rPr>
          <w:rFonts w:ascii="Times New Roman" w:eastAsia="Times New Roman" w:hAnsi="Times New Roman" w:cs="Times New Roman"/>
          <w:b/>
          <w:sz w:val="28"/>
          <w:szCs w:val="28"/>
          <w:lang w:eastAsia="it-IT"/>
        </w:rPr>
      </w:pPr>
    </w:p>
    <w:p w:rsidR="00DE06EC" w:rsidRDefault="00DE06EC" w:rsidP="007C186F">
      <w:pPr>
        <w:spacing w:before="100" w:beforeAutospacing="1" w:after="100" w:afterAutospacing="1" w:line="360" w:lineRule="auto"/>
        <w:ind w:right="1"/>
        <w:jc w:val="both"/>
        <w:rPr>
          <w:rFonts w:ascii="Times New Roman" w:eastAsia="Times New Roman" w:hAnsi="Times New Roman" w:cs="Times New Roman"/>
          <w:b/>
          <w:sz w:val="28"/>
          <w:szCs w:val="28"/>
          <w:lang w:eastAsia="it-IT"/>
        </w:rPr>
      </w:pPr>
    </w:p>
    <w:p w:rsidR="00DE06EC" w:rsidRDefault="00DE06EC" w:rsidP="007C186F">
      <w:pPr>
        <w:spacing w:before="100" w:beforeAutospacing="1" w:after="100" w:afterAutospacing="1" w:line="360" w:lineRule="auto"/>
        <w:ind w:right="1"/>
        <w:jc w:val="both"/>
        <w:rPr>
          <w:rFonts w:ascii="Times New Roman" w:eastAsia="Times New Roman" w:hAnsi="Times New Roman" w:cs="Times New Roman"/>
          <w:b/>
          <w:sz w:val="28"/>
          <w:szCs w:val="28"/>
          <w:lang w:eastAsia="it-IT"/>
        </w:rPr>
      </w:pPr>
    </w:p>
    <w:p w:rsidR="00DE06EC" w:rsidRDefault="00DE06EC" w:rsidP="007C186F">
      <w:pPr>
        <w:spacing w:before="100" w:beforeAutospacing="1" w:after="100" w:afterAutospacing="1" w:line="360" w:lineRule="auto"/>
        <w:ind w:right="1"/>
        <w:jc w:val="both"/>
        <w:rPr>
          <w:rFonts w:ascii="Times New Roman" w:eastAsia="Times New Roman" w:hAnsi="Times New Roman" w:cs="Times New Roman"/>
          <w:b/>
          <w:sz w:val="28"/>
          <w:szCs w:val="28"/>
          <w:lang w:eastAsia="it-IT"/>
        </w:rPr>
      </w:pPr>
    </w:p>
    <w:p w:rsidR="00DE06EC" w:rsidRDefault="00DE06EC" w:rsidP="007C186F">
      <w:pPr>
        <w:spacing w:before="100" w:beforeAutospacing="1" w:after="100" w:afterAutospacing="1" w:line="360" w:lineRule="auto"/>
        <w:ind w:right="1"/>
        <w:jc w:val="both"/>
        <w:rPr>
          <w:rFonts w:ascii="Times New Roman" w:eastAsia="Times New Roman" w:hAnsi="Times New Roman" w:cs="Times New Roman"/>
          <w:b/>
          <w:sz w:val="28"/>
          <w:szCs w:val="28"/>
          <w:lang w:eastAsia="it-IT"/>
        </w:rPr>
      </w:pPr>
    </w:p>
    <w:p w:rsidR="00DE06EC" w:rsidRDefault="00DE06EC" w:rsidP="007C186F">
      <w:pPr>
        <w:spacing w:before="100" w:beforeAutospacing="1" w:after="100" w:afterAutospacing="1" w:line="360" w:lineRule="auto"/>
        <w:ind w:right="1"/>
        <w:jc w:val="both"/>
        <w:rPr>
          <w:rFonts w:ascii="Times New Roman" w:eastAsia="Times New Roman" w:hAnsi="Times New Roman" w:cs="Times New Roman"/>
          <w:b/>
          <w:sz w:val="28"/>
          <w:szCs w:val="28"/>
          <w:lang w:eastAsia="it-IT"/>
        </w:rPr>
      </w:pPr>
    </w:p>
    <w:p w:rsidR="00DE06EC" w:rsidRDefault="00DE06EC" w:rsidP="007C186F">
      <w:pPr>
        <w:spacing w:before="100" w:beforeAutospacing="1" w:after="100" w:afterAutospacing="1" w:line="360" w:lineRule="auto"/>
        <w:ind w:right="1"/>
        <w:jc w:val="both"/>
        <w:rPr>
          <w:rFonts w:ascii="Times New Roman" w:eastAsia="Times New Roman" w:hAnsi="Times New Roman" w:cs="Times New Roman"/>
          <w:b/>
          <w:sz w:val="28"/>
          <w:szCs w:val="28"/>
          <w:lang w:eastAsia="it-IT"/>
        </w:rPr>
      </w:pPr>
    </w:p>
    <w:p w:rsidR="00DE06EC" w:rsidRDefault="00DE06EC" w:rsidP="007C186F">
      <w:pPr>
        <w:spacing w:before="100" w:beforeAutospacing="1" w:after="100" w:afterAutospacing="1" w:line="360" w:lineRule="auto"/>
        <w:ind w:right="1"/>
        <w:jc w:val="both"/>
        <w:rPr>
          <w:rFonts w:ascii="Times New Roman" w:eastAsia="Times New Roman" w:hAnsi="Times New Roman" w:cs="Times New Roman"/>
          <w:b/>
          <w:sz w:val="28"/>
          <w:szCs w:val="28"/>
          <w:lang w:eastAsia="it-IT"/>
        </w:rPr>
      </w:pPr>
    </w:p>
    <w:p w:rsidR="00DE06EC" w:rsidRDefault="00DE06EC" w:rsidP="007C186F">
      <w:pPr>
        <w:spacing w:before="100" w:beforeAutospacing="1" w:after="100" w:afterAutospacing="1" w:line="360" w:lineRule="auto"/>
        <w:ind w:right="1"/>
        <w:jc w:val="both"/>
        <w:rPr>
          <w:rFonts w:ascii="Times New Roman" w:eastAsia="Times New Roman" w:hAnsi="Times New Roman" w:cs="Times New Roman"/>
          <w:b/>
          <w:sz w:val="28"/>
          <w:szCs w:val="28"/>
          <w:lang w:eastAsia="it-IT"/>
        </w:rPr>
      </w:pPr>
    </w:p>
    <w:p w:rsidR="00DE06EC" w:rsidRDefault="00DE06EC" w:rsidP="007C186F">
      <w:pPr>
        <w:spacing w:before="100" w:beforeAutospacing="1" w:after="100" w:afterAutospacing="1" w:line="360" w:lineRule="auto"/>
        <w:ind w:right="1"/>
        <w:jc w:val="both"/>
        <w:rPr>
          <w:rFonts w:ascii="Times New Roman" w:eastAsia="Times New Roman" w:hAnsi="Times New Roman" w:cs="Times New Roman"/>
          <w:b/>
          <w:sz w:val="28"/>
          <w:szCs w:val="28"/>
          <w:lang w:eastAsia="it-IT"/>
        </w:rPr>
      </w:pPr>
    </w:p>
    <w:p w:rsidR="00DE06EC" w:rsidRDefault="00DE06EC" w:rsidP="007C186F">
      <w:pPr>
        <w:spacing w:before="100" w:beforeAutospacing="1" w:after="100" w:afterAutospacing="1" w:line="360" w:lineRule="auto"/>
        <w:ind w:right="1"/>
        <w:jc w:val="both"/>
        <w:rPr>
          <w:rFonts w:ascii="Times New Roman" w:eastAsia="Times New Roman" w:hAnsi="Times New Roman" w:cs="Times New Roman"/>
          <w:b/>
          <w:sz w:val="28"/>
          <w:szCs w:val="28"/>
          <w:lang w:eastAsia="it-IT"/>
        </w:rPr>
      </w:pPr>
    </w:p>
    <w:p w:rsidR="00DE06EC" w:rsidRDefault="00DE06EC" w:rsidP="007C186F">
      <w:pPr>
        <w:spacing w:before="100" w:beforeAutospacing="1" w:after="100" w:afterAutospacing="1" w:line="360" w:lineRule="auto"/>
        <w:ind w:right="1"/>
        <w:jc w:val="both"/>
        <w:rPr>
          <w:rFonts w:ascii="Times New Roman" w:eastAsia="Times New Roman" w:hAnsi="Times New Roman" w:cs="Times New Roman"/>
          <w:b/>
          <w:sz w:val="28"/>
          <w:szCs w:val="28"/>
          <w:lang w:eastAsia="it-IT"/>
        </w:rPr>
      </w:pPr>
    </w:p>
    <w:p w:rsidR="00DE06EC" w:rsidRPr="0092413E" w:rsidRDefault="00DE06EC" w:rsidP="007C186F">
      <w:pPr>
        <w:spacing w:before="100" w:beforeAutospacing="1" w:after="100" w:afterAutospacing="1" w:line="360" w:lineRule="auto"/>
        <w:ind w:right="1"/>
        <w:jc w:val="both"/>
        <w:rPr>
          <w:rFonts w:ascii="Times New Roman" w:eastAsia="Times New Roman" w:hAnsi="Times New Roman" w:cs="Times New Roman"/>
          <w:b/>
          <w:sz w:val="28"/>
          <w:szCs w:val="28"/>
          <w:lang w:eastAsia="it-IT"/>
        </w:rPr>
      </w:pPr>
      <w:r w:rsidRPr="0092413E">
        <w:rPr>
          <w:rFonts w:ascii="Times New Roman" w:eastAsia="Times New Roman" w:hAnsi="Times New Roman" w:cs="Times New Roman"/>
          <w:b/>
          <w:sz w:val="28"/>
          <w:szCs w:val="28"/>
          <w:lang w:eastAsia="it-IT"/>
        </w:rPr>
        <w:t xml:space="preserve">CAP. 3 </w:t>
      </w:r>
      <w:r>
        <w:rPr>
          <w:rFonts w:ascii="Times New Roman" w:eastAsia="Times New Roman" w:hAnsi="Times New Roman" w:cs="Times New Roman"/>
          <w:b/>
          <w:sz w:val="28"/>
          <w:szCs w:val="28"/>
          <w:lang w:eastAsia="it-IT"/>
        </w:rPr>
        <w:t xml:space="preserve"> </w:t>
      </w:r>
      <w:r w:rsidRPr="0092413E">
        <w:rPr>
          <w:rFonts w:ascii="Times New Roman" w:eastAsia="Times New Roman" w:hAnsi="Times New Roman" w:cs="Times New Roman"/>
          <w:b/>
          <w:sz w:val="28"/>
          <w:szCs w:val="28"/>
          <w:lang w:eastAsia="it-IT"/>
        </w:rPr>
        <w:t xml:space="preserve">IL SETTIMO SIGILLO </w:t>
      </w:r>
    </w:p>
    <w:p w:rsidR="00DE06EC" w:rsidRPr="0092413E" w:rsidRDefault="00DE06EC" w:rsidP="007C186F">
      <w:pPr>
        <w:spacing w:before="100" w:beforeAutospacing="1" w:after="100" w:afterAutospacing="1" w:line="360" w:lineRule="auto"/>
        <w:ind w:right="1"/>
        <w:jc w:val="both"/>
        <w:rPr>
          <w:rFonts w:ascii="Times New Roman" w:eastAsia="Times New Roman" w:hAnsi="Times New Roman" w:cs="Times New Roman"/>
          <w:i/>
          <w:sz w:val="28"/>
          <w:szCs w:val="28"/>
          <w:lang w:eastAsia="it-IT"/>
        </w:rPr>
      </w:pPr>
      <w:r w:rsidRPr="0092413E">
        <w:rPr>
          <w:rFonts w:ascii="Times New Roman" w:eastAsia="Times New Roman" w:hAnsi="Times New Roman" w:cs="Times New Roman"/>
          <w:b/>
          <w:sz w:val="28"/>
          <w:szCs w:val="28"/>
          <w:lang w:eastAsia="it-IT"/>
        </w:rPr>
        <w:t>3.1</w:t>
      </w:r>
      <w:r w:rsidRPr="0092413E">
        <w:rPr>
          <w:rFonts w:ascii="Times New Roman" w:eastAsia="Times New Roman" w:hAnsi="Times New Roman" w:cs="Times New Roman"/>
          <w:i/>
          <w:sz w:val="28"/>
          <w:szCs w:val="28"/>
          <w:lang w:eastAsia="it-IT"/>
        </w:rPr>
        <w:t xml:space="preserve"> Il tempo della morte</w:t>
      </w:r>
    </w:p>
    <w:p w:rsidR="00DE06EC" w:rsidRDefault="00DE06EC" w:rsidP="007C186F">
      <w:pPr>
        <w:spacing w:before="100" w:beforeAutospacing="1" w:after="100" w:afterAutospacing="1" w:line="360" w:lineRule="auto"/>
        <w:ind w:right="-33"/>
        <w:jc w:val="both"/>
        <w:rPr>
          <w:rFonts w:ascii="Times New Roman" w:eastAsia="Times New Roman" w:hAnsi="Times New Roman" w:cs="Times New Roman"/>
          <w:i/>
          <w:sz w:val="28"/>
          <w:szCs w:val="28"/>
          <w:lang w:eastAsia="it-IT"/>
        </w:rPr>
      </w:pPr>
    </w:p>
    <w:p w:rsidR="00DE06EC" w:rsidRPr="006B5299" w:rsidRDefault="00DE06EC" w:rsidP="007C186F">
      <w:pPr>
        <w:spacing w:before="100" w:beforeAutospacing="1" w:after="100" w:afterAutospacing="1" w:line="360" w:lineRule="auto"/>
        <w:ind w:right="-33"/>
        <w:jc w:val="both"/>
        <w:rPr>
          <w:rFonts w:ascii="Times New Roman" w:eastAsia="Times New Roman" w:hAnsi="Times New Roman" w:cs="Times New Roman"/>
          <w:sz w:val="24"/>
          <w:szCs w:val="24"/>
          <w:lang w:eastAsia="it-IT"/>
        </w:rPr>
      </w:pPr>
      <w:r w:rsidRPr="006B5299">
        <w:rPr>
          <w:rFonts w:ascii="Times New Roman" w:eastAsia="Times New Roman" w:hAnsi="Times New Roman" w:cs="Times New Roman"/>
          <w:i/>
          <w:sz w:val="24"/>
          <w:szCs w:val="24"/>
          <w:lang w:eastAsia="it-IT"/>
        </w:rPr>
        <w:t>Il settimo sigillo</w:t>
      </w:r>
      <w:r w:rsidRPr="006B5299">
        <w:rPr>
          <w:rFonts w:ascii="Times New Roman" w:eastAsia="Times New Roman" w:hAnsi="Times New Roman" w:cs="Times New Roman"/>
          <w:sz w:val="24"/>
          <w:szCs w:val="24"/>
          <w:lang w:eastAsia="it-IT"/>
        </w:rPr>
        <w:t xml:space="preserve">  resta ad oggi una delle opere cinematografiche più apprezzate di Ingmar Bergman ma anche tra le più discusse e analizzate. </w:t>
      </w:r>
      <w:r w:rsidRPr="004C616C">
        <w:rPr>
          <w:rFonts w:ascii="Times New Roman" w:eastAsia="Times New Roman" w:hAnsi="Times New Roman" w:cs="Times New Roman"/>
          <w:sz w:val="24"/>
          <w:szCs w:val="24"/>
          <w:lang w:eastAsia="it-IT"/>
        </w:rPr>
        <w:t>La sfida posta</w:t>
      </w:r>
      <w:r>
        <w:rPr>
          <w:rFonts w:ascii="Times New Roman" w:eastAsia="Times New Roman" w:hAnsi="Times New Roman" w:cs="Times New Roman"/>
          <w:sz w:val="24"/>
          <w:szCs w:val="24"/>
          <w:lang w:eastAsia="it-IT"/>
        </w:rPr>
        <w:t xml:space="preserve"> ne</w:t>
      </w:r>
      <w:r w:rsidRPr="006B5299">
        <w:rPr>
          <w:rFonts w:ascii="Times New Roman" w:eastAsia="Times New Roman" w:hAnsi="Times New Roman" w:cs="Times New Roman"/>
          <w:sz w:val="24"/>
          <w:szCs w:val="24"/>
          <w:lang w:eastAsia="it-IT"/>
        </w:rPr>
        <w:t xml:space="preserve"> </w:t>
      </w:r>
      <w:r w:rsidRPr="006B5299">
        <w:rPr>
          <w:rFonts w:ascii="Times New Roman" w:eastAsia="Times New Roman" w:hAnsi="Times New Roman" w:cs="Times New Roman"/>
          <w:i/>
          <w:sz w:val="24"/>
          <w:szCs w:val="24"/>
          <w:lang w:eastAsia="it-IT"/>
        </w:rPr>
        <w:t>Il settimo sigillo</w:t>
      </w:r>
      <w:r w:rsidRPr="006B5299">
        <w:rPr>
          <w:rFonts w:ascii="Times New Roman" w:eastAsia="Times New Roman" w:hAnsi="Times New Roman" w:cs="Times New Roman"/>
          <w:sz w:val="24"/>
          <w:szCs w:val="24"/>
          <w:lang w:eastAsia="it-IT"/>
        </w:rPr>
        <w:t xml:space="preserve"> è quella di rappresentare la morte, non solo in configurazioni simboliche -  rispetto a </w:t>
      </w:r>
      <w:r w:rsidRPr="006B5299">
        <w:rPr>
          <w:rFonts w:ascii="Times New Roman" w:eastAsia="Times New Roman" w:hAnsi="Times New Roman" w:cs="Times New Roman"/>
          <w:i/>
          <w:sz w:val="24"/>
          <w:szCs w:val="24"/>
          <w:lang w:eastAsia="it-IT"/>
        </w:rPr>
        <w:t>Il posto delle fragole</w:t>
      </w:r>
      <w:r w:rsidRPr="006B5299">
        <w:rPr>
          <w:rFonts w:ascii="Times New Roman" w:eastAsia="Times New Roman" w:hAnsi="Times New Roman" w:cs="Times New Roman"/>
          <w:sz w:val="24"/>
          <w:szCs w:val="24"/>
          <w:lang w:eastAsia="it-IT"/>
        </w:rPr>
        <w:t xml:space="preserve"> e a </w:t>
      </w:r>
      <w:r w:rsidRPr="006B5299">
        <w:rPr>
          <w:rFonts w:ascii="Times New Roman" w:eastAsia="Times New Roman" w:hAnsi="Times New Roman" w:cs="Times New Roman"/>
          <w:i/>
          <w:sz w:val="24"/>
          <w:szCs w:val="24"/>
          <w:lang w:eastAsia="it-IT"/>
        </w:rPr>
        <w:t>Il volto</w:t>
      </w:r>
      <w:r w:rsidRPr="006B5299">
        <w:rPr>
          <w:rFonts w:ascii="Times New Roman" w:eastAsia="Times New Roman" w:hAnsi="Times New Roman" w:cs="Times New Roman"/>
          <w:sz w:val="24"/>
          <w:szCs w:val="24"/>
          <w:lang w:eastAsia="it-IT"/>
        </w:rPr>
        <w:t xml:space="preserve"> - ma in forma allegorica attraverso la personificazione della </w:t>
      </w:r>
      <w:r w:rsidRPr="006B5299">
        <w:rPr>
          <w:rFonts w:ascii="Times New Roman" w:eastAsia="Times New Roman" w:hAnsi="Times New Roman" w:cs="Times New Roman"/>
          <w:i/>
          <w:sz w:val="24"/>
          <w:szCs w:val="24"/>
          <w:lang w:eastAsia="it-IT"/>
        </w:rPr>
        <w:t xml:space="preserve">morte </w:t>
      </w:r>
      <w:r w:rsidRPr="006B5299">
        <w:rPr>
          <w:rFonts w:ascii="Times New Roman" w:eastAsia="Times New Roman" w:hAnsi="Times New Roman" w:cs="Times New Roman"/>
          <w:sz w:val="24"/>
          <w:szCs w:val="24"/>
          <w:lang w:eastAsia="it-IT"/>
        </w:rPr>
        <w:t>stessa come personaggio con una propria psicologia e corporeità.</w:t>
      </w:r>
      <w:r w:rsidRPr="006B5299">
        <w:rPr>
          <w:rFonts w:ascii="Times New Roman" w:eastAsia="Times New Roman" w:hAnsi="Times New Roman" w:cs="Times New Roman"/>
          <w:sz w:val="24"/>
          <w:szCs w:val="24"/>
          <w:vertAlign w:val="superscript"/>
          <w:lang w:eastAsia="it-IT"/>
        </w:rPr>
        <w:t>1</w:t>
      </w:r>
      <w:r w:rsidRPr="006B5299">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In </w:t>
      </w:r>
      <w:r w:rsidRPr="006B5299">
        <w:rPr>
          <w:rFonts w:ascii="Times New Roman" w:eastAsia="Times New Roman" w:hAnsi="Times New Roman" w:cs="Times New Roman"/>
          <w:sz w:val="24"/>
          <w:szCs w:val="24"/>
          <w:lang w:eastAsia="it-IT"/>
        </w:rPr>
        <w:t>qualche modo sono questa scelta ‘esplicita’ o questo ‘eccesso’ a funzionare come luogo di riflessione sulla morte e sulla vita, ma anche  sul cinema tout-court e sulla relazione spettatoriale.</w:t>
      </w:r>
    </w:p>
    <w:p w:rsidR="00DE06EC" w:rsidRPr="0092413E" w:rsidRDefault="00DE06EC" w:rsidP="007C186F">
      <w:pPr>
        <w:spacing w:before="100" w:beforeAutospacing="1" w:after="100" w:afterAutospacing="1" w:line="360" w:lineRule="auto"/>
        <w:ind w:right="-33"/>
        <w:jc w:val="both"/>
        <w:rPr>
          <w:rFonts w:ascii="Times New Roman" w:eastAsia="Times New Roman" w:hAnsi="Times New Roman" w:cs="Times New Roman"/>
          <w:sz w:val="24"/>
          <w:szCs w:val="24"/>
          <w:lang w:eastAsia="it-IT"/>
        </w:rPr>
      </w:pPr>
      <w:r w:rsidRPr="0092413E">
        <w:rPr>
          <w:rFonts w:ascii="Times New Roman" w:eastAsia="Times New Roman" w:hAnsi="Times New Roman" w:cs="Times New Roman"/>
          <w:i/>
          <w:sz w:val="24"/>
          <w:szCs w:val="24"/>
          <w:lang w:eastAsia="it-IT"/>
        </w:rPr>
        <w:t>Il settimo sigillo</w:t>
      </w:r>
      <w:r>
        <w:rPr>
          <w:rFonts w:ascii="Times New Roman" w:eastAsia="Times New Roman" w:hAnsi="Times New Roman" w:cs="Times New Roman"/>
          <w:i/>
          <w:sz w:val="24"/>
          <w:szCs w:val="24"/>
          <w:lang w:eastAsia="it-IT"/>
        </w:rPr>
        <w:t xml:space="preserve"> </w:t>
      </w:r>
      <w:r>
        <w:rPr>
          <w:rFonts w:ascii="Times New Roman" w:eastAsia="Times New Roman" w:hAnsi="Times New Roman" w:cs="Times New Roman"/>
          <w:sz w:val="24"/>
          <w:szCs w:val="24"/>
          <w:lang w:eastAsia="it-IT"/>
        </w:rPr>
        <w:t>si apre con</w:t>
      </w:r>
      <w:r w:rsidRPr="00173DE6">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l’</w:t>
      </w:r>
      <w:r w:rsidRPr="0092413E">
        <w:rPr>
          <w:rFonts w:ascii="Times New Roman" w:eastAsia="Times New Roman" w:hAnsi="Times New Roman" w:cs="Times New Roman"/>
          <w:sz w:val="24"/>
          <w:szCs w:val="24"/>
          <w:lang w:eastAsia="it-IT"/>
        </w:rPr>
        <w:t>incontro d</w:t>
      </w:r>
      <w:r>
        <w:rPr>
          <w:rFonts w:ascii="Times New Roman" w:eastAsia="Times New Roman" w:hAnsi="Times New Roman" w:cs="Times New Roman"/>
          <w:sz w:val="24"/>
          <w:szCs w:val="24"/>
          <w:lang w:eastAsia="it-IT"/>
        </w:rPr>
        <w:t>i  Antonius Block (Max von Sydow) con la M</w:t>
      </w:r>
      <w:r w:rsidRPr="0092413E">
        <w:rPr>
          <w:rFonts w:ascii="Times New Roman" w:eastAsia="Times New Roman" w:hAnsi="Times New Roman" w:cs="Times New Roman"/>
          <w:sz w:val="24"/>
          <w:szCs w:val="24"/>
          <w:lang w:eastAsia="it-IT"/>
        </w:rPr>
        <w:t xml:space="preserve">orte </w:t>
      </w:r>
      <w:r>
        <w:rPr>
          <w:rFonts w:ascii="Times New Roman" w:eastAsia="Times New Roman" w:hAnsi="Times New Roman" w:cs="Times New Roman"/>
          <w:sz w:val="24"/>
          <w:szCs w:val="24"/>
          <w:lang w:eastAsia="it-IT"/>
        </w:rPr>
        <w:t xml:space="preserve">( Bengt Ekerot) </w:t>
      </w:r>
      <w:r w:rsidRPr="0092413E">
        <w:rPr>
          <w:rFonts w:ascii="Times New Roman" w:eastAsia="Times New Roman" w:hAnsi="Times New Roman" w:cs="Times New Roman"/>
          <w:sz w:val="24"/>
          <w:szCs w:val="24"/>
          <w:lang w:eastAsia="it-IT"/>
        </w:rPr>
        <w:t xml:space="preserve">che si presenta </w:t>
      </w:r>
      <w:r>
        <w:rPr>
          <w:rFonts w:ascii="Times New Roman" w:eastAsia="Times New Roman" w:hAnsi="Times New Roman" w:cs="Times New Roman"/>
          <w:sz w:val="24"/>
          <w:szCs w:val="24"/>
          <w:lang w:eastAsia="it-IT"/>
        </w:rPr>
        <w:t xml:space="preserve">al cavaliere </w:t>
      </w:r>
      <w:r w:rsidRPr="0092413E">
        <w:rPr>
          <w:rFonts w:ascii="Times New Roman" w:eastAsia="Times New Roman" w:hAnsi="Times New Roman" w:cs="Times New Roman"/>
          <w:sz w:val="24"/>
          <w:szCs w:val="24"/>
          <w:lang w:eastAsia="it-IT"/>
        </w:rPr>
        <w:t xml:space="preserve">con l’intenzione di portarlo via essendo giunta la sua ultima ora. </w:t>
      </w:r>
      <w:r>
        <w:rPr>
          <w:rFonts w:ascii="Times New Roman" w:eastAsia="Times New Roman" w:hAnsi="Times New Roman" w:cs="Times New Roman"/>
          <w:sz w:val="24"/>
          <w:szCs w:val="24"/>
          <w:lang w:eastAsia="it-IT"/>
        </w:rPr>
        <w:t>La scena è strutturata</w:t>
      </w:r>
      <w:r w:rsidRPr="0092413E">
        <w:rPr>
          <w:rFonts w:ascii="Times New Roman" w:eastAsia="Times New Roman" w:hAnsi="Times New Roman" w:cs="Times New Roman"/>
          <w:sz w:val="24"/>
          <w:szCs w:val="24"/>
          <w:lang w:eastAsia="it-IT"/>
        </w:rPr>
        <w:t xml:space="preserve"> secondo un’alternanza di campi e controcampi visivi e sonori tra i due personaggi seduti in riva al mare. </w:t>
      </w:r>
      <w:r w:rsidRPr="00D60F64">
        <w:rPr>
          <w:rFonts w:ascii="Times New Roman" w:eastAsia="Times New Roman" w:hAnsi="Times New Roman" w:cs="Times New Roman"/>
          <w:sz w:val="24"/>
          <w:szCs w:val="24"/>
          <w:highlight w:val="yellow"/>
          <w:lang w:eastAsia="it-IT"/>
        </w:rPr>
        <w:t>(FOTO).</w:t>
      </w:r>
      <w:r>
        <w:rPr>
          <w:rFonts w:ascii="Times New Roman" w:eastAsia="Times New Roman" w:hAnsi="Times New Roman" w:cs="Times New Roman"/>
          <w:sz w:val="24"/>
          <w:szCs w:val="24"/>
          <w:lang w:eastAsia="it-IT"/>
        </w:rPr>
        <w:t xml:space="preserve"> Osserva Fabrizio Marini:</w:t>
      </w:r>
    </w:p>
    <w:p w:rsidR="00DE06EC" w:rsidRPr="0092413E" w:rsidRDefault="00DE06EC" w:rsidP="007C186F">
      <w:pPr>
        <w:tabs>
          <w:tab w:val="left" w:pos="7380"/>
        </w:tabs>
        <w:spacing w:before="100" w:beforeAutospacing="1" w:after="100" w:afterAutospacing="1" w:line="360" w:lineRule="auto"/>
        <w:ind w:left="1620" w:right="1407"/>
        <w:jc w:val="both"/>
        <w:rPr>
          <w:rFonts w:ascii="Times New Roman" w:eastAsia="Times New Roman" w:hAnsi="Times New Roman" w:cs="Times New Roman"/>
          <w:sz w:val="20"/>
          <w:szCs w:val="20"/>
          <w:lang w:eastAsia="it-IT"/>
        </w:rPr>
      </w:pPr>
      <w:r w:rsidRPr="0092413E">
        <w:rPr>
          <w:rFonts w:ascii="Times New Roman" w:eastAsia="Times New Roman" w:hAnsi="Times New Roman" w:cs="Times New Roman"/>
          <w:sz w:val="20"/>
          <w:szCs w:val="20"/>
          <w:lang w:eastAsia="it-IT"/>
        </w:rPr>
        <w:t xml:space="preserve">la morte solleva il braccio destro e il mantello del cavaliere </w:t>
      </w:r>
      <w:r>
        <w:rPr>
          <w:rFonts w:ascii="Times New Roman" w:eastAsia="Times New Roman" w:hAnsi="Times New Roman" w:cs="Times New Roman"/>
          <w:sz w:val="20"/>
          <w:szCs w:val="20"/>
          <w:lang w:eastAsia="it-IT"/>
        </w:rPr>
        <w:t xml:space="preserve">il quale, diventato soggetto </w:t>
      </w:r>
      <w:r w:rsidRPr="0092413E">
        <w:rPr>
          <w:rFonts w:ascii="Times New Roman" w:eastAsia="Times New Roman" w:hAnsi="Times New Roman" w:cs="Times New Roman"/>
          <w:sz w:val="20"/>
          <w:szCs w:val="20"/>
          <w:lang w:eastAsia="it-IT"/>
        </w:rPr>
        <w:t>del controcampo, nello stacco al nero del manto della morte quasi a richiamare una continuità di ripresa ottenuta per scavalcamento, la può osservare non più in posizione di sudditanza, quando l’inquadratura iniziale l’aveva già colto inginocchiato.</w:t>
      </w:r>
      <w:r w:rsidRPr="0092413E">
        <w:rPr>
          <w:rFonts w:ascii="Times New Roman" w:eastAsia="Times New Roman" w:hAnsi="Times New Roman" w:cs="Times New Roman"/>
          <w:sz w:val="24"/>
          <w:szCs w:val="24"/>
          <w:vertAlign w:val="superscript"/>
          <w:lang w:eastAsia="it-IT"/>
        </w:rPr>
        <w:t>2</w:t>
      </w:r>
      <w:r w:rsidRPr="0092413E">
        <w:rPr>
          <w:rFonts w:ascii="Times New Roman" w:eastAsia="Times New Roman" w:hAnsi="Times New Roman" w:cs="Times New Roman"/>
          <w:sz w:val="24"/>
          <w:szCs w:val="24"/>
          <w:lang w:eastAsia="it-IT"/>
        </w:rPr>
        <w:t xml:space="preserve"> </w:t>
      </w:r>
    </w:p>
    <w:p w:rsidR="00DE06EC" w:rsidRDefault="00DE06EC" w:rsidP="007C186F">
      <w:pPr>
        <w:spacing w:before="100" w:beforeAutospacing="1" w:after="100" w:afterAutospacing="1" w:line="360" w:lineRule="auto"/>
        <w:ind w:right="147"/>
        <w:jc w:val="both"/>
        <w:rPr>
          <w:rFonts w:ascii="Times New Roman" w:eastAsia="Times New Roman" w:hAnsi="Times New Roman" w:cs="Times New Roman"/>
          <w:sz w:val="24"/>
          <w:szCs w:val="24"/>
          <w:lang w:eastAsia="it-IT"/>
        </w:rPr>
      </w:pPr>
      <w:r w:rsidRPr="0092413E">
        <w:rPr>
          <w:rFonts w:ascii="Times New Roman" w:eastAsia="Times New Roman" w:hAnsi="Times New Roman" w:cs="Times New Roman"/>
          <w:sz w:val="24"/>
          <w:szCs w:val="24"/>
          <w:lang w:eastAsia="it-IT"/>
        </w:rPr>
        <w:t>Il protagonista propone alla</w:t>
      </w:r>
      <w:r w:rsidRPr="0092413E">
        <w:rPr>
          <w:rFonts w:ascii="Times New Roman" w:eastAsia="Times New Roman" w:hAnsi="Times New Roman" w:cs="Times New Roman"/>
          <w:i/>
          <w:sz w:val="24"/>
          <w:szCs w:val="24"/>
          <w:lang w:eastAsia="it-IT"/>
        </w:rPr>
        <w:t xml:space="preserve"> </w:t>
      </w:r>
      <w:r w:rsidRPr="00D60F64">
        <w:rPr>
          <w:rFonts w:ascii="Times New Roman" w:eastAsia="Times New Roman" w:hAnsi="Times New Roman" w:cs="Times New Roman"/>
          <w:sz w:val="24"/>
          <w:szCs w:val="24"/>
          <w:lang w:eastAsia="it-IT"/>
        </w:rPr>
        <w:t xml:space="preserve"> Morte</w:t>
      </w:r>
      <w:r>
        <w:rPr>
          <w:rFonts w:ascii="Times New Roman" w:eastAsia="Times New Roman" w:hAnsi="Times New Roman" w:cs="Times New Roman"/>
          <w:i/>
          <w:sz w:val="24"/>
          <w:szCs w:val="24"/>
          <w:lang w:eastAsia="it-IT"/>
        </w:rPr>
        <w:t xml:space="preserve"> </w:t>
      </w:r>
      <w:r w:rsidRPr="0092413E">
        <w:rPr>
          <w:rFonts w:ascii="Times New Roman" w:eastAsia="Times New Roman" w:hAnsi="Times New Roman" w:cs="Times New Roman"/>
          <w:sz w:val="24"/>
          <w:szCs w:val="24"/>
          <w:lang w:eastAsia="it-IT"/>
        </w:rPr>
        <w:t xml:space="preserve">di </w:t>
      </w:r>
      <w:r>
        <w:rPr>
          <w:rFonts w:ascii="Times New Roman" w:eastAsia="Times New Roman" w:hAnsi="Times New Roman" w:cs="Times New Roman"/>
          <w:sz w:val="24"/>
          <w:szCs w:val="24"/>
          <w:lang w:eastAsia="it-IT"/>
        </w:rPr>
        <w:t>giocare una partita a scacchi: in base all’esito</w:t>
      </w:r>
      <w:r w:rsidRPr="0092413E">
        <w:rPr>
          <w:rFonts w:ascii="Times New Roman" w:eastAsia="Times New Roman" w:hAnsi="Times New Roman" w:cs="Times New Roman"/>
          <w:sz w:val="24"/>
          <w:szCs w:val="24"/>
          <w:lang w:eastAsia="it-IT"/>
        </w:rPr>
        <w:t xml:space="preserve"> avrà salva la vita oppure dovrà soccombere. Come rileva </w:t>
      </w:r>
      <w:r>
        <w:rPr>
          <w:rFonts w:ascii="Times New Roman" w:eastAsia="Times New Roman" w:hAnsi="Times New Roman" w:cs="Times New Roman"/>
          <w:sz w:val="24"/>
          <w:szCs w:val="24"/>
          <w:lang w:eastAsia="it-IT"/>
        </w:rPr>
        <w:t xml:space="preserve">Jesse </w:t>
      </w:r>
      <w:r w:rsidRPr="0092413E">
        <w:rPr>
          <w:rFonts w:ascii="Times New Roman" w:eastAsia="Times New Roman" w:hAnsi="Times New Roman" w:cs="Times New Roman"/>
          <w:sz w:val="24"/>
          <w:szCs w:val="24"/>
          <w:lang w:eastAsia="it-IT"/>
        </w:rPr>
        <w:t>Kalin il gioco degli scacchi rinvia al</w:t>
      </w:r>
      <w:r>
        <w:rPr>
          <w:rFonts w:ascii="Times New Roman" w:eastAsia="Times New Roman" w:hAnsi="Times New Roman" w:cs="Times New Roman"/>
          <w:sz w:val="24"/>
          <w:szCs w:val="24"/>
          <w:lang w:eastAsia="it-IT"/>
        </w:rPr>
        <w:t xml:space="preserve"> mestiere di cavaliere di Block</w:t>
      </w:r>
      <w:r w:rsidRPr="0092413E">
        <w:rPr>
          <w:rFonts w:ascii="Times New Roman" w:eastAsia="Times New Roman" w:hAnsi="Times New Roman" w:cs="Times New Roman"/>
          <w:sz w:val="24"/>
          <w:szCs w:val="24"/>
          <w:lang w:eastAsia="it-IT"/>
        </w:rPr>
        <w:t xml:space="preserve"> alludendo quindi a un</w:t>
      </w:r>
      <w:r>
        <w:rPr>
          <w:rFonts w:ascii="Times New Roman" w:eastAsia="Times New Roman" w:hAnsi="Times New Roman" w:cs="Times New Roman"/>
          <w:sz w:val="24"/>
          <w:szCs w:val="24"/>
          <w:lang w:eastAsia="it-IT"/>
        </w:rPr>
        <w:t>a disputa</w:t>
      </w:r>
      <w:r w:rsidRPr="0092413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t</w:t>
      </w:r>
      <w:r w:rsidRPr="0092413E">
        <w:rPr>
          <w:rFonts w:ascii="Times New Roman" w:eastAsia="Times New Roman" w:hAnsi="Times New Roman" w:cs="Times New Roman"/>
          <w:sz w:val="24"/>
          <w:szCs w:val="24"/>
          <w:lang w:eastAsia="it-IT"/>
        </w:rPr>
        <w:t>ra avversari.</w:t>
      </w:r>
      <w:r w:rsidRPr="0092413E">
        <w:rPr>
          <w:rFonts w:ascii="Times New Roman" w:eastAsia="Times New Roman" w:hAnsi="Times New Roman" w:cs="Times New Roman"/>
          <w:sz w:val="20"/>
          <w:szCs w:val="20"/>
          <w:lang w:eastAsia="it-IT"/>
        </w:rPr>
        <w:t xml:space="preserve"> </w:t>
      </w:r>
      <w:r w:rsidRPr="0092413E">
        <w:rPr>
          <w:rFonts w:ascii="Times New Roman" w:eastAsia="Times New Roman" w:hAnsi="Times New Roman" w:cs="Times New Roman"/>
          <w:sz w:val="24"/>
          <w:szCs w:val="24"/>
          <w:vertAlign w:val="superscript"/>
          <w:lang w:eastAsia="it-IT"/>
        </w:rPr>
        <w:t>3</w:t>
      </w:r>
      <w:r w:rsidRPr="0092413E">
        <w:rPr>
          <w:rFonts w:ascii="Times New Roman" w:eastAsia="Times New Roman" w:hAnsi="Times New Roman" w:cs="Times New Roman"/>
          <w:sz w:val="24"/>
          <w:szCs w:val="24"/>
          <w:lang w:eastAsia="it-IT"/>
        </w:rPr>
        <w:t xml:space="preserve"> La partita a scacchi è </w:t>
      </w:r>
      <w:r>
        <w:rPr>
          <w:rFonts w:ascii="Times New Roman" w:eastAsia="Times New Roman" w:hAnsi="Times New Roman" w:cs="Times New Roman"/>
          <w:sz w:val="24"/>
          <w:szCs w:val="24"/>
          <w:lang w:eastAsia="it-IT"/>
        </w:rPr>
        <w:t xml:space="preserve">la struttura portante </w:t>
      </w:r>
      <w:r w:rsidRPr="0092413E">
        <w:rPr>
          <w:rFonts w:ascii="Times New Roman" w:eastAsia="Times New Roman" w:hAnsi="Times New Roman" w:cs="Times New Roman"/>
          <w:sz w:val="24"/>
          <w:szCs w:val="24"/>
          <w:lang w:eastAsia="it-IT"/>
        </w:rPr>
        <w:t xml:space="preserve">del film </w:t>
      </w:r>
      <w:r>
        <w:rPr>
          <w:rFonts w:ascii="Times New Roman" w:eastAsia="Times New Roman" w:hAnsi="Times New Roman" w:cs="Times New Roman"/>
          <w:sz w:val="24"/>
          <w:szCs w:val="24"/>
          <w:lang w:eastAsia="it-IT"/>
        </w:rPr>
        <w:t xml:space="preserve">che si </w:t>
      </w:r>
      <w:r w:rsidRPr="0092413E">
        <w:rPr>
          <w:rFonts w:ascii="Times New Roman" w:eastAsia="Times New Roman" w:hAnsi="Times New Roman" w:cs="Times New Roman"/>
          <w:sz w:val="24"/>
          <w:szCs w:val="24"/>
          <w:lang w:eastAsia="it-IT"/>
        </w:rPr>
        <w:t>conclude con l</w:t>
      </w:r>
      <w:r>
        <w:rPr>
          <w:rFonts w:ascii="Times New Roman" w:eastAsia="Times New Roman" w:hAnsi="Times New Roman" w:cs="Times New Roman"/>
          <w:sz w:val="24"/>
          <w:szCs w:val="24"/>
          <w:lang w:eastAsia="it-IT"/>
        </w:rPr>
        <w:t>a vittoria della Morte su Block; la M</w:t>
      </w:r>
      <w:r w:rsidRPr="0092413E">
        <w:rPr>
          <w:rFonts w:ascii="Times New Roman" w:eastAsia="Times New Roman" w:hAnsi="Times New Roman" w:cs="Times New Roman"/>
          <w:sz w:val="24"/>
          <w:szCs w:val="24"/>
          <w:lang w:eastAsia="it-IT"/>
        </w:rPr>
        <w:t>orte</w:t>
      </w:r>
      <w:r w:rsidRPr="0092413E">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4"/>
          <w:szCs w:val="24"/>
          <w:lang w:eastAsia="it-IT"/>
        </w:rPr>
        <w:t>disillude l’</w:t>
      </w:r>
      <w:r w:rsidRPr="0092413E">
        <w:rPr>
          <w:rFonts w:ascii="Times New Roman" w:eastAsia="Times New Roman" w:hAnsi="Times New Roman" w:cs="Times New Roman"/>
          <w:sz w:val="24"/>
          <w:szCs w:val="24"/>
          <w:lang w:eastAsia="it-IT"/>
        </w:rPr>
        <w:t xml:space="preserve">uomo di poterla vincere </w:t>
      </w:r>
      <w:r w:rsidRPr="0092413E">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4"/>
          <w:szCs w:val="24"/>
          <w:lang w:eastAsia="it-IT"/>
        </w:rPr>
        <w:t xml:space="preserve">poiché </w:t>
      </w:r>
      <w:r w:rsidRPr="0092413E">
        <w:rPr>
          <w:rFonts w:ascii="Times New Roman" w:eastAsia="Times New Roman" w:hAnsi="Times New Roman" w:cs="Times New Roman"/>
          <w:sz w:val="24"/>
          <w:szCs w:val="24"/>
          <w:lang w:eastAsia="it-IT"/>
        </w:rPr>
        <w:t xml:space="preserve">per suo statuto ontologico è </w:t>
      </w:r>
      <w:r>
        <w:rPr>
          <w:rFonts w:ascii="Times New Roman" w:eastAsia="Times New Roman" w:hAnsi="Times New Roman" w:cs="Times New Roman"/>
          <w:sz w:val="24"/>
          <w:szCs w:val="24"/>
          <w:lang w:eastAsia="it-IT"/>
        </w:rPr>
        <w:t>e</w:t>
      </w:r>
      <w:r w:rsidRPr="0092413E">
        <w:rPr>
          <w:rFonts w:ascii="Times New Roman" w:eastAsia="Times New Roman" w:hAnsi="Times New Roman" w:cs="Times New Roman"/>
          <w:sz w:val="24"/>
          <w:szCs w:val="24"/>
          <w:lang w:eastAsia="it-IT"/>
        </w:rPr>
        <w:t>terna, vince tutti i giorni.</w:t>
      </w:r>
      <w:r>
        <w:rPr>
          <w:rFonts w:ascii="Times New Roman" w:eastAsia="Times New Roman" w:hAnsi="Times New Roman" w:cs="Times New Roman"/>
          <w:sz w:val="24"/>
          <w:szCs w:val="24"/>
          <w:lang w:eastAsia="it-IT"/>
        </w:rPr>
        <w:t xml:space="preserve">  </w:t>
      </w:r>
    </w:p>
    <w:p w:rsidR="00DE06EC" w:rsidRPr="008A40C0" w:rsidRDefault="00DE06EC" w:rsidP="007C186F">
      <w:pPr>
        <w:spacing w:before="100" w:beforeAutospacing="1" w:after="100" w:afterAutospacing="1" w:line="360" w:lineRule="auto"/>
        <w:ind w:right="14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La partita </w:t>
      </w:r>
      <w:r w:rsidRPr="00393E39">
        <w:rPr>
          <w:rFonts w:ascii="Times New Roman" w:eastAsia="Times New Roman" w:hAnsi="Times New Roman" w:cs="Times New Roman"/>
          <w:sz w:val="24"/>
          <w:szCs w:val="24"/>
          <w:lang w:eastAsia="it-IT"/>
        </w:rPr>
        <w:t>si sv</w:t>
      </w:r>
      <w:r>
        <w:rPr>
          <w:rFonts w:ascii="Times New Roman" w:eastAsia="Times New Roman" w:hAnsi="Times New Roman" w:cs="Times New Roman"/>
          <w:sz w:val="24"/>
          <w:szCs w:val="24"/>
          <w:lang w:eastAsia="it-IT"/>
        </w:rPr>
        <w:t>olge</w:t>
      </w:r>
      <w:r w:rsidRPr="00393E39">
        <w:rPr>
          <w:rFonts w:ascii="Times New Roman" w:eastAsia="Times New Roman" w:hAnsi="Times New Roman" w:cs="Times New Roman"/>
          <w:sz w:val="24"/>
          <w:szCs w:val="24"/>
          <w:lang w:eastAsia="it-IT"/>
        </w:rPr>
        <w:t xml:space="preserve"> nell’arco di tre fasi</w:t>
      </w:r>
      <w:r>
        <w:rPr>
          <w:rFonts w:ascii="Times New Roman" w:eastAsia="Times New Roman" w:hAnsi="Times New Roman" w:cs="Times New Roman"/>
          <w:sz w:val="24"/>
          <w:szCs w:val="24"/>
          <w:lang w:eastAsia="it-IT"/>
        </w:rPr>
        <w:t xml:space="preserve"> che </w:t>
      </w:r>
      <w:r w:rsidRPr="008A40C0">
        <w:rPr>
          <w:rFonts w:ascii="Times New Roman" w:eastAsia="Times New Roman" w:hAnsi="Times New Roman" w:cs="Times New Roman"/>
          <w:sz w:val="24"/>
          <w:szCs w:val="24"/>
          <w:lang w:eastAsia="it-IT"/>
        </w:rPr>
        <w:t xml:space="preserve">nella loro parziale diversità di messinscena </w:t>
      </w:r>
      <w:r>
        <w:rPr>
          <w:rFonts w:ascii="Times New Roman" w:eastAsia="Times New Roman" w:hAnsi="Times New Roman" w:cs="Times New Roman"/>
          <w:sz w:val="24"/>
          <w:szCs w:val="24"/>
          <w:lang w:eastAsia="it-IT"/>
        </w:rPr>
        <w:t xml:space="preserve">delineano </w:t>
      </w:r>
      <w:r w:rsidRPr="008A40C0">
        <w:rPr>
          <w:rFonts w:ascii="Times New Roman" w:eastAsia="Times New Roman" w:hAnsi="Times New Roman" w:cs="Times New Roman"/>
          <w:sz w:val="24"/>
          <w:szCs w:val="24"/>
          <w:lang w:eastAsia="it-IT"/>
        </w:rPr>
        <w:t xml:space="preserve">un’omogeneità tematica  legata sia ad una struttura circolare, sia ad una </w:t>
      </w:r>
      <w:r w:rsidRPr="008A40C0">
        <w:rPr>
          <w:rFonts w:ascii="Times New Roman" w:eastAsia="Times New Roman" w:hAnsi="Times New Roman" w:cs="Times New Roman"/>
          <w:i/>
          <w:sz w:val="24"/>
          <w:szCs w:val="24"/>
          <w:lang w:eastAsia="it-IT"/>
        </w:rPr>
        <w:t xml:space="preserve">coazione a ripetere </w:t>
      </w:r>
      <w:r w:rsidRPr="008A40C0">
        <w:rPr>
          <w:rFonts w:ascii="Times New Roman" w:eastAsia="Times New Roman" w:hAnsi="Times New Roman" w:cs="Times New Roman"/>
          <w:sz w:val="20"/>
          <w:szCs w:val="20"/>
          <w:vertAlign w:val="superscript"/>
          <w:lang w:eastAsia="it-IT"/>
        </w:rPr>
        <w:t>4</w:t>
      </w:r>
      <w:r w:rsidRPr="008A40C0">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c</w:t>
      </w:r>
      <w:r>
        <w:rPr>
          <w:rFonts w:ascii="Times New Roman" w:eastAsia="Times New Roman" w:hAnsi="Times New Roman" w:cs="Times New Roman"/>
          <w:sz w:val="24"/>
          <w:szCs w:val="24"/>
          <w:lang w:eastAsia="it-IT"/>
        </w:rPr>
        <w:t xml:space="preserve">he investe anche la personalità </w:t>
      </w:r>
      <w:r w:rsidRPr="00D60F64">
        <w:rPr>
          <w:rFonts w:ascii="Times New Roman" w:eastAsia="Times New Roman" w:hAnsi="Times New Roman" w:cs="Times New Roman"/>
          <w:sz w:val="24"/>
          <w:szCs w:val="24"/>
          <w:lang w:eastAsia="it-IT"/>
        </w:rPr>
        <w:t>di</w:t>
      </w:r>
      <w:r>
        <w:rPr>
          <w:rFonts w:ascii="Times New Roman" w:eastAsia="Times New Roman" w:hAnsi="Times New Roman" w:cs="Times New Roman"/>
          <w:sz w:val="24"/>
          <w:szCs w:val="24"/>
          <w:lang w:eastAsia="it-IT"/>
        </w:rPr>
        <w:t xml:space="preserve"> Antonius. La sete di conoscenza di Block </w:t>
      </w:r>
      <w:r w:rsidRPr="00393E39">
        <w:rPr>
          <w:rFonts w:ascii="Times New Roman" w:eastAsia="Times New Roman" w:hAnsi="Times New Roman" w:cs="Times New Roman"/>
          <w:sz w:val="24"/>
          <w:szCs w:val="24"/>
          <w:lang w:eastAsia="it-IT"/>
        </w:rPr>
        <w:t xml:space="preserve">si </w:t>
      </w:r>
      <w:r>
        <w:rPr>
          <w:rFonts w:ascii="Times New Roman" w:eastAsia="Times New Roman" w:hAnsi="Times New Roman" w:cs="Times New Roman"/>
          <w:sz w:val="24"/>
          <w:szCs w:val="24"/>
          <w:lang w:eastAsia="it-IT"/>
        </w:rPr>
        <w:t>manifesta in u</w:t>
      </w:r>
      <w:r w:rsidRPr="0092413E">
        <w:rPr>
          <w:rFonts w:ascii="Times New Roman" w:eastAsia="Times New Roman" w:hAnsi="Times New Roman" w:cs="Times New Roman"/>
          <w:sz w:val="24"/>
          <w:szCs w:val="24"/>
          <w:lang w:eastAsia="it-IT"/>
        </w:rPr>
        <w:t xml:space="preserve">na ripetizione ossessiva di azioni, di </w:t>
      </w:r>
      <w:r w:rsidRPr="006B5299">
        <w:rPr>
          <w:rFonts w:ascii="Times New Roman" w:eastAsia="Times New Roman" w:hAnsi="Times New Roman" w:cs="Times New Roman"/>
          <w:sz w:val="24"/>
          <w:szCs w:val="24"/>
          <w:lang w:eastAsia="it-IT"/>
        </w:rPr>
        <w:t>comportamenti</w:t>
      </w:r>
      <w:r w:rsidRPr="0092413E">
        <w:rPr>
          <w:rFonts w:ascii="Times New Roman" w:eastAsia="Times New Roman" w:hAnsi="Times New Roman" w:cs="Times New Roman"/>
          <w:sz w:val="24"/>
          <w:szCs w:val="24"/>
          <w:lang w:eastAsia="it-IT"/>
        </w:rPr>
        <w:t xml:space="preserve"> inerenti l’appuntamento con la </w:t>
      </w:r>
      <w:r w:rsidRPr="00D60F64">
        <w:rPr>
          <w:rFonts w:ascii="Times New Roman" w:eastAsia="Times New Roman" w:hAnsi="Times New Roman" w:cs="Times New Roman"/>
          <w:sz w:val="24"/>
          <w:szCs w:val="24"/>
          <w:lang w:eastAsia="it-IT"/>
        </w:rPr>
        <w:t>Morte,</w:t>
      </w:r>
      <w:r w:rsidRPr="0092413E">
        <w:rPr>
          <w:rFonts w:ascii="Times New Roman" w:eastAsia="Times New Roman" w:hAnsi="Times New Roman" w:cs="Times New Roman"/>
          <w:sz w:val="24"/>
          <w:szCs w:val="24"/>
          <w:lang w:eastAsia="it-IT"/>
        </w:rPr>
        <w:t xml:space="preserve"> come</w:t>
      </w:r>
      <w:r>
        <w:rPr>
          <w:rFonts w:ascii="Times New Roman" w:eastAsia="Times New Roman" w:hAnsi="Times New Roman" w:cs="Times New Roman"/>
          <w:sz w:val="24"/>
          <w:szCs w:val="24"/>
          <w:lang w:eastAsia="it-IT"/>
        </w:rPr>
        <w:t xml:space="preserve"> ad esempio</w:t>
      </w:r>
      <w:r w:rsidRPr="0092413E">
        <w:rPr>
          <w:rFonts w:ascii="Times New Roman" w:eastAsia="Times New Roman" w:hAnsi="Times New Roman" w:cs="Times New Roman"/>
          <w:sz w:val="24"/>
          <w:szCs w:val="24"/>
          <w:lang w:eastAsia="it-IT"/>
        </w:rPr>
        <w:t xml:space="preserve"> la compulsiva insistenza del cavaliere </w:t>
      </w:r>
      <w:r>
        <w:rPr>
          <w:rFonts w:ascii="Times New Roman" w:eastAsia="Times New Roman" w:hAnsi="Times New Roman" w:cs="Times New Roman"/>
          <w:sz w:val="24"/>
          <w:szCs w:val="24"/>
          <w:lang w:eastAsia="it-IT"/>
        </w:rPr>
        <w:t xml:space="preserve">ad </w:t>
      </w:r>
      <w:r w:rsidRPr="0092413E">
        <w:rPr>
          <w:rFonts w:ascii="Times New Roman" w:eastAsia="Times New Roman" w:hAnsi="Times New Roman" w:cs="Times New Roman"/>
          <w:sz w:val="24"/>
          <w:szCs w:val="24"/>
          <w:lang w:eastAsia="it-IT"/>
        </w:rPr>
        <w:t>incalzare tutti i personaggi con domande su Dio, sulla vita</w:t>
      </w:r>
      <w:r>
        <w:rPr>
          <w:rFonts w:ascii="Times New Roman" w:eastAsia="Times New Roman" w:hAnsi="Times New Roman" w:cs="Times New Roman"/>
          <w:sz w:val="24"/>
          <w:szCs w:val="24"/>
          <w:lang w:eastAsia="it-IT"/>
        </w:rPr>
        <w:t>,</w:t>
      </w:r>
      <w:r w:rsidRPr="0092413E">
        <w:rPr>
          <w:rFonts w:ascii="Times New Roman" w:eastAsia="Times New Roman" w:hAnsi="Times New Roman" w:cs="Times New Roman"/>
          <w:sz w:val="24"/>
          <w:szCs w:val="24"/>
          <w:lang w:eastAsia="it-IT"/>
        </w:rPr>
        <w:t xml:space="preserve"> seppur di fronte alla disarmante realtà, affermata dalla </w:t>
      </w:r>
      <w:r w:rsidRPr="00D60F64">
        <w:rPr>
          <w:rFonts w:ascii="Times New Roman" w:eastAsia="Times New Roman" w:hAnsi="Times New Roman" w:cs="Times New Roman"/>
          <w:sz w:val="24"/>
          <w:szCs w:val="24"/>
          <w:lang w:eastAsia="it-IT"/>
        </w:rPr>
        <w:t>Morte s</w:t>
      </w:r>
      <w:r w:rsidRPr="0092413E">
        <w:rPr>
          <w:rFonts w:ascii="Times New Roman" w:eastAsia="Times New Roman" w:hAnsi="Times New Roman" w:cs="Times New Roman"/>
          <w:sz w:val="24"/>
          <w:szCs w:val="24"/>
          <w:lang w:eastAsia="it-IT"/>
        </w:rPr>
        <w:t>tessa, dell’inconoscibile.</w:t>
      </w:r>
      <w:r w:rsidRPr="0092413E">
        <w:rPr>
          <w:rFonts w:ascii="Times New Roman" w:eastAsia="Times New Roman" w:hAnsi="Times New Roman" w:cs="Times New Roman"/>
          <w:sz w:val="24"/>
          <w:szCs w:val="24"/>
          <w:vertAlign w:val="superscript"/>
          <w:lang w:eastAsia="it-IT"/>
        </w:rPr>
        <w:t>5</w:t>
      </w:r>
      <w:r w:rsidRPr="0092413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E in questo senso Sylvain </w:t>
      </w:r>
      <w:r w:rsidRPr="0092413E">
        <w:rPr>
          <w:rFonts w:ascii="Times New Roman" w:eastAsia="Times New Roman" w:hAnsi="Times New Roman" w:cs="Times New Roman"/>
          <w:sz w:val="24"/>
          <w:szCs w:val="24"/>
          <w:lang w:eastAsia="it-IT"/>
        </w:rPr>
        <w:t>Roux</w:t>
      </w:r>
      <w:r>
        <w:rPr>
          <w:rFonts w:ascii="Times New Roman" w:eastAsia="Times New Roman" w:hAnsi="Times New Roman" w:cs="Times New Roman"/>
          <w:sz w:val="24"/>
          <w:szCs w:val="24"/>
          <w:lang w:eastAsia="it-IT"/>
        </w:rPr>
        <w:t xml:space="preserve"> scrive che</w:t>
      </w:r>
      <w:r w:rsidRPr="0092413E">
        <w:rPr>
          <w:rFonts w:ascii="Times New Roman" w:eastAsia="Times New Roman" w:hAnsi="Times New Roman" w:cs="Times New Roman"/>
          <w:sz w:val="24"/>
          <w:szCs w:val="24"/>
          <w:lang w:eastAsia="it-IT"/>
        </w:rPr>
        <w:t xml:space="preserve"> Block non comprende che </w:t>
      </w:r>
      <w:r>
        <w:rPr>
          <w:rFonts w:ascii="Times New Roman" w:eastAsia="Times New Roman" w:hAnsi="Times New Roman" w:cs="Times New Roman"/>
          <w:sz w:val="24"/>
          <w:szCs w:val="24"/>
          <w:lang w:eastAsia="it-IT"/>
        </w:rPr>
        <w:t>“</w:t>
      </w:r>
      <w:r w:rsidRPr="0092413E">
        <w:rPr>
          <w:rFonts w:ascii="Times New Roman" w:eastAsia="Times New Roman" w:hAnsi="Times New Roman" w:cs="Times New Roman"/>
          <w:i/>
          <w:sz w:val="24"/>
          <w:szCs w:val="24"/>
          <w:lang w:eastAsia="it-IT"/>
        </w:rPr>
        <w:t>la vita non è vincere come un premio per conquistare</w:t>
      </w:r>
      <w:r w:rsidRPr="0092413E">
        <w:rPr>
          <w:rFonts w:ascii="Times New Roman" w:eastAsia="Times New Roman" w:hAnsi="Times New Roman" w:cs="Times New Roman"/>
          <w:sz w:val="24"/>
          <w:szCs w:val="24"/>
          <w:lang w:eastAsia="it-IT"/>
        </w:rPr>
        <w:t xml:space="preserve"> </w:t>
      </w:r>
      <w:r w:rsidRPr="0092413E">
        <w:rPr>
          <w:rFonts w:ascii="Times New Roman" w:eastAsia="Times New Roman" w:hAnsi="Times New Roman" w:cs="Times New Roman"/>
          <w:i/>
          <w:sz w:val="24"/>
          <w:szCs w:val="24"/>
          <w:lang w:eastAsia="it-IT"/>
        </w:rPr>
        <w:t>la morte</w:t>
      </w:r>
      <w:r>
        <w:rPr>
          <w:rFonts w:ascii="Times New Roman" w:eastAsia="Times New Roman" w:hAnsi="Times New Roman" w:cs="Times New Roman"/>
          <w:i/>
          <w:sz w:val="24"/>
          <w:szCs w:val="24"/>
          <w:lang w:eastAsia="it-IT"/>
        </w:rPr>
        <w:t>”</w:t>
      </w:r>
      <w:r w:rsidRPr="0092413E">
        <w:rPr>
          <w:rFonts w:ascii="Times New Roman" w:eastAsia="Times New Roman" w:hAnsi="Times New Roman" w:cs="Times New Roman"/>
          <w:sz w:val="24"/>
          <w:szCs w:val="24"/>
          <w:lang w:eastAsia="it-IT"/>
        </w:rPr>
        <w:t xml:space="preserve"> </w:t>
      </w:r>
      <w:r w:rsidRPr="0092413E">
        <w:rPr>
          <w:rFonts w:ascii="Times New Roman" w:eastAsia="Times New Roman" w:hAnsi="Times New Roman" w:cs="Times New Roman"/>
          <w:sz w:val="20"/>
          <w:szCs w:val="20"/>
          <w:vertAlign w:val="superscript"/>
          <w:lang w:eastAsia="it-IT"/>
        </w:rPr>
        <w:t>6</w:t>
      </w:r>
      <w:r>
        <w:rPr>
          <w:rFonts w:ascii="Times New Roman" w:eastAsia="Times New Roman" w:hAnsi="Times New Roman" w:cs="Times New Roman"/>
          <w:sz w:val="20"/>
          <w:szCs w:val="20"/>
          <w:lang w:eastAsia="it-IT"/>
        </w:rPr>
        <w:t xml:space="preserve">.  </w:t>
      </w:r>
    </w:p>
    <w:p w:rsidR="00DE06EC" w:rsidRDefault="00DE06EC" w:rsidP="007C186F">
      <w:pPr>
        <w:tabs>
          <w:tab w:val="left" w:pos="8460"/>
        </w:tabs>
        <w:spacing w:before="100" w:beforeAutospacing="1" w:after="100" w:afterAutospacing="1" w:line="360" w:lineRule="auto"/>
        <w:ind w:right="32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Il film perlustra e disvela </w:t>
      </w:r>
      <w:r w:rsidRPr="0092413E">
        <w:rPr>
          <w:rFonts w:ascii="Times New Roman" w:eastAsia="Times New Roman" w:hAnsi="Times New Roman" w:cs="Times New Roman"/>
          <w:sz w:val="24"/>
          <w:szCs w:val="24"/>
          <w:lang w:eastAsia="it-IT"/>
        </w:rPr>
        <w:t xml:space="preserve">una doppia e parallela </w:t>
      </w:r>
      <w:r>
        <w:rPr>
          <w:rFonts w:ascii="Times New Roman" w:eastAsia="Times New Roman" w:hAnsi="Times New Roman" w:cs="Times New Roman"/>
          <w:sz w:val="24"/>
          <w:szCs w:val="24"/>
          <w:lang w:eastAsia="it-IT"/>
        </w:rPr>
        <w:t>rappresenta</w:t>
      </w:r>
      <w:r w:rsidRPr="0092413E">
        <w:rPr>
          <w:rFonts w:ascii="Times New Roman" w:eastAsia="Times New Roman" w:hAnsi="Times New Roman" w:cs="Times New Roman"/>
          <w:sz w:val="24"/>
          <w:szCs w:val="24"/>
          <w:lang w:eastAsia="it-IT"/>
        </w:rPr>
        <w:t>zione della morte che trova la sua ulteriore “personificazione” nel protagonista stesso.  Block è un cavaliere reduce dalle crociate, un uomo pio</w:t>
      </w:r>
      <w:r>
        <w:rPr>
          <w:rFonts w:ascii="Times New Roman" w:eastAsia="Times New Roman" w:hAnsi="Times New Roman" w:cs="Times New Roman"/>
          <w:sz w:val="24"/>
          <w:szCs w:val="24"/>
          <w:lang w:eastAsia="it-IT"/>
        </w:rPr>
        <w:t>,</w:t>
      </w:r>
      <w:r w:rsidRPr="0092413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ma allo stesso tempo inquieto, privo di certezze e i cui dubbi circa </w:t>
      </w:r>
      <w:r w:rsidRPr="0092413E">
        <w:rPr>
          <w:rFonts w:ascii="Times New Roman" w:eastAsia="Times New Roman" w:hAnsi="Times New Roman" w:cs="Times New Roman"/>
          <w:sz w:val="24"/>
          <w:szCs w:val="24"/>
          <w:lang w:eastAsia="it-IT"/>
        </w:rPr>
        <w:t xml:space="preserve">la propria identità </w:t>
      </w:r>
      <w:r>
        <w:rPr>
          <w:rFonts w:ascii="Times New Roman" w:eastAsia="Times New Roman" w:hAnsi="Times New Roman" w:cs="Times New Roman"/>
          <w:sz w:val="24"/>
          <w:szCs w:val="24"/>
          <w:lang w:eastAsia="it-IT"/>
        </w:rPr>
        <w:t>derivano d</w:t>
      </w:r>
      <w:r w:rsidRPr="0092413E">
        <w:rPr>
          <w:rFonts w:ascii="Times New Roman" w:eastAsia="Times New Roman" w:hAnsi="Times New Roman" w:cs="Times New Roman"/>
          <w:sz w:val="24"/>
          <w:szCs w:val="24"/>
          <w:lang w:eastAsia="it-IT"/>
        </w:rPr>
        <w:t xml:space="preserve">alla perdita della fede, </w:t>
      </w:r>
      <w:r>
        <w:rPr>
          <w:rFonts w:ascii="Times New Roman" w:eastAsia="Times New Roman" w:hAnsi="Times New Roman" w:cs="Times New Roman"/>
          <w:sz w:val="24"/>
          <w:szCs w:val="24"/>
          <w:lang w:eastAsia="it-IT"/>
        </w:rPr>
        <w:t>d</w:t>
      </w:r>
      <w:r w:rsidRPr="0092413E">
        <w:rPr>
          <w:rFonts w:ascii="Times New Roman" w:eastAsia="Times New Roman" w:hAnsi="Times New Roman" w:cs="Times New Roman"/>
          <w:sz w:val="24"/>
          <w:szCs w:val="24"/>
          <w:lang w:eastAsia="it-IT"/>
        </w:rPr>
        <w:t>all’insensatezza della guerra</w:t>
      </w:r>
      <w:r>
        <w:rPr>
          <w:rFonts w:ascii="Times New Roman" w:eastAsia="Times New Roman" w:hAnsi="Times New Roman" w:cs="Times New Roman"/>
          <w:sz w:val="24"/>
          <w:szCs w:val="24"/>
          <w:lang w:eastAsia="it-IT"/>
        </w:rPr>
        <w:t xml:space="preserve">, dall’ aver vissuto senza ragione, dall’essere un vuoto. Dice Block alla Morte: </w:t>
      </w:r>
      <w:r w:rsidRPr="00BB65BF">
        <w:rPr>
          <w:rFonts w:ascii="Times New Roman" w:eastAsia="Times New Roman" w:hAnsi="Times New Roman" w:cs="Times New Roman"/>
          <w:i/>
          <w:sz w:val="24"/>
          <w:szCs w:val="24"/>
          <w:lang w:eastAsia="it-IT"/>
        </w:rPr>
        <w:t>“ Il mio cuore è vuoto come uno specchio che sono costretto a fissare. Mi ci vedo riflesso e provo soltanto disgusto e paura. Vi vedo indifferenza verso il prossimo, vi scorgo immagini di incubo nate dai miei sogni e dalle mie fantasie</w:t>
      </w:r>
      <w:r>
        <w:rPr>
          <w:rFonts w:ascii="Times New Roman" w:eastAsia="Times New Roman" w:hAnsi="Times New Roman" w:cs="Times New Roman"/>
          <w:i/>
          <w:sz w:val="24"/>
          <w:szCs w:val="24"/>
          <w:lang w:eastAsia="it-IT"/>
        </w:rPr>
        <w:t xml:space="preserve"> (….) Voglio che Dio mi tenda la mano e scopra il suo volto nascosto e voglio che mi parli (…) Se egli non risponde penso che non esiste”.</w:t>
      </w:r>
    </w:p>
    <w:p w:rsidR="00DE06EC" w:rsidRDefault="00DE06EC" w:rsidP="007C186F">
      <w:pPr>
        <w:tabs>
          <w:tab w:val="left" w:pos="8460"/>
        </w:tabs>
        <w:spacing w:before="100" w:beforeAutospacing="1" w:after="100" w:afterAutospacing="1" w:line="360" w:lineRule="auto"/>
        <w:ind w:right="32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Block ci ricorda Isak Borg, anch’egli </w:t>
      </w:r>
      <w:r w:rsidRPr="0092413E">
        <w:rPr>
          <w:rFonts w:ascii="Times New Roman" w:eastAsia="Times New Roman" w:hAnsi="Times New Roman" w:cs="Times New Roman"/>
          <w:sz w:val="24"/>
          <w:szCs w:val="24"/>
          <w:lang w:eastAsia="it-IT"/>
        </w:rPr>
        <w:t xml:space="preserve">colpevole di </w:t>
      </w:r>
      <w:r>
        <w:rPr>
          <w:rFonts w:ascii="Times New Roman" w:eastAsia="Times New Roman" w:hAnsi="Times New Roman" w:cs="Times New Roman"/>
          <w:sz w:val="24"/>
          <w:szCs w:val="24"/>
          <w:lang w:eastAsia="it-IT"/>
        </w:rPr>
        <w:t xml:space="preserve">‘indifferenza’ e che si auto-percepisce </w:t>
      </w:r>
      <w:r w:rsidRPr="0092413E">
        <w:rPr>
          <w:rFonts w:ascii="Times New Roman" w:eastAsia="Times New Roman" w:hAnsi="Times New Roman" w:cs="Times New Roman"/>
          <w:sz w:val="24"/>
          <w:szCs w:val="24"/>
          <w:lang w:eastAsia="it-IT"/>
        </w:rPr>
        <w:t xml:space="preserve">morto pur essendo  vivo. La scacchiera inquadrata più volte ne </w:t>
      </w:r>
      <w:r w:rsidRPr="0092413E">
        <w:rPr>
          <w:rFonts w:ascii="Times New Roman" w:eastAsia="Times New Roman" w:hAnsi="Times New Roman" w:cs="Times New Roman"/>
          <w:i/>
          <w:sz w:val="24"/>
          <w:szCs w:val="24"/>
          <w:lang w:eastAsia="it-IT"/>
        </w:rPr>
        <w:t xml:space="preserve">Il settimo sigillo </w:t>
      </w:r>
      <w:r w:rsidRPr="0092413E">
        <w:rPr>
          <w:rFonts w:ascii="Times New Roman" w:eastAsia="Times New Roman" w:hAnsi="Times New Roman" w:cs="Times New Roman"/>
          <w:sz w:val="24"/>
          <w:szCs w:val="24"/>
          <w:lang w:eastAsia="it-IT"/>
        </w:rPr>
        <w:t xml:space="preserve">e presente </w:t>
      </w:r>
      <w:r>
        <w:rPr>
          <w:rFonts w:ascii="Times New Roman" w:eastAsia="Times New Roman" w:hAnsi="Times New Roman" w:cs="Times New Roman"/>
          <w:sz w:val="24"/>
          <w:szCs w:val="24"/>
          <w:lang w:eastAsia="it-IT"/>
        </w:rPr>
        <w:t xml:space="preserve">anche </w:t>
      </w:r>
      <w:r w:rsidRPr="0092413E">
        <w:rPr>
          <w:rFonts w:ascii="Times New Roman" w:eastAsia="Times New Roman" w:hAnsi="Times New Roman" w:cs="Times New Roman"/>
          <w:sz w:val="24"/>
          <w:szCs w:val="24"/>
          <w:lang w:eastAsia="it-IT"/>
        </w:rPr>
        <w:t xml:space="preserve">ne </w:t>
      </w:r>
      <w:r w:rsidRPr="0092413E">
        <w:rPr>
          <w:rFonts w:ascii="Times New Roman" w:eastAsia="Times New Roman" w:hAnsi="Times New Roman" w:cs="Times New Roman"/>
          <w:i/>
          <w:sz w:val="24"/>
          <w:szCs w:val="24"/>
          <w:lang w:eastAsia="it-IT"/>
        </w:rPr>
        <w:t>Il posto delle fragole</w:t>
      </w:r>
      <w:r w:rsidRPr="0092413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rafforza il sentimento di morte n</w:t>
      </w:r>
      <w:r w:rsidRPr="0092413E">
        <w:rPr>
          <w:rFonts w:ascii="Times New Roman" w:eastAsia="Times New Roman" w:hAnsi="Times New Roman" w:cs="Times New Roman"/>
          <w:sz w:val="24"/>
          <w:szCs w:val="24"/>
          <w:lang w:eastAsia="it-IT"/>
        </w:rPr>
        <w:t xml:space="preserve">ei due protagonisti; Borg all’inizio del film viene mostrato nell’atto di muovere un pezzo degli scacchi, così Block prima dell’arrivo della </w:t>
      </w:r>
      <w:r w:rsidRPr="0092413E">
        <w:rPr>
          <w:rFonts w:ascii="Times New Roman" w:eastAsia="Times New Roman" w:hAnsi="Times New Roman" w:cs="Times New Roman"/>
          <w:i/>
          <w:sz w:val="24"/>
          <w:szCs w:val="24"/>
          <w:lang w:eastAsia="it-IT"/>
        </w:rPr>
        <w:t xml:space="preserve">morte </w:t>
      </w:r>
      <w:r w:rsidRPr="0092413E">
        <w:rPr>
          <w:rFonts w:ascii="Times New Roman" w:eastAsia="Times New Roman" w:hAnsi="Times New Roman" w:cs="Times New Roman"/>
          <w:sz w:val="24"/>
          <w:szCs w:val="24"/>
          <w:lang w:eastAsia="it-IT"/>
        </w:rPr>
        <w:t>si trova vicino a una scacchiera la quale riappare nel</w:t>
      </w:r>
      <w:r>
        <w:rPr>
          <w:rFonts w:ascii="Times New Roman" w:eastAsia="Times New Roman" w:hAnsi="Times New Roman" w:cs="Times New Roman"/>
          <w:sz w:val="24"/>
          <w:szCs w:val="24"/>
          <w:lang w:eastAsia="it-IT"/>
        </w:rPr>
        <w:t>la scena successiva</w:t>
      </w:r>
      <w:r w:rsidRPr="0092413E">
        <w:rPr>
          <w:rFonts w:ascii="Times New Roman" w:eastAsia="Times New Roman" w:hAnsi="Times New Roman" w:cs="Times New Roman"/>
          <w:sz w:val="24"/>
          <w:szCs w:val="24"/>
          <w:lang w:eastAsia="it-IT"/>
        </w:rPr>
        <w:t xml:space="preserve"> come “barriera” tra lui e la famiglia di Jof </w:t>
      </w:r>
      <w:r>
        <w:rPr>
          <w:rFonts w:ascii="Times New Roman" w:eastAsia="Times New Roman" w:hAnsi="Times New Roman" w:cs="Times New Roman"/>
          <w:sz w:val="24"/>
          <w:szCs w:val="24"/>
          <w:lang w:eastAsia="it-IT"/>
        </w:rPr>
        <w:t xml:space="preserve">(Nils Poppe) </w:t>
      </w:r>
      <w:r w:rsidRPr="0092413E">
        <w:rPr>
          <w:rFonts w:ascii="Times New Roman" w:eastAsia="Times New Roman" w:hAnsi="Times New Roman" w:cs="Times New Roman"/>
          <w:sz w:val="24"/>
          <w:szCs w:val="24"/>
          <w:lang w:eastAsia="it-IT"/>
        </w:rPr>
        <w:t xml:space="preserve">composta dalla moglie Mia </w:t>
      </w:r>
      <w:r>
        <w:rPr>
          <w:rFonts w:ascii="Times New Roman" w:eastAsia="Times New Roman" w:hAnsi="Times New Roman" w:cs="Times New Roman"/>
          <w:sz w:val="24"/>
          <w:szCs w:val="24"/>
          <w:lang w:eastAsia="it-IT"/>
        </w:rPr>
        <w:t xml:space="preserve">(Bibi Andersson) </w:t>
      </w:r>
      <w:r w:rsidRPr="0092413E">
        <w:rPr>
          <w:rFonts w:ascii="Times New Roman" w:eastAsia="Times New Roman" w:hAnsi="Times New Roman" w:cs="Times New Roman"/>
          <w:sz w:val="24"/>
          <w:szCs w:val="24"/>
          <w:lang w:eastAsia="it-IT"/>
        </w:rPr>
        <w:t>e dal figlio Mikael.</w:t>
      </w:r>
      <w:r w:rsidRPr="00D60F64">
        <w:rPr>
          <w:rFonts w:ascii="Times New Roman" w:eastAsia="Times New Roman" w:hAnsi="Times New Roman" w:cs="Times New Roman"/>
          <w:color w:val="FF0000"/>
          <w:sz w:val="24"/>
          <w:szCs w:val="24"/>
          <w:lang w:eastAsia="it-IT"/>
        </w:rPr>
        <w:t xml:space="preserve"> </w:t>
      </w:r>
      <w:r w:rsidRPr="00D60F64">
        <w:rPr>
          <w:rFonts w:ascii="Times New Roman" w:eastAsia="Times New Roman" w:hAnsi="Times New Roman" w:cs="Times New Roman"/>
          <w:sz w:val="24"/>
          <w:szCs w:val="24"/>
          <w:highlight w:val="yellow"/>
          <w:lang w:eastAsia="it-IT"/>
        </w:rPr>
        <w:t>(FOTO).</w:t>
      </w:r>
      <w:r w:rsidRPr="00D60F64">
        <w:rPr>
          <w:rFonts w:ascii="Times New Roman" w:eastAsia="Times New Roman" w:hAnsi="Times New Roman" w:cs="Times New Roman"/>
          <w:sz w:val="24"/>
          <w:szCs w:val="24"/>
          <w:lang w:eastAsia="it-IT"/>
        </w:rPr>
        <w:t xml:space="preserve"> </w:t>
      </w:r>
    </w:p>
    <w:p w:rsidR="00DE06EC" w:rsidRPr="0092413E" w:rsidRDefault="00DE06EC" w:rsidP="007C186F">
      <w:pPr>
        <w:spacing w:before="100" w:beforeAutospacing="1" w:after="100" w:afterAutospacing="1" w:line="360" w:lineRule="auto"/>
        <w:ind w:right="-33"/>
        <w:jc w:val="both"/>
        <w:rPr>
          <w:rFonts w:ascii="Times New Roman" w:eastAsia="Times New Roman" w:hAnsi="Times New Roman" w:cs="Times New Roman"/>
          <w:sz w:val="24"/>
          <w:szCs w:val="24"/>
          <w:lang w:eastAsia="it-IT"/>
        </w:rPr>
      </w:pPr>
      <w:r w:rsidRPr="0092413E">
        <w:rPr>
          <w:rFonts w:ascii="Times New Roman" w:eastAsia="Times New Roman" w:hAnsi="Times New Roman" w:cs="Times New Roman"/>
          <w:sz w:val="24"/>
          <w:szCs w:val="24"/>
          <w:lang w:eastAsia="it-IT"/>
        </w:rPr>
        <w:t xml:space="preserve">Dopo il dialogo con la morte e prima di avvicinarsi a Mia, Block </w:t>
      </w:r>
      <w:r>
        <w:rPr>
          <w:rFonts w:ascii="Times New Roman" w:eastAsia="Times New Roman" w:hAnsi="Times New Roman" w:cs="Times New Roman"/>
          <w:sz w:val="24"/>
          <w:szCs w:val="24"/>
          <w:lang w:eastAsia="it-IT"/>
        </w:rPr>
        <w:t xml:space="preserve">è </w:t>
      </w:r>
      <w:r w:rsidRPr="0092413E">
        <w:rPr>
          <w:rFonts w:ascii="Times New Roman" w:eastAsia="Times New Roman" w:hAnsi="Times New Roman" w:cs="Times New Roman"/>
          <w:sz w:val="24"/>
          <w:szCs w:val="24"/>
          <w:lang w:eastAsia="it-IT"/>
        </w:rPr>
        <w:t>seduto al lato della scacchiera la quale occupa gran parte dell’inquadratura emergendo in primo piano rispetto al protagonista.</w:t>
      </w:r>
      <w:r>
        <w:rPr>
          <w:rFonts w:ascii="Times New Roman" w:eastAsia="Times New Roman" w:hAnsi="Times New Roman" w:cs="Times New Roman"/>
          <w:sz w:val="24"/>
          <w:szCs w:val="24"/>
          <w:lang w:eastAsia="it-IT"/>
        </w:rPr>
        <w:t xml:space="preserve"> La scena iniziale </w:t>
      </w:r>
      <w:r w:rsidRPr="0092413E">
        <w:rPr>
          <w:rFonts w:ascii="Times New Roman" w:eastAsia="Times New Roman" w:hAnsi="Times New Roman" w:cs="Times New Roman"/>
          <w:sz w:val="24"/>
          <w:szCs w:val="24"/>
          <w:lang w:eastAsia="it-IT"/>
        </w:rPr>
        <w:t xml:space="preserve">e </w:t>
      </w:r>
      <w:r>
        <w:rPr>
          <w:rFonts w:ascii="Times New Roman" w:eastAsia="Times New Roman" w:hAnsi="Times New Roman" w:cs="Times New Roman"/>
          <w:sz w:val="24"/>
          <w:szCs w:val="24"/>
          <w:lang w:eastAsia="it-IT"/>
        </w:rPr>
        <w:t xml:space="preserve">le altre </w:t>
      </w:r>
      <w:r w:rsidRPr="0092413E">
        <w:rPr>
          <w:rFonts w:ascii="Times New Roman" w:eastAsia="Times New Roman" w:hAnsi="Times New Roman" w:cs="Times New Roman"/>
          <w:sz w:val="24"/>
          <w:szCs w:val="24"/>
          <w:lang w:eastAsia="it-IT"/>
        </w:rPr>
        <w:t xml:space="preserve">in cui viene mostrato Block </w:t>
      </w:r>
      <w:r>
        <w:rPr>
          <w:rFonts w:ascii="Times New Roman" w:eastAsia="Times New Roman" w:hAnsi="Times New Roman" w:cs="Times New Roman"/>
          <w:sz w:val="24"/>
          <w:szCs w:val="24"/>
          <w:lang w:eastAsia="it-IT"/>
        </w:rPr>
        <w:t xml:space="preserve">- </w:t>
      </w:r>
      <w:r w:rsidRPr="0092413E">
        <w:rPr>
          <w:rFonts w:ascii="Times New Roman" w:eastAsia="Times New Roman" w:hAnsi="Times New Roman" w:cs="Times New Roman"/>
          <w:sz w:val="24"/>
          <w:szCs w:val="24"/>
          <w:lang w:eastAsia="it-IT"/>
        </w:rPr>
        <w:t>intento a giocare a scacchi con la morte e in cui la scacchiera ha una</w:t>
      </w:r>
      <w:r>
        <w:rPr>
          <w:rFonts w:ascii="Times New Roman" w:eastAsia="Times New Roman" w:hAnsi="Times New Roman" w:cs="Times New Roman"/>
          <w:sz w:val="24"/>
          <w:szCs w:val="24"/>
          <w:lang w:eastAsia="it-IT"/>
        </w:rPr>
        <w:t xml:space="preserve"> preminente visibilità -</w:t>
      </w:r>
      <w:r w:rsidRPr="0092413E">
        <w:rPr>
          <w:rFonts w:ascii="Times New Roman" w:eastAsia="Times New Roman" w:hAnsi="Times New Roman" w:cs="Times New Roman"/>
          <w:sz w:val="24"/>
          <w:szCs w:val="24"/>
          <w:lang w:eastAsia="it-IT"/>
        </w:rPr>
        <w:t xml:space="preserve"> acquistano un ulteriore significato nella loro valenza cromatica dell’uso del bianco e del nero. Questa scelta </w:t>
      </w:r>
      <w:r>
        <w:rPr>
          <w:rFonts w:ascii="Times New Roman" w:eastAsia="Times New Roman" w:hAnsi="Times New Roman" w:cs="Times New Roman"/>
          <w:sz w:val="24"/>
          <w:szCs w:val="24"/>
          <w:lang w:eastAsia="it-IT"/>
        </w:rPr>
        <w:t xml:space="preserve">registica che </w:t>
      </w:r>
      <w:r w:rsidRPr="0092413E">
        <w:rPr>
          <w:rFonts w:ascii="Times New Roman" w:eastAsia="Times New Roman" w:hAnsi="Times New Roman" w:cs="Times New Roman"/>
          <w:sz w:val="24"/>
          <w:szCs w:val="24"/>
          <w:lang w:eastAsia="it-IT"/>
        </w:rPr>
        <w:t xml:space="preserve">contraddistingue gran parte del </w:t>
      </w:r>
      <w:r>
        <w:rPr>
          <w:rFonts w:ascii="Times New Roman" w:eastAsia="Times New Roman" w:hAnsi="Times New Roman" w:cs="Times New Roman"/>
          <w:sz w:val="24"/>
          <w:szCs w:val="24"/>
          <w:lang w:eastAsia="it-IT"/>
        </w:rPr>
        <w:t xml:space="preserve">cinema di Bergman, </w:t>
      </w:r>
      <w:r w:rsidRPr="0092413E">
        <w:rPr>
          <w:rFonts w:ascii="Times New Roman" w:eastAsia="Times New Roman" w:hAnsi="Times New Roman" w:cs="Times New Roman"/>
          <w:sz w:val="24"/>
          <w:szCs w:val="24"/>
          <w:lang w:eastAsia="it-IT"/>
        </w:rPr>
        <w:t xml:space="preserve"> trasforma la struttura del </w:t>
      </w:r>
      <w:r>
        <w:rPr>
          <w:rFonts w:ascii="Times New Roman" w:eastAsia="Times New Roman" w:hAnsi="Times New Roman" w:cs="Times New Roman"/>
          <w:sz w:val="24"/>
          <w:szCs w:val="24"/>
          <w:lang w:eastAsia="it-IT"/>
        </w:rPr>
        <w:t xml:space="preserve">linguaggio cinematografico ovvero </w:t>
      </w:r>
      <w:r w:rsidRPr="0092413E">
        <w:rPr>
          <w:rFonts w:ascii="Times New Roman" w:eastAsia="Times New Roman" w:hAnsi="Times New Roman" w:cs="Times New Roman"/>
          <w:sz w:val="24"/>
          <w:szCs w:val="24"/>
          <w:lang w:eastAsia="it-IT"/>
        </w:rPr>
        <w:t xml:space="preserve">realizza un nuovo </w:t>
      </w:r>
      <w:r>
        <w:rPr>
          <w:rFonts w:ascii="Times New Roman" w:eastAsia="Times New Roman" w:hAnsi="Times New Roman" w:cs="Times New Roman"/>
          <w:sz w:val="24"/>
          <w:szCs w:val="24"/>
          <w:lang w:eastAsia="it-IT"/>
        </w:rPr>
        <w:t xml:space="preserve">modo di produrre senso dove il </w:t>
      </w:r>
      <w:r w:rsidRPr="0092413E">
        <w:rPr>
          <w:rFonts w:ascii="Times New Roman" w:eastAsia="Times New Roman" w:hAnsi="Times New Roman" w:cs="Times New Roman"/>
          <w:sz w:val="24"/>
          <w:szCs w:val="24"/>
          <w:lang w:eastAsia="it-IT"/>
        </w:rPr>
        <w:t xml:space="preserve">nero, i contrasti di luce e ombre costituiscono in sé delle immagini eidetiche </w:t>
      </w:r>
      <w:r>
        <w:rPr>
          <w:rFonts w:ascii="Times New Roman" w:eastAsia="Times New Roman" w:hAnsi="Times New Roman" w:cs="Times New Roman"/>
          <w:sz w:val="24"/>
          <w:szCs w:val="24"/>
          <w:lang w:eastAsia="it-IT"/>
        </w:rPr>
        <w:t xml:space="preserve">in cui </w:t>
      </w:r>
      <w:r w:rsidRPr="0092413E">
        <w:rPr>
          <w:rFonts w:ascii="Times New Roman" w:eastAsia="Times New Roman" w:hAnsi="Times New Roman" w:cs="Times New Roman"/>
          <w:sz w:val="24"/>
          <w:szCs w:val="24"/>
          <w:lang w:eastAsia="it-IT"/>
        </w:rPr>
        <w:t xml:space="preserve">il passato, il presente, il futuro quanto il fenomenico e l’immaginario si mescolano. </w:t>
      </w:r>
      <w:r w:rsidRPr="006B5299">
        <w:rPr>
          <w:rFonts w:ascii="Times New Roman" w:eastAsia="Times New Roman" w:hAnsi="Times New Roman" w:cs="Times New Roman"/>
          <w:sz w:val="24"/>
          <w:szCs w:val="24"/>
          <w:lang w:eastAsia="it-IT"/>
        </w:rPr>
        <w:t>In questo senso</w:t>
      </w:r>
      <w:r>
        <w:rPr>
          <w:rFonts w:ascii="Times New Roman" w:eastAsia="Times New Roman" w:hAnsi="Times New Roman" w:cs="Times New Roman"/>
          <w:sz w:val="24"/>
          <w:szCs w:val="24"/>
          <w:lang w:eastAsia="it-IT"/>
        </w:rPr>
        <w:t xml:space="preserve"> il film si apre con un </w:t>
      </w:r>
      <w:r w:rsidRPr="0092413E">
        <w:rPr>
          <w:rFonts w:ascii="Times New Roman" w:eastAsia="Times New Roman" w:hAnsi="Times New Roman" w:cs="Times New Roman"/>
          <w:sz w:val="24"/>
          <w:szCs w:val="24"/>
          <w:lang w:eastAsia="it-IT"/>
        </w:rPr>
        <w:t xml:space="preserve">establishing shot che si caratterizza, ad esempio, per una serie di campi-controcampi della scacchiera inquadrata contro una roccia scura. </w:t>
      </w:r>
      <w:r>
        <w:rPr>
          <w:rFonts w:ascii="Times New Roman" w:eastAsia="Times New Roman" w:hAnsi="Times New Roman" w:cs="Times New Roman"/>
          <w:sz w:val="24"/>
          <w:szCs w:val="24"/>
          <w:lang w:eastAsia="it-IT"/>
        </w:rPr>
        <w:t xml:space="preserve">I </w:t>
      </w:r>
      <w:r w:rsidRPr="0092413E">
        <w:rPr>
          <w:rFonts w:ascii="Times New Roman" w:eastAsia="Times New Roman" w:hAnsi="Times New Roman" w:cs="Times New Roman"/>
          <w:sz w:val="24"/>
          <w:szCs w:val="24"/>
          <w:lang w:eastAsia="it-IT"/>
        </w:rPr>
        <w:t xml:space="preserve">pezzi della scacchiera in cui si alternano i colori del bianco e del nero, creano </w:t>
      </w:r>
      <w:r>
        <w:rPr>
          <w:rFonts w:ascii="Times New Roman" w:eastAsia="Times New Roman" w:hAnsi="Times New Roman" w:cs="Times New Roman"/>
          <w:sz w:val="24"/>
          <w:szCs w:val="24"/>
          <w:lang w:eastAsia="it-IT"/>
        </w:rPr>
        <w:t xml:space="preserve">poi </w:t>
      </w:r>
      <w:r w:rsidRPr="0092413E">
        <w:rPr>
          <w:rFonts w:ascii="Times New Roman" w:eastAsia="Times New Roman" w:hAnsi="Times New Roman" w:cs="Times New Roman"/>
          <w:sz w:val="24"/>
          <w:szCs w:val="24"/>
          <w:lang w:eastAsia="it-IT"/>
        </w:rPr>
        <w:t>un’immagine dal forte potere suggestivo</w:t>
      </w:r>
      <w:r w:rsidRPr="00393E39">
        <w:rPr>
          <w:rFonts w:ascii="Times New Roman" w:eastAsia="Times New Roman" w:hAnsi="Times New Roman" w:cs="Times New Roman"/>
          <w:sz w:val="24"/>
          <w:szCs w:val="24"/>
          <w:lang w:eastAsia="it-IT"/>
        </w:rPr>
        <w:t xml:space="preserve"> </w:t>
      </w:r>
      <w:r w:rsidRPr="004C616C">
        <w:rPr>
          <w:rFonts w:ascii="Times New Roman" w:eastAsia="Times New Roman" w:hAnsi="Times New Roman" w:cs="Times New Roman"/>
          <w:sz w:val="24"/>
          <w:szCs w:val="24"/>
          <w:lang w:eastAsia="it-IT"/>
        </w:rPr>
        <w:t>che dispiega</w:t>
      </w:r>
      <w:r w:rsidRPr="00393E39">
        <w:rPr>
          <w:rFonts w:ascii="Times New Roman" w:eastAsia="Times New Roman" w:hAnsi="Times New Roman" w:cs="Times New Roman"/>
          <w:sz w:val="24"/>
          <w:szCs w:val="24"/>
          <w:lang w:eastAsia="it-IT"/>
        </w:rPr>
        <w:t xml:space="preserve"> interamente il motivo principale del film.</w:t>
      </w:r>
      <w:r w:rsidRPr="0092413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w:t>
      </w:r>
      <w:r w:rsidRPr="0092413E">
        <w:rPr>
          <w:rFonts w:ascii="Times New Roman" w:eastAsia="Times New Roman" w:hAnsi="Times New Roman" w:cs="Times New Roman"/>
          <w:sz w:val="24"/>
          <w:szCs w:val="24"/>
          <w:lang w:eastAsia="it-IT"/>
        </w:rPr>
        <w:t>Secondo Norman Holland</w:t>
      </w:r>
      <w:r>
        <w:rPr>
          <w:rFonts w:ascii="Times New Roman" w:eastAsia="Times New Roman" w:hAnsi="Times New Roman" w:cs="Times New Roman"/>
          <w:sz w:val="24"/>
          <w:szCs w:val="24"/>
          <w:vertAlign w:val="superscript"/>
          <w:lang w:eastAsia="it-IT"/>
        </w:rPr>
        <w:t xml:space="preserve">7 </w:t>
      </w:r>
      <w:r>
        <w:rPr>
          <w:rFonts w:ascii="Times New Roman" w:eastAsia="Times New Roman" w:hAnsi="Times New Roman" w:cs="Times New Roman"/>
          <w:sz w:val="24"/>
          <w:szCs w:val="24"/>
          <w:lang w:eastAsia="it-IT"/>
        </w:rPr>
        <w:t>inoltre</w:t>
      </w:r>
      <w:r w:rsidRPr="0092413E">
        <w:rPr>
          <w:rFonts w:ascii="Times New Roman" w:eastAsia="Times New Roman" w:hAnsi="Times New Roman" w:cs="Times New Roman"/>
          <w:sz w:val="24"/>
          <w:szCs w:val="24"/>
          <w:lang w:eastAsia="it-IT"/>
        </w:rPr>
        <w:t xml:space="preserve"> i pezzi degli scacchi </w:t>
      </w:r>
      <w:r>
        <w:rPr>
          <w:rFonts w:ascii="Times New Roman" w:eastAsia="Times New Roman" w:hAnsi="Times New Roman" w:cs="Times New Roman"/>
          <w:sz w:val="24"/>
          <w:szCs w:val="24"/>
          <w:lang w:eastAsia="it-IT"/>
        </w:rPr>
        <w:t>simboleggerebbero i vari</w:t>
      </w:r>
      <w:r w:rsidRPr="001276CF">
        <w:rPr>
          <w:rFonts w:ascii="Times New Roman" w:eastAsia="Times New Roman" w:hAnsi="Times New Roman" w:cs="Times New Roman"/>
          <w:sz w:val="24"/>
          <w:szCs w:val="24"/>
          <w:lang w:eastAsia="it-IT"/>
        </w:rPr>
        <w:t xml:space="preserve"> personaggi).</w:t>
      </w:r>
      <w:r w:rsidRPr="0092413E">
        <w:rPr>
          <w:rFonts w:ascii="Times New Roman" w:eastAsia="Times New Roman" w:hAnsi="Times New Roman" w:cs="Times New Roman"/>
          <w:sz w:val="24"/>
          <w:szCs w:val="24"/>
          <w:lang w:eastAsia="it-IT"/>
        </w:rPr>
        <w:t xml:space="preserve"> </w:t>
      </w:r>
    </w:p>
    <w:p w:rsidR="00DE06EC" w:rsidRPr="001276CF" w:rsidRDefault="00DE06EC" w:rsidP="007C186F">
      <w:pPr>
        <w:spacing w:before="100" w:beforeAutospacing="1" w:after="100" w:afterAutospacing="1" w:line="360" w:lineRule="auto"/>
        <w:ind w:right="1"/>
        <w:jc w:val="both"/>
        <w:rPr>
          <w:rFonts w:ascii="Times New Roman" w:eastAsia="Times New Roman" w:hAnsi="Times New Roman" w:cs="Times New Roman"/>
          <w:sz w:val="24"/>
          <w:szCs w:val="24"/>
          <w:lang w:eastAsia="it-IT"/>
        </w:rPr>
      </w:pPr>
      <w:r w:rsidRPr="004C616C">
        <w:rPr>
          <w:rFonts w:ascii="Times New Roman" w:eastAsia="Times New Roman" w:hAnsi="Times New Roman" w:cs="Times New Roman"/>
          <w:sz w:val="24"/>
          <w:szCs w:val="24"/>
          <w:lang w:eastAsia="it-IT"/>
        </w:rPr>
        <w:t xml:space="preserve">In continuità con </w:t>
      </w:r>
      <w:r w:rsidRPr="004C616C">
        <w:rPr>
          <w:rFonts w:ascii="Times New Roman" w:eastAsia="Times New Roman" w:hAnsi="Times New Roman" w:cs="Times New Roman"/>
          <w:i/>
          <w:sz w:val="24"/>
          <w:szCs w:val="24"/>
          <w:lang w:eastAsia="it-IT"/>
        </w:rPr>
        <w:t>Il posto delle fragole</w:t>
      </w:r>
      <w:r w:rsidRPr="004C616C">
        <w:rPr>
          <w:rFonts w:ascii="Times New Roman" w:eastAsia="Times New Roman" w:hAnsi="Times New Roman" w:cs="Times New Roman"/>
          <w:sz w:val="24"/>
          <w:szCs w:val="24"/>
          <w:lang w:eastAsia="it-IT"/>
        </w:rPr>
        <w:t xml:space="preserve">, anche ne </w:t>
      </w:r>
      <w:r w:rsidRPr="004C616C">
        <w:rPr>
          <w:rFonts w:ascii="Times New Roman" w:eastAsia="Times New Roman" w:hAnsi="Times New Roman" w:cs="Times New Roman"/>
          <w:i/>
          <w:sz w:val="24"/>
          <w:szCs w:val="24"/>
          <w:lang w:eastAsia="it-IT"/>
        </w:rPr>
        <w:t>Il settimo sigillo</w:t>
      </w:r>
      <w:r w:rsidRPr="0092413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c’è un viaggio che sta per iniziare e che si organizza secondo una struttura circolare la quale</w:t>
      </w:r>
      <w:r w:rsidRPr="0092413E">
        <w:rPr>
          <w:rFonts w:ascii="Times New Roman" w:eastAsia="Times New Roman" w:hAnsi="Times New Roman" w:cs="Times New Roman"/>
          <w:sz w:val="24"/>
          <w:szCs w:val="24"/>
          <w:lang w:eastAsia="it-IT"/>
        </w:rPr>
        <w:t xml:space="preserve"> conduce di nuovo Borg e Block al loro luogo d’origine: Borg al posto delle fragole  mentre Block </w:t>
      </w:r>
      <w:r>
        <w:rPr>
          <w:rFonts w:ascii="Times New Roman" w:eastAsia="Times New Roman" w:hAnsi="Times New Roman" w:cs="Times New Roman"/>
          <w:sz w:val="24"/>
          <w:szCs w:val="24"/>
          <w:lang w:eastAsia="it-IT"/>
        </w:rPr>
        <w:t xml:space="preserve">torna </w:t>
      </w:r>
      <w:r w:rsidRPr="0092413E">
        <w:rPr>
          <w:rFonts w:ascii="Times New Roman" w:eastAsia="Times New Roman" w:hAnsi="Times New Roman" w:cs="Times New Roman"/>
          <w:sz w:val="24"/>
          <w:szCs w:val="24"/>
          <w:lang w:eastAsia="it-IT"/>
        </w:rPr>
        <w:t>al suo castello</w:t>
      </w:r>
      <w:r>
        <w:rPr>
          <w:rStyle w:val="Rimandonotaapidipagina"/>
          <w:rFonts w:ascii="Times New Roman" w:eastAsia="Times New Roman" w:hAnsi="Times New Roman" w:cs="Times New Roman"/>
          <w:sz w:val="24"/>
          <w:szCs w:val="24"/>
          <w:lang w:eastAsia="it-IT"/>
        </w:rPr>
        <w:t>8</w:t>
      </w:r>
      <w:r w:rsidRPr="0092413E">
        <w:rPr>
          <w:rFonts w:ascii="Times New Roman" w:eastAsia="Times New Roman" w:hAnsi="Times New Roman" w:cs="Times New Roman"/>
          <w:sz w:val="24"/>
          <w:szCs w:val="24"/>
          <w:lang w:eastAsia="it-IT"/>
        </w:rPr>
        <w:t xml:space="preserve">. </w:t>
      </w:r>
      <w:r w:rsidRPr="0097130C">
        <w:rPr>
          <w:rFonts w:ascii="Times New Roman" w:eastAsia="Times New Roman" w:hAnsi="Times New Roman" w:cs="Times New Roman"/>
          <w:sz w:val="24"/>
          <w:szCs w:val="24"/>
          <w:lang w:eastAsia="it-IT"/>
        </w:rPr>
        <w:t>Sotto questo aspetto</w:t>
      </w:r>
      <w:r>
        <w:rPr>
          <w:rFonts w:ascii="Times New Roman" w:eastAsia="Times New Roman" w:hAnsi="Times New Roman" w:cs="Times New Roman"/>
          <w:sz w:val="24"/>
          <w:szCs w:val="24"/>
          <w:lang w:eastAsia="it-IT"/>
        </w:rPr>
        <w:t xml:space="preserve"> i</w:t>
      </w:r>
      <w:r w:rsidRPr="0092413E">
        <w:rPr>
          <w:rFonts w:ascii="Times New Roman" w:eastAsia="Times New Roman" w:hAnsi="Times New Roman" w:cs="Times New Roman"/>
          <w:sz w:val="24"/>
          <w:szCs w:val="24"/>
          <w:lang w:eastAsia="it-IT"/>
        </w:rPr>
        <w:t xml:space="preserve">l meccanismo del raddoppiamento e della ripetizione </w:t>
      </w:r>
      <w:r>
        <w:rPr>
          <w:rFonts w:ascii="Times New Roman" w:eastAsia="Times New Roman" w:hAnsi="Times New Roman" w:cs="Times New Roman"/>
          <w:sz w:val="24"/>
          <w:szCs w:val="24"/>
          <w:lang w:eastAsia="it-IT"/>
        </w:rPr>
        <w:t xml:space="preserve">del </w:t>
      </w:r>
      <w:r w:rsidRPr="0092413E">
        <w:rPr>
          <w:rFonts w:ascii="Times New Roman" w:eastAsia="Times New Roman" w:hAnsi="Times New Roman" w:cs="Times New Roman"/>
          <w:sz w:val="24"/>
          <w:szCs w:val="24"/>
          <w:lang w:eastAsia="it-IT"/>
        </w:rPr>
        <w:t xml:space="preserve">viaggio di Isak Borg </w:t>
      </w:r>
      <w:r>
        <w:rPr>
          <w:rFonts w:ascii="Times New Roman" w:eastAsia="Times New Roman" w:hAnsi="Times New Roman" w:cs="Times New Roman"/>
          <w:sz w:val="24"/>
          <w:szCs w:val="24"/>
          <w:lang w:eastAsia="it-IT"/>
        </w:rPr>
        <w:t>è in termini deleuziani</w:t>
      </w:r>
      <w:r w:rsidRPr="0092413E">
        <w:rPr>
          <w:rFonts w:ascii="Times New Roman" w:eastAsia="Times New Roman" w:hAnsi="Times New Roman" w:cs="Times New Roman"/>
          <w:sz w:val="24"/>
          <w:szCs w:val="24"/>
          <w:lang w:eastAsia="it-IT"/>
        </w:rPr>
        <w:t xml:space="preserve"> una </w:t>
      </w:r>
      <w:r w:rsidRPr="0092413E">
        <w:rPr>
          <w:rFonts w:ascii="Times New Roman" w:eastAsia="Times New Roman" w:hAnsi="Times New Roman" w:cs="Times New Roman"/>
          <w:i/>
          <w:sz w:val="24"/>
          <w:szCs w:val="24"/>
          <w:lang w:eastAsia="it-IT"/>
        </w:rPr>
        <w:t xml:space="preserve">ripetizione differente </w:t>
      </w:r>
      <w:r>
        <w:rPr>
          <w:rFonts w:ascii="Times New Roman" w:eastAsia="Times New Roman" w:hAnsi="Times New Roman" w:cs="Times New Roman"/>
          <w:sz w:val="24"/>
          <w:szCs w:val="24"/>
          <w:vertAlign w:val="superscript"/>
          <w:lang w:eastAsia="it-IT"/>
        </w:rPr>
        <w:t>9</w:t>
      </w:r>
      <w:r>
        <w:rPr>
          <w:rFonts w:ascii="Times New Roman" w:eastAsia="Times New Roman" w:hAnsi="Times New Roman" w:cs="Times New Roman"/>
          <w:sz w:val="24"/>
          <w:szCs w:val="24"/>
          <w:lang w:eastAsia="it-IT"/>
        </w:rPr>
        <w:t xml:space="preserve">, </w:t>
      </w:r>
      <w:r w:rsidRPr="0092413E">
        <w:rPr>
          <w:rFonts w:ascii="Times New Roman" w:eastAsia="Times New Roman" w:hAnsi="Times New Roman" w:cs="Times New Roman"/>
          <w:sz w:val="24"/>
          <w:szCs w:val="24"/>
          <w:lang w:eastAsia="it-IT"/>
        </w:rPr>
        <w:t>mentre nel caso d</w:t>
      </w:r>
      <w:r>
        <w:rPr>
          <w:rFonts w:ascii="Times New Roman" w:eastAsia="Times New Roman" w:hAnsi="Times New Roman" w:cs="Times New Roman"/>
          <w:sz w:val="24"/>
          <w:szCs w:val="24"/>
          <w:lang w:eastAsia="it-IT"/>
        </w:rPr>
        <w:t>el cavaliere</w:t>
      </w:r>
      <w:r w:rsidRPr="0092413E">
        <w:rPr>
          <w:rFonts w:ascii="Times New Roman" w:eastAsia="Times New Roman" w:hAnsi="Times New Roman" w:cs="Times New Roman"/>
          <w:sz w:val="24"/>
          <w:szCs w:val="24"/>
          <w:lang w:eastAsia="it-IT"/>
        </w:rPr>
        <w:t xml:space="preserve"> si declina in una condizione di immutabilità e di non cambiamento.</w:t>
      </w:r>
      <w:r>
        <w:rPr>
          <w:rFonts w:ascii="Times New Roman" w:eastAsia="Times New Roman" w:hAnsi="Times New Roman" w:cs="Times New Roman"/>
          <w:sz w:val="24"/>
          <w:szCs w:val="24"/>
          <w:lang w:eastAsia="it-IT"/>
        </w:rPr>
        <w:t xml:space="preserve"> Qui si trova la ragione profonda che conduce Antonius alla morte </w:t>
      </w:r>
      <w:r w:rsidRPr="004C616C">
        <w:rPr>
          <w:rFonts w:ascii="Times New Roman" w:eastAsia="Times New Roman" w:hAnsi="Times New Roman" w:cs="Times New Roman"/>
          <w:sz w:val="24"/>
          <w:szCs w:val="24"/>
          <w:lang w:eastAsia="it-IT"/>
        </w:rPr>
        <w:t>(a differenza di Borg); una missione mossa più che dalla fede, dal desiderio di un inesauribile dialogo intellettuale con essa, ma che non trova risposta.</w:t>
      </w:r>
      <w:r w:rsidRPr="0092413E">
        <w:rPr>
          <w:rFonts w:ascii="Times New Roman" w:eastAsia="Times New Roman" w:hAnsi="Times New Roman" w:cs="Times New Roman"/>
          <w:sz w:val="20"/>
          <w:szCs w:val="20"/>
          <w:lang w:eastAsia="it-IT"/>
        </w:rPr>
        <w:t xml:space="preserve"> </w:t>
      </w:r>
      <w:r w:rsidRPr="00526F68">
        <w:rPr>
          <w:rFonts w:ascii="Times New Roman" w:eastAsia="Times New Roman" w:hAnsi="Times New Roman" w:cs="Times New Roman"/>
          <w:sz w:val="24"/>
          <w:szCs w:val="24"/>
          <w:lang w:eastAsia="it-IT"/>
        </w:rPr>
        <w:t>Kalin</w:t>
      </w:r>
      <w:r>
        <w:rPr>
          <w:rFonts w:ascii="Times New Roman" w:eastAsia="Times New Roman" w:hAnsi="Times New Roman" w:cs="Times New Roman"/>
          <w:sz w:val="24"/>
          <w:szCs w:val="24"/>
          <w:lang w:eastAsia="it-IT"/>
        </w:rPr>
        <w:t xml:space="preserve"> ha giustamente sottolineato</w:t>
      </w:r>
      <w:r w:rsidRPr="0097130C">
        <w:rPr>
          <w:rFonts w:ascii="Times New Roman" w:eastAsia="Times New Roman" w:hAnsi="Times New Roman" w:cs="Times New Roman"/>
          <w:sz w:val="24"/>
          <w:szCs w:val="24"/>
          <w:lang w:eastAsia="it-IT"/>
        </w:rPr>
        <w:t>:</w:t>
      </w:r>
    </w:p>
    <w:p w:rsidR="00DE06EC" w:rsidRDefault="00DE06EC" w:rsidP="007C186F">
      <w:pPr>
        <w:spacing w:before="100" w:beforeAutospacing="1" w:after="100" w:afterAutospacing="1" w:line="360" w:lineRule="auto"/>
        <w:ind w:right="1"/>
        <w:jc w:val="both"/>
        <w:rPr>
          <w:rFonts w:ascii="Times New Roman" w:eastAsia="Times New Roman" w:hAnsi="Times New Roman" w:cs="Times New Roman"/>
          <w:sz w:val="20"/>
          <w:szCs w:val="20"/>
          <w:vertAlign w:val="superscript"/>
          <w:lang w:eastAsia="it-IT"/>
        </w:rPr>
      </w:pPr>
      <w:r w:rsidRPr="0092413E">
        <w:rPr>
          <w:rFonts w:ascii="Times New Roman" w:eastAsia="Times New Roman" w:hAnsi="Times New Roman" w:cs="Times New Roman"/>
          <w:i/>
          <w:sz w:val="20"/>
          <w:szCs w:val="20"/>
          <w:lang w:eastAsia="it-IT"/>
        </w:rPr>
        <w:t>Il posto delle fragole</w:t>
      </w:r>
      <w:r w:rsidRPr="0092413E">
        <w:rPr>
          <w:rFonts w:ascii="Times New Roman" w:eastAsia="Times New Roman" w:hAnsi="Times New Roman" w:cs="Times New Roman"/>
          <w:sz w:val="20"/>
          <w:szCs w:val="20"/>
          <w:lang w:eastAsia="it-IT"/>
        </w:rPr>
        <w:t xml:space="preserve">, (…) è un film della rinascita (…) attraverso la riappropriazione e la sostituzione di ciò che aveva perso, mentre </w:t>
      </w:r>
      <w:r w:rsidRPr="0092413E">
        <w:rPr>
          <w:rFonts w:ascii="Times New Roman" w:eastAsia="Times New Roman" w:hAnsi="Times New Roman" w:cs="Times New Roman"/>
          <w:i/>
          <w:sz w:val="20"/>
          <w:szCs w:val="20"/>
          <w:lang w:eastAsia="it-IT"/>
        </w:rPr>
        <w:t>Il settimo sigillo</w:t>
      </w:r>
      <w:r w:rsidRPr="0092413E">
        <w:rPr>
          <w:rFonts w:ascii="Times New Roman" w:eastAsia="Times New Roman" w:hAnsi="Times New Roman" w:cs="Times New Roman"/>
          <w:sz w:val="20"/>
          <w:szCs w:val="20"/>
          <w:lang w:eastAsia="it-IT"/>
        </w:rPr>
        <w:t xml:space="preserve"> ottiene solo il secondo (…) in queste storie di partenza e di ritorno c’è il tema di due morti. La prima è quella dello </w:t>
      </w:r>
      <w:r>
        <w:rPr>
          <w:rFonts w:ascii="Times New Roman" w:eastAsia="Times New Roman" w:hAnsi="Times New Roman" w:cs="Times New Roman"/>
          <w:sz w:val="20"/>
          <w:szCs w:val="20"/>
          <w:lang w:eastAsia="it-IT"/>
        </w:rPr>
        <w:t>spirito (…) nel caso di Isak ciò</w:t>
      </w:r>
      <w:r w:rsidRPr="0092413E">
        <w:rPr>
          <w:rFonts w:ascii="Times New Roman" w:eastAsia="Times New Roman" w:hAnsi="Times New Roman" w:cs="Times New Roman"/>
          <w:sz w:val="20"/>
          <w:szCs w:val="20"/>
          <w:lang w:eastAsia="it-IT"/>
        </w:rPr>
        <w:t xml:space="preserve"> accade con il rifiuto di Sara, il primo amore, per il fratello Sigfrid e con il tradimento della moglie (…) Riguardo Block (…) egli cerca con Dio un tipo di rapporto che ha avuto con Karin, sua moglie, e</w:t>
      </w:r>
      <w:r>
        <w:rPr>
          <w:rFonts w:ascii="Times New Roman" w:eastAsia="Times New Roman" w:hAnsi="Times New Roman" w:cs="Times New Roman"/>
          <w:sz w:val="20"/>
          <w:szCs w:val="20"/>
          <w:lang w:eastAsia="it-IT"/>
        </w:rPr>
        <w:t>d</w:t>
      </w:r>
      <w:r w:rsidRPr="0092413E">
        <w:rPr>
          <w:rFonts w:ascii="Times New Roman" w:eastAsia="Times New Roman" w:hAnsi="Times New Roman" w:cs="Times New Roman"/>
          <w:sz w:val="20"/>
          <w:szCs w:val="20"/>
          <w:lang w:eastAsia="it-IT"/>
        </w:rPr>
        <w:t xml:space="preserve"> è il silenzio di Dio che egli prende come un abbandono e un tradimento. </w:t>
      </w:r>
      <w:r>
        <w:rPr>
          <w:rFonts w:ascii="Times New Roman" w:eastAsia="Times New Roman" w:hAnsi="Times New Roman" w:cs="Times New Roman"/>
          <w:sz w:val="20"/>
          <w:szCs w:val="20"/>
          <w:vertAlign w:val="superscript"/>
          <w:lang w:eastAsia="it-IT"/>
        </w:rPr>
        <w:t>10</w:t>
      </w:r>
    </w:p>
    <w:p w:rsidR="00DE06EC" w:rsidRPr="00737CD4" w:rsidRDefault="00DE06EC" w:rsidP="007C186F">
      <w:pPr>
        <w:spacing w:before="100" w:beforeAutospacing="1" w:after="100" w:afterAutospacing="1" w:line="360" w:lineRule="auto"/>
        <w:ind w:right="43"/>
        <w:jc w:val="both"/>
        <w:rPr>
          <w:rFonts w:ascii="Times New Roman" w:eastAsia="Times New Roman" w:hAnsi="Times New Roman" w:cs="Times New Roman"/>
          <w:sz w:val="24"/>
          <w:szCs w:val="24"/>
          <w:lang w:eastAsia="it-IT"/>
        </w:rPr>
      </w:pPr>
      <w:r w:rsidRPr="0097130C">
        <w:rPr>
          <w:rFonts w:ascii="Times New Roman" w:eastAsia="Times New Roman" w:hAnsi="Times New Roman" w:cs="Times New Roman"/>
          <w:sz w:val="24"/>
          <w:szCs w:val="24"/>
          <w:lang w:eastAsia="it-IT"/>
        </w:rPr>
        <w:t>Più importante è notare un altro aspetto</w:t>
      </w:r>
      <w:r>
        <w:rPr>
          <w:rFonts w:ascii="Times New Roman" w:eastAsia="Times New Roman" w:hAnsi="Times New Roman" w:cs="Times New Roman"/>
          <w:sz w:val="24"/>
          <w:szCs w:val="24"/>
          <w:lang w:eastAsia="it-IT"/>
        </w:rPr>
        <w:t>.</w:t>
      </w:r>
      <w:r w:rsidRPr="0097130C">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Ne </w:t>
      </w:r>
      <w:r w:rsidRPr="00737CD4">
        <w:rPr>
          <w:rFonts w:ascii="Times New Roman" w:eastAsia="Times New Roman" w:hAnsi="Times New Roman" w:cs="Times New Roman"/>
          <w:i/>
          <w:sz w:val="24"/>
          <w:szCs w:val="24"/>
          <w:lang w:eastAsia="it-IT"/>
        </w:rPr>
        <w:t xml:space="preserve">Il settimo sigillo </w:t>
      </w:r>
      <w:r>
        <w:rPr>
          <w:rFonts w:ascii="Times New Roman" w:eastAsia="Times New Roman" w:hAnsi="Times New Roman" w:cs="Times New Roman"/>
          <w:sz w:val="24"/>
          <w:szCs w:val="24"/>
          <w:lang w:eastAsia="it-IT"/>
        </w:rPr>
        <w:t xml:space="preserve">Bergman </w:t>
      </w:r>
      <w:r w:rsidRPr="004C616C">
        <w:rPr>
          <w:rFonts w:ascii="Times New Roman" w:eastAsia="Times New Roman" w:hAnsi="Times New Roman" w:cs="Times New Roman"/>
          <w:sz w:val="24"/>
          <w:szCs w:val="24"/>
          <w:lang w:eastAsia="it-IT"/>
        </w:rPr>
        <w:t>invera</w:t>
      </w:r>
      <w:r>
        <w:rPr>
          <w:rFonts w:ascii="Times New Roman" w:eastAsia="Times New Roman" w:hAnsi="Times New Roman" w:cs="Times New Roman"/>
          <w:sz w:val="24"/>
          <w:szCs w:val="24"/>
          <w:lang w:eastAsia="it-IT"/>
        </w:rPr>
        <w:t xml:space="preserve"> la salvezza in maniera indiretta, attraverso il sacrificio personale di Block a favore degli altri personaggi di contro alla </w:t>
      </w:r>
      <w:r w:rsidRPr="00603B3A">
        <w:rPr>
          <w:rFonts w:ascii="Times New Roman" w:eastAsia="Times New Roman" w:hAnsi="Times New Roman" w:cs="Times New Roman"/>
          <w:sz w:val="24"/>
          <w:szCs w:val="24"/>
          <w:lang w:eastAsia="it-IT"/>
        </w:rPr>
        <w:t>salvaguardia</w:t>
      </w:r>
      <w:r>
        <w:rPr>
          <w:rFonts w:ascii="Times New Roman" w:eastAsia="Times New Roman" w:hAnsi="Times New Roman" w:cs="Times New Roman"/>
          <w:sz w:val="24"/>
          <w:szCs w:val="24"/>
          <w:lang w:eastAsia="it-IT"/>
        </w:rPr>
        <w:t xml:space="preserve"> individuale (</w:t>
      </w:r>
      <w:r w:rsidRPr="00F06D67">
        <w:rPr>
          <w:rFonts w:ascii="Times New Roman" w:eastAsia="Times New Roman" w:hAnsi="Times New Roman" w:cs="Times New Roman"/>
          <w:i/>
          <w:sz w:val="24"/>
          <w:szCs w:val="24"/>
          <w:lang w:eastAsia="it-IT"/>
        </w:rPr>
        <w:t>Il posto delle fragole</w:t>
      </w:r>
      <w:r w:rsidRPr="00737CD4">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r w:rsidRPr="00737CD4">
        <w:rPr>
          <w:rFonts w:ascii="Times New Roman" w:eastAsia="Times New Roman" w:hAnsi="Times New Roman" w:cs="Times New Roman"/>
          <w:sz w:val="24"/>
          <w:szCs w:val="24"/>
          <w:lang w:eastAsia="it-IT"/>
        </w:rPr>
        <w:t>Block</w:t>
      </w:r>
      <w:r>
        <w:rPr>
          <w:rFonts w:ascii="Times New Roman" w:eastAsia="Times New Roman" w:hAnsi="Times New Roman" w:cs="Times New Roman"/>
          <w:i/>
          <w:sz w:val="24"/>
          <w:szCs w:val="24"/>
          <w:lang w:eastAsia="it-IT"/>
        </w:rPr>
        <w:t xml:space="preserve"> </w:t>
      </w:r>
      <w:r>
        <w:rPr>
          <w:rFonts w:ascii="Times New Roman" w:eastAsia="Times New Roman" w:hAnsi="Times New Roman" w:cs="Times New Roman"/>
          <w:sz w:val="24"/>
          <w:szCs w:val="24"/>
          <w:lang w:eastAsia="it-IT"/>
        </w:rPr>
        <w:t xml:space="preserve">ha la possibilità di </w:t>
      </w:r>
      <w:r w:rsidRPr="004C616C">
        <w:rPr>
          <w:rFonts w:ascii="Times New Roman" w:eastAsia="Times New Roman" w:hAnsi="Times New Roman" w:cs="Times New Roman"/>
          <w:sz w:val="24"/>
          <w:szCs w:val="24"/>
          <w:lang w:eastAsia="it-IT"/>
        </w:rPr>
        <w:t>riscattarsi</w:t>
      </w:r>
      <w:r>
        <w:rPr>
          <w:rFonts w:ascii="Times New Roman" w:eastAsia="Times New Roman" w:hAnsi="Times New Roman" w:cs="Times New Roman"/>
          <w:sz w:val="24"/>
          <w:szCs w:val="24"/>
          <w:lang w:eastAsia="it-IT"/>
        </w:rPr>
        <w:t xml:space="preserve"> aprendosi</w:t>
      </w:r>
      <w:r w:rsidRPr="0092413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al</w:t>
      </w:r>
      <w:r w:rsidRPr="0092413E">
        <w:rPr>
          <w:rFonts w:ascii="Times New Roman" w:eastAsia="Times New Roman" w:hAnsi="Times New Roman" w:cs="Times New Roman"/>
          <w:sz w:val="24"/>
          <w:szCs w:val="24"/>
          <w:lang w:eastAsia="it-IT"/>
        </w:rPr>
        <w:t xml:space="preserve">la </w:t>
      </w:r>
      <w:r w:rsidRPr="00737CD4">
        <w:rPr>
          <w:rFonts w:ascii="Times New Roman" w:eastAsia="Times New Roman" w:hAnsi="Times New Roman" w:cs="Times New Roman"/>
          <w:sz w:val="24"/>
          <w:szCs w:val="24"/>
          <w:lang w:eastAsia="it-IT"/>
        </w:rPr>
        <w:t xml:space="preserve">morte  </w:t>
      </w:r>
      <w:r w:rsidRPr="004C616C">
        <w:rPr>
          <w:rFonts w:ascii="Times New Roman" w:eastAsia="Times New Roman" w:hAnsi="Times New Roman" w:cs="Times New Roman"/>
          <w:sz w:val="24"/>
          <w:szCs w:val="24"/>
          <w:lang w:eastAsia="it-IT"/>
        </w:rPr>
        <w:t xml:space="preserve">come </w:t>
      </w:r>
      <w:r>
        <w:rPr>
          <w:rFonts w:ascii="Times New Roman" w:eastAsia="Times New Roman" w:hAnsi="Times New Roman" w:cs="Times New Roman"/>
          <w:sz w:val="24"/>
          <w:szCs w:val="24"/>
          <w:lang w:eastAsia="it-IT"/>
        </w:rPr>
        <w:t>dimensione per incontrare</w:t>
      </w:r>
      <w:r w:rsidRPr="0092413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l’altro</w:t>
      </w:r>
      <w:r w:rsidRPr="0092413E">
        <w:rPr>
          <w:rFonts w:ascii="Times New Roman" w:eastAsia="Times New Roman" w:hAnsi="Times New Roman" w:cs="Times New Roman"/>
          <w:sz w:val="24"/>
          <w:szCs w:val="24"/>
          <w:lang w:eastAsia="it-IT"/>
        </w:rPr>
        <w:t xml:space="preserve">. </w:t>
      </w:r>
      <w:r w:rsidRPr="0092413E">
        <w:rPr>
          <w:rFonts w:ascii="Times New Roman" w:eastAsia="Times New Roman" w:hAnsi="Times New Roman" w:cs="Times New Roman"/>
          <w:sz w:val="20"/>
          <w:szCs w:val="20"/>
          <w:vertAlign w:val="superscript"/>
          <w:lang w:eastAsia="it-IT"/>
        </w:rPr>
        <w:t>11</w:t>
      </w:r>
      <w:r>
        <w:rPr>
          <w:rFonts w:ascii="Times New Roman" w:eastAsia="Times New Roman" w:hAnsi="Times New Roman" w:cs="Times New Roman"/>
          <w:sz w:val="20"/>
          <w:szCs w:val="20"/>
          <w:vertAlign w:val="superscript"/>
          <w:lang w:eastAsia="it-IT"/>
        </w:rPr>
        <w:t xml:space="preserve">  </w:t>
      </w:r>
    </w:p>
    <w:p w:rsidR="00DE06EC" w:rsidRPr="00C1302F" w:rsidRDefault="00DE06EC" w:rsidP="007C186F">
      <w:pPr>
        <w:spacing w:before="100" w:beforeAutospacing="1" w:after="100" w:afterAutospacing="1" w:line="360" w:lineRule="auto"/>
        <w:ind w:right="4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Quest’aspetto si coglie soprattutto nella consonanza riscontrabile fra gli intrecci della morte e quell’intreccio </w:t>
      </w:r>
      <w:r w:rsidRPr="00A23220">
        <w:rPr>
          <w:rFonts w:ascii="Times New Roman" w:eastAsia="Times New Roman" w:hAnsi="Times New Roman" w:cs="Times New Roman"/>
          <w:sz w:val="24"/>
          <w:szCs w:val="24"/>
          <w:lang w:eastAsia="it-IT"/>
        </w:rPr>
        <w:t xml:space="preserve">incompiuto </w:t>
      </w:r>
      <w:r>
        <w:rPr>
          <w:rFonts w:ascii="Times New Roman" w:eastAsia="Times New Roman" w:hAnsi="Times New Roman" w:cs="Times New Roman"/>
          <w:sz w:val="24"/>
          <w:szCs w:val="24"/>
          <w:lang w:eastAsia="it-IT"/>
        </w:rPr>
        <w:t xml:space="preserve">e iconico della vita quotidiana attorno alla tematica centrale del pasto (il pranzo, la merenda, il latte, le fragole di bosco). </w:t>
      </w:r>
      <w:r w:rsidRPr="001C20DF">
        <w:rPr>
          <w:rFonts w:ascii="Times New Roman" w:eastAsia="Times New Roman" w:hAnsi="Times New Roman" w:cs="Times New Roman"/>
          <w:sz w:val="24"/>
          <w:szCs w:val="24"/>
          <w:lang w:eastAsia="it-IT"/>
        </w:rPr>
        <w:t>Isak Borg non mangia le fragole che sono il simbolo dell’innocenza e della giovinezza ed è escluso dalla colazione</w:t>
      </w:r>
      <w:r w:rsidRPr="0092413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che festeggia l’onomastico </w:t>
      </w:r>
      <w:r w:rsidRPr="0092413E">
        <w:rPr>
          <w:rFonts w:ascii="Times New Roman" w:eastAsia="Times New Roman" w:hAnsi="Times New Roman" w:cs="Times New Roman"/>
          <w:sz w:val="24"/>
          <w:szCs w:val="24"/>
          <w:lang w:eastAsia="it-IT"/>
        </w:rPr>
        <w:t>dello zio</w:t>
      </w:r>
      <w:r>
        <w:rPr>
          <w:rFonts w:ascii="Times New Roman" w:eastAsia="Times New Roman" w:hAnsi="Times New Roman" w:cs="Times New Roman"/>
          <w:sz w:val="24"/>
          <w:szCs w:val="24"/>
          <w:lang w:eastAsia="it-IT"/>
        </w:rPr>
        <w:t xml:space="preserve"> Aron (come Block non è presente al pasto nella taverna). Il pranzo </w:t>
      </w:r>
      <w:r w:rsidRPr="0092413E">
        <w:rPr>
          <w:rFonts w:ascii="Times New Roman" w:eastAsia="Times New Roman" w:hAnsi="Times New Roman" w:cs="Times New Roman"/>
          <w:sz w:val="24"/>
          <w:szCs w:val="24"/>
          <w:lang w:eastAsia="it-IT"/>
        </w:rPr>
        <w:t xml:space="preserve">con i giovani autostoppisti e con Marianne </w:t>
      </w:r>
      <w:r w:rsidRPr="0097130C">
        <w:rPr>
          <w:rFonts w:ascii="Times New Roman" w:eastAsia="Times New Roman" w:hAnsi="Times New Roman" w:cs="Times New Roman"/>
          <w:sz w:val="24"/>
          <w:szCs w:val="24"/>
          <w:lang w:eastAsia="it-IT"/>
        </w:rPr>
        <w:t>profila una seconda possibilità temporale offerta all’uomo per rivivere in parte il tempo</w:t>
      </w:r>
      <w:r>
        <w:rPr>
          <w:rFonts w:ascii="Times New Roman" w:eastAsia="Times New Roman" w:hAnsi="Times New Roman" w:cs="Times New Roman"/>
          <w:sz w:val="24"/>
          <w:szCs w:val="24"/>
          <w:lang w:eastAsia="it-IT"/>
        </w:rPr>
        <w:t xml:space="preserve"> perduto. </w:t>
      </w:r>
      <w:r w:rsidRPr="0097130C">
        <w:rPr>
          <w:rFonts w:ascii="Times New Roman" w:eastAsia="Times New Roman" w:hAnsi="Times New Roman" w:cs="Times New Roman"/>
          <w:sz w:val="24"/>
          <w:szCs w:val="24"/>
          <w:lang w:eastAsia="it-IT"/>
        </w:rPr>
        <w:t xml:space="preserve">In altri film come </w:t>
      </w:r>
      <w:r w:rsidRPr="0097130C">
        <w:rPr>
          <w:rFonts w:ascii="Times New Roman" w:eastAsia="Times New Roman" w:hAnsi="Times New Roman" w:cs="Times New Roman"/>
          <w:i/>
          <w:sz w:val="24"/>
          <w:szCs w:val="24"/>
          <w:lang w:eastAsia="it-IT"/>
        </w:rPr>
        <w:t>Attraverso lo specchio</w:t>
      </w:r>
      <w:r w:rsidRPr="0097130C">
        <w:rPr>
          <w:rFonts w:ascii="Times New Roman" w:eastAsia="Times New Roman" w:hAnsi="Times New Roman" w:cs="Times New Roman"/>
          <w:sz w:val="24"/>
          <w:szCs w:val="24"/>
          <w:lang w:eastAsia="it-IT"/>
        </w:rPr>
        <w:t xml:space="preserve">, </w:t>
      </w:r>
      <w:r w:rsidRPr="0097130C">
        <w:rPr>
          <w:rFonts w:ascii="Times New Roman" w:eastAsia="Times New Roman" w:hAnsi="Times New Roman" w:cs="Times New Roman"/>
          <w:i/>
          <w:sz w:val="24"/>
          <w:szCs w:val="24"/>
          <w:lang w:eastAsia="it-IT"/>
        </w:rPr>
        <w:t>L’ora del lupo</w:t>
      </w:r>
      <w:r w:rsidRPr="0097130C">
        <w:rPr>
          <w:rFonts w:ascii="Times New Roman" w:eastAsia="Times New Roman" w:hAnsi="Times New Roman" w:cs="Times New Roman"/>
          <w:sz w:val="24"/>
          <w:szCs w:val="24"/>
          <w:lang w:eastAsia="it-IT"/>
        </w:rPr>
        <w:t xml:space="preserve">, </w:t>
      </w:r>
      <w:r w:rsidRPr="0097130C">
        <w:rPr>
          <w:rFonts w:ascii="Times New Roman" w:eastAsia="Times New Roman" w:hAnsi="Times New Roman" w:cs="Times New Roman"/>
          <w:i/>
          <w:sz w:val="24"/>
          <w:szCs w:val="24"/>
          <w:lang w:eastAsia="it-IT"/>
        </w:rPr>
        <w:t>Passione</w:t>
      </w:r>
      <w:r w:rsidRPr="0097130C">
        <w:rPr>
          <w:rFonts w:ascii="Times New Roman" w:eastAsia="Times New Roman" w:hAnsi="Times New Roman" w:cs="Times New Roman"/>
          <w:sz w:val="24"/>
          <w:szCs w:val="24"/>
          <w:lang w:eastAsia="it-IT"/>
        </w:rPr>
        <w:t xml:space="preserve">, </w:t>
      </w:r>
      <w:r w:rsidRPr="0097130C">
        <w:rPr>
          <w:rFonts w:ascii="Times New Roman" w:eastAsia="Times New Roman" w:hAnsi="Times New Roman" w:cs="Times New Roman"/>
          <w:i/>
          <w:sz w:val="24"/>
          <w:szCs w:val="24"/>
          <w:lang w:eastAsia="it-IT"/>
        </w:rPr>
        <w:t>Sussurri e grida</w:t>
      </w:r>
      <w:r w:rsidRPr="0097130C">
        <w:rPr>
          <w:rFonts w:ascii="Times New Roman" w:eastAsia="Times New Roman" w:hAnsi="Times New Roman" w:cs="Times New Roman"/>
          <w:sz w:val="24"/>
          <w:szCs w:val="24"/>
          <w:lang w:eastAsia="it-IT"/>
        </w:rPr>
        <w:t xml:space="preserve">, </w:t>
      </w:r>
      <w:r w:rsidRPr="0097130C">
        <w:rPr>
          <w:rFonts w:ascii="Times New Roman" w:eastAsia="Times New Roman" w:hAnsi="Times New Roman" w:cs="Times New Roman"/>
          <w:i/>
          <w:sz w:val="24"/>
          <w:szCs w:val="24"/>
          <w:lang w:eastAsia="it-IT"/>
        </w:rPr>
        <w:t>Il volto</w:t>
      </w:r>
      <w:r w:rsidRPr="0097130C">
        <w:rPr>
          <w:rFonts w:ascii="Times New Roman" w:eastAsia="Times New Roman" w:hAnsi="Times New Roman" w:cs="Times New Roman"/>
          <w:sz w:val="24"/>
          <w:szCs w:val="24"/>
          <w:lang w:eastAsia="it-IT"/>
        </w:rPr>
        <w:t xml:space="preserve">, Bergman sceglie il momento </w:t>
      </w:r>
      <w:r w:rsidRPr="001C20DF">
        <w:rPr>
          <w:rFonts w:ascii="Times New Roman" w:eastAsia="Times New Roman" w:hAnsi="Times New Roman" w:cs="Times New Roman"/>
          <w:sz w:val="24"/>
          <w:szCs w:val="24"/>
          <w:lang w:eastAsia="it-IT"/>
        </w:rPr>
        <w:t>simposiale</w:t>
      </w:r>
      <w:r>
        <w:rPr>
          <w:rFonts w:ascii="Times New Roman" w:eastAsia="Times New Roman" w:hAnsi="Times New Roman" w:cs="Times New Roman"/>
          <w:sz w:val="24"/>
          <w:szCs w:val="24"/>
          <w:lang w:eastAsia="it-IT"/>
        </w:rPr>
        <w:t xml:space="preserve"> </w:t>
      </w:r>
      <w:r w:rsidRPr="0097130C">
        <w:rPr>
          <w:rFonts w:ascii="Times New Roman" w:eastAsia="Times New Roman" w:hAnsi="Times New Roman" w:cs="Times New Roman"/>
          <w:sz w:val="24"/>
          <w:szCs w:val="24"/>
          <w:lang w:eastAsia="it-IT"/>
        </w:rPr>
        <w:t xml:space="preserve">come luogo privilegiato in cui indagare e sublimare </w:t>
      </w:r>
      <w:r>
        <w:rPr>
          <w:rFonts w:ascii="Times New Roman" w:eastAsia="Times New Roman" w:hAnsi="Times New Roman" w:cs="Times New Roman"/>
          <w:sz w:val="24"/>
          <w:szCs w:val="24"/>
          <w:lang w:eastAsia="it-IT"/>
        </w:rPr>
        <w:t xml:space="preserve">in vario modo </w:t>
      </w:r>
      <w:r w:rsidRPr="0097130C">
        <w:rPr>
          <w:rFonts w:ascii="Times New Roman" w:eastAsia="Times New Roman" w:hAnsi="Times New Roman" w:cs="Times New Roman"/>
          <w:sz w:val="24"/>
          <w:szCs w:val="24"/>
          <w:lang w:eastAsia="it-IT"/>
        </w:rPr>
        <w:t>le relazioni tra gli individui</w:t>
      </w:r>
      <w:r>
        <w:rPr>
          <w:rFonts w:ascii="Times New Roman" w:eastAsia="Times New Roman" w:hAnsi="Times New Roman" w:cs="Times New Roman"/>
          <w:sz w:val="24"/>
          <w:szCs w:val="24"/>
          <w:lang w:eastAsia="it-IT"/>
        </w:rPr>
        <w:t xml:space="preserve"> e il mondo</w:t>
      </w:r>
      <w:r w:rsidRPr="0097130C">
        <w:rPr>
          <w:rFonts w:ascii="Times New Roman" w:eastAsia="Times New Roman" w:hAnsi="Times New Roman" w:cs="Times New Roman"/>
          <w:sz w:val="24"/>
          <w:szCs w:val="24"/>
          <w:lang w:eastAsia="it-IT"/>
        </w:rPr>
        <w:t>.</w:t>
      </w:r>
      <w:r w:rsidRPr="0092413E">
        <w:rPr>
          <w:rFonts w:ascii="Times New Roman" w:eastAsia="Times New Roman" w:hAnsi="Times New Roman" w:cs="Times New Roman"/>
          <w:sz w:val="24"/>
          <w:szCs w:val="24"/>
          <w:lang w:eastAsia="it-IT"/>
        </w:rPr>
        <w:t xml:space="preserve"> </w:t>
      </w:r>
    </w:p>
    <w:p w:rsidR="00DE06EC" w:rsidRPr="00C1302F" w:rsidRDefault="00DE06EC" w:rsidP="007C186F">
      <w:pPr>
        <w:spacing w:before="100" w:beforeAutospacing="1" w:after="100" w:afterAutospacing="1" w:line="360" w:lineRule="auto"/>
        <w:ind w:right="43"/>
        <w:jc w:val="both"/>
        <w:rPr>
          <w:rFonts w:ascii="Times New Roman" w:eastAsia="Times New Roman" w:hAnsi="Times New Roman" w:cs="Times New Roman"/>
          <w:sz w:val="24"/>
          <w:szCs w:val="24"/>
          <w:lang w:eastAsia="it-IT"/>
        </w:rPr>
      </w:pPr>
      <w:r w:rsidRPr="004C616C">
        <w:rPr>
          <w:rFonts w:ascii="Times New Roman" w:eastAsia="Times New Roman" w:hAnsi="Times New Roman" w:cs="Times New Roman"/>
          <w:sz w:val="24"/>
          <w:szCs w:val="24"/>
          <w:lang w:eastAsia="it-IT"/>
        </w:rPr>
        <w:t>Vediamo ora meglio il significato della scena in cui Mia invita Block per la merenda</w:t>
      </w:r>
      <w:r w:rsidRPr="004C616C">
        <w:rPr>
          <w:rFonts w:ascii="Times New Roman" w:eastAsia="Times New Roman" w:hAnsi="Times New Roman" w:cs="Times New Roman"/>
          <w:i/>
          <w:sz w:val="24"/>
          <w:szCs w:val="24"/>
          <w:lang w:eastAsia="it-IT"/>
        </w:rPr>
        <w:t>.</w:t>
      </w:r>
      <w:r w:rsidRPr="002D0F82">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Bergman costruisce sul piano registico </w:t>
      </w:r>
      <w:r w:rsidRPr="0092413E">
        <w:rPr>
          <w:rFonts w:ascii="Times New Roman" w:eastAsia="Times New Roman" w:hAnsi="Times New Roman" w:cs="Times New Roman"/>
          <w:sz w:val="24"/>
          <w:szCs w:val="24"/>
          <w:lang w:eastAsia="it-IT"/>
        </w:rPr>
        <w:t>una netta separazione fr</w:t>
      </w:r>
      <w:r>
        <w:rPr>
          <w:rFonts w:ascii="Times New Roman" w:eastAsia="Times New Roman" w:hAnsi="Times New Roman" w:cs="Times New Roman"/>
          <w:sz w:val="24"/>
          <w:szCs w:val="24"/>
          <w:lang w:eastAsia="it-IT"/>
        </w:rPr>
        <w:t>a Block e la famiglia d’attori (Mia, Jof e il figlioletto Mikael) attraverso l’oggetto della</w:t>
      </w:r>
      <w:r w:rsidRPr="0092413E">
        <w:rPr>
          <w:rFonts w:ascii="Times New Roman" w:eastAsia="Times New Roman" w:hAnsi="Times New Roman" w:cs="Times New Roman"/>
          <w:sz w:val="24"/>
          <w:szCs w:val="24"/>
          <w:lang w:eastAsia="it-IT"/>
        </w:rPr>
        <w:t xml:space="preserve"> scacchiera che divide l’inquadratura in due parti contrapposte segnando la lontananza fra </w:t>
      </w:r>
      <w:r>
        <w:rPr>
          <w:rFonts w:ascii="Times New Roman" w:eastAsia="Times New Roman" w:hAnsi="Times New Roman" w:cs="Times New Roman"/>
          <w:sz w:val="24"/>
          <w:szCs w:val="24"/>
          <w:lang w:eastAsia="it-IT"/>
        </w:rPr>
        <w:t xml:space="preserve">Antonius </w:t>
      </w:r>
      <w:r w:rsidRPr="0092413E">
        <w:rPr>
          <w:rFonts w:ascii="Times New Roman" w:eastAsia="Times New Roman" w:hAnsi="Times New Roman" w:cs="Times New Roman"/>
          <w:sz w:val="24"/>
          <w:szCs w:val="24"/>
          <w:lang w:eastAsia="it-IT"/>
        </w:rPr>
        <w:t xml:space="preserve">e Mia. </w:t>
      </w:r>
      <w:r w:rsidRPr="0097130C">
        <w:rPr>
          <w:rFonts w:ascii="Times New Roman" w:eastAsia="Times New Roman" w:hAnsi="Times New Roman" w:cs="Times New Roman"/>
          <w:sz w:val="24"/>
          <w:szCs w:val="24"/>
          <w:highlight w:val="yellow"/>
          <w:lang w:eastAsia="it-IT"/>
        </w:rPr>
        <w:t>(FOTO)</w:t>
      </w:r>
      <w:r w:rsidRPr="0092413E">
        <w:rPr>
          <w:rFonts w:ascii="Times New Roman" w:eastAsia="Times New Roman" w:hAnsi="Times New Roman" w:cs="Times New Roman"/>
          <w:sz w:val="24"/>
          <w:szCs w:val="24"/>
          <w:lang w:eastAsia="it-IT"/>
        </w:rPr>
        <w:t xml:space="preserve"> </w:t>
      </w:r>
      <w:r w:rsidRPr="0097130C">
        <w:rPr>
          <w:rFonts w:ascii="Times New Roman" w:eastAsia="Times New Roman" w:hAnsi="Times New Roman" w:cs="Times New Roman"/>
          <w:sz w:val="24"/>
          <w:szCs w:val="24"/>
          <w:lang w:eastAsia="it-IT"/>
        </w:rPr>
        <w:t xml:space="preserve">La scacchiera è però anche lo strumento che affida il destino della famiglia nelle mani di Block; è distraendo la morte durante una partita a scacchi che il cavaliere permette a Jof, Mia, Mikael di salvarsi. </w:t>
      </w:r>
    </w:p>
    <w:p w:rsidR="00DE06EC" w:rsidRDefault="00DE06EC" w:rsidP="007C186F">
      <w:pPr>
        <w:spacing w:before="100" w:beforeAutospacing="1" w:after="100" w:afterAutospacing="1" w:line="360" w:lineRule="auto"/>
        <w:ind w:right="43"/>
        <w:jc w:val="both"/>
        <w:rPr>
          <w:rFonts w:ascii="Times New Roman" w:eastAsia="Times New Roman" w:hAnsi="Times New Roman" w:cs="Times New Roman"/>
          <w:sz w:val="24"/>
          <w:szCs w:val="24"/>
          <w:lang w:eastAsia="it-IT"/>
        </w:rPr>
      </w:pPr>
      <w:r w:rsidRPr="0097130C">
        <w:rPr>
          <w:rFonts w:ascii="Times New Roman" w:eastAsia="Times New Roman" w:hAnsi="Times New Roman" w:cs="Times New Roman"/>
          <w:sz w:val="24"/>
          <w:szCs w:val="24"/>
          <w:lang w:eastAsia="it-IT"/>
        </w:rPr>
        <w:t>Qui allora il momento della merenda segna l’evoluzione psichica dell’individuo in quanto Block per la prima volta entra a far parte di un gruppo</w:t>
      </w:r>
      <w:r w:rsidRPr="00737CD4">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Attraverso questo incontro il cavaliere vive </w:t>
      </w:r>
      <w:r w:rsidRPr="0092413E">
        <w:rPr>
          <w:rFonts w:ascii="Times New Roman" w:eastAsia="Times New Roman" w:hAnsi="Times New Roman" w:cs="Times New Roman"/>
          <w:sz w:val="24"/>
          <w:szCs w:val="24"/>
          <w:lang w:eastAsia="it-IT"/>
        </w:rPr>
        <w:t>un duplice meccanismo di identificazione</w:t>
      </w:r>
      <w:r w:rsidRPr="0092413E">
        <w:rPr>
          <w:rFonts w:ascii="Times New Roman" w:eastAsia="Times New Roman" w:hAnsi="Times New Roman" w:cs="Times New Roman"/>
          <w:sz w:val="24"/>
          <w:szCs w:val="24"/>
          <w:vertAlign w:val="superscript"/>
          <w:lang w:eastAsia="it-IT"/>
        </w:rPr>
        <w:t>12</w:t>
      </w:r>
      <w:r w:rsidRPr="0092413E">
        <w:rPr>
          <w:rFonts w:ascii="Times New Roman" w:eastAsia="Times New Roman" w:hAnsi="Times New Roman" w:cs="Times New Roman"/>
          <w:sz w:val="24"/>
          <w:szCs w:val="24"/>
          <w:lang w:eastAsia="it-IT"/>
        </w:rPr>
        <w:t xml:space="preserve"> e di differenziazione</w:t>
      </w:r>
      <w:r>
        <w:rPr>
          <w:rFonts w:ascii="Times New Roman" w:eastAsia="Times New Roman" w:hAnsi="Times New Roman" w:cs="Times New Roman"/>
          <w:sz w:val="24"/>
          <w:szCs w:val="24"/>
          <w:lang w:eastAsia="it-IT"/>
        </w:rPr>
        <w:t xml:space="preserve"> poiché </w:t>
      </w:r>
      <w:r w:rsidRPr="0092413E">
        <w:rPr>
          <w:rFonts w:ascii="Times New Roman" w:eastAsia="Times New Roman" w:hAnsi="Times New Roman" w:cs="Times New Roman"/>
          <w:sz w:val="24"/>
          <w:szCs w:val="24"/>
          <w:lang w:eastAsia="it-IT"/>
        </w:rPr>
        <w:t xml:space="preserve"> il volto di Mia e poi </w:t>
      </w:r>
      <w:r>
        <w:rPr>
          <w:rFonts w:ascii="Times New Roman" w:eastAsia="Times New Roman" w:hAnsi="Times New Roman" w:cs="Times New Roman"/>
          <w:sz w:val="24"/>
          <w:szCs w:val="24"/>
          <w:lang w:eastAsia="it-IT"/>
        </w:rPr>
        <w:t xml:space="preserve">del </w:t>
      </w:r>
      <w:r w:rsidRPr="0092413E">
        <w:rPr>
          <w:rFonts w:ascii="Times New Roman" w:eastAsia="Times New Roman" w:hAnsi="Times New Roman" w:cs="Times New Roman"/>
          <w:sz w:val="24"/>
          <w:szCs w:val="24"/>
          <w:lang w:eastAsia="it-IT"/>
        </w:rPr>
        <w:t>marito Jof,  ricordano a</w:t>
      </w:r>
      <w:r>
        <w:rPr>
          <w:rFonts w:ascii="Times New Roman" w:eastAsia="Times New Roman" w:hAnsi="Times New Roman" w:cs="Times New Roman"/>
          <w:sz w:val="24"/>
          <w:szCs w:val="24"/>
          <w:lang w:eastAsia="it-IT"/>
        </w:rPr>
        <w:t xml:space="preserve">l cavaliere </w:t>
      </w:r>
      <w:r w:rsidRPr="0092413E">
        <w:rPr>
          <w:rFonts w:ascii="Times New Roman" w:eastAsia="Times New Roman" w:hAnsi="Times New Roman" w:cs="Times New Roman"/>
          <w:sz w:val="24"/>
          <w:szCs w:val="24"/>
          <w:lang w:eastAsia="it-IT"/>
        </w:rPr>
        <w:t xml:space="preserve"> la moglie K</w:t>
      </w:r>
      <w:r>
        <w:rPr>
          <w:rFonts w:ascii="Times New Roman" w:eastAsia="Times New Roman" w:hAnsi="Times New Roman" w:cs="Times New Roman"/>
          <w:sz w:val="24"/>
          <w:szCs w:val="24"/>
          <w:lang w:eastAsia="it-IT"/>
        </w:rPr>
        <w:t>arin e quindi il suo matrimonio.</w:t>
      </w:r>
      <w:r w:rsidRPr="0092413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Block vede poi in Jof una </w:t>
      </w:r>
      <w:r w:rsidRPr="0092413E">
        <w:rPr>
          <w:rFonts w:ascii="Times New Roman" w:eastAsia="Times New Roman" w:hAnsi="Times New Roman" w:cs="Times New Roman"/>
          <w:sz w:val="24"/>
          <w:szCs w:val="24"/>
          <w:lang w:eastAsia="it-IT"/>
        </w:rPr>
        <w:t>sorta di</w:t>
      </w:r>
      <w:r>
        <w:rPr>
          <w:rFonts w:ascii="Times New Roman" w:eastAsia="Times New Roman" w:hAnsi="Times New Roman" w:cs="Times New Roman"/>
          <w:sz w:val="24"/>
          <w:szCs w:val="24"/>
          <w:lang w:eastAsia="it-IT"/>
        </w:rPr>
        <w:t xml:space="preserve"> suo doppio, il suo opposto, la propri</w:t>
      </w:r>
      <w:r w:rsidRPr="0092413E">
        <w:rPr>
          <w:rFonts w:ascii="Times New Roman" w:eastAsia="Times New Roman" w:hAnsi="Times New Roman" w:cs="Times New Roman"/>
          <w:sz w:val="24"/>
          <w:szCs w:val="24"/>
          <w:lang w:eastAsia="it-IT"/>
        </w:rPr>
        <w:t>a identità perduta</w:t>
      </w:r>
      <w:r>
        <w:rPr>
          <w:rFonts w:ascii="Times New Roman" w:eastAsia="Times New Roman" w:hAnsi="Times New Roman" w:cs="Times New Roman"/>
          <w:sz w:val="24"/>
          <w:szCs w:val="24"/>
          <w:lang w:eastAsia="it-IT"/>
        </w:rPr>
        <w:t xml:space="preserve">, </w:t>
      </w:r>
      <w:r w:rsidRPr="0092413E">
        <w:rPr>
          <w:rFonts w:ascii="Times New Roman" w:eastAsia="Times New Roman" w:hAnsi="Times New Roman" w:cs="Times New Roman"/>
          <w:sz w:val="24"/>
          <w:szCs w:val="24"/>
          <w:lang w:eastAsia="it-IT"/>
        </w:rPr>
        <w:t xml:space="preserve">dalla quale egli </w:t>
      </w:r>
      <w:r>
        <w:rPr>
          <w:rFonts w:ascii="Times New Roman" w:eastAsia="Times New Roman" w:hAnsi="Times New Roman" w:cs="Times New Roman"/>
          <w:sz w:val="24"/>
          <w:szCs w:val="24"/>
          <w:lang w:eastAsia="it-IT"/>
        </w:rPr>
        <w:t xml:space="preserve">però </w:t>
      </w:r>
      <w:r w:rsidRPr="0092413E">
        <w:rPr>
          <w:rFonts w:ascii="Times New Roman" w:eastAsia="Times New Roman" w:hAnsi="Times New Roman" w:cs="Times New Roman"/>
          <w:sz w:val="24"/>
          <w:szCs w:val="24"/>
          <w:lang w:eastAsia="it-IT"/>
        </w:rPr>
        <w:t xml:space="preserve">attinge ricongiungendosi </w:t>
      </w:r>
      <w:r>
        <w:rPr>
          <w:rFonts w:ascii="Times New Roman" w:eastAsia="Times New Roman" w:hAnsi="Times New Roman" w:cs="Times New Roman"/>
          <w:sz w:val="24"/>
          <w:szCs w:val="24"/>
          <w:lang w:eastAsia="it-IT"/>
        </w:rPr>
        <w:t xml:space="preserve">infine </w:t>
      </w:r>
      <w:r w:rsidRPr="0092413E">
        <w:rPr>
          <w:rFonts w:ascii="Times New Roman" w:eastAsia="Times New Roman" w:hAnsi="Times New Roman" w:cs="Times New Roman"/>
          <w:sz w:val="24"/>
          <w:szCs w:val="24"/>
          <w:lang w:eastAsia="it-IT"/>
        </w:rPr>
        <w:t xml:space="preserve">con la moglie. </w:t>
      </w:r>
      <w:r>
        <w:rPr>
          <w:rFonts w:ascii="Times New Roman" w:eastAsia="Times New Roman" w:hAnsi="Times New Roman" w:cs="Times New Roman"/>
          <w:sz w:val="24"/>
          <w:szCs w:val="24"/>
          <w:lang w:eastAsia="it-IT"/>
        </w:rPr>
        <w:t xml:space="preserve">Bergman mette in rilievo questa dinamica attraverso il costante </w:t>
      </w:r>
      <w:r w:rsidRPr="0092413E">
        <w:rPr>
          <w:rFonts w:ascii="Times New Roman" w:eastAsia="Times New Roman" w:hAnsi="Times New Roman" w:cs="Times New Roman"/>
          <w:sz w:val="24"/>
          <w:szCs w:val="24"/>
          <w:lang w:eastAsia="it-IT"/>
        </w:rPr>
        <w:t>movimento del saltimbanco il cui volto è sempre illuminato da tonalità chiare, di contro alla fissità di Block, alla plasticità del suo corpo e del volto scavato da ombre e da un gioco di chiaroscuro</w:t>
      </w:r>
      <w:r>
        <w:rPr>
          <w:rFonts w:ascii="Times New Roman" w:eastAsia="Times New Roman" w:hAnsi="Times New Roman" w:cs="Times New Roman"/>
          <w:sz w:val="24"/>
          <w:szCs w:val="24"/>
          <w:lang w:eastAsia="it-IT"/>
        </w:rPr>
        <w:t xml:space="preserve">. </w:t>
      </w:r>
    </w:p>
    <w:p w:rsidR="00DE06EC" w:rsidRPr="0092413E" w:rsidRDefault="00DE06EC" w:rsidP="007C186F">
      <w:pPr>
        <w:spacing w:before="100" w:beforeAutospacing="1" w:after="100" w:afterAutospacing="1" w:line="360" w:lineRule="auto"/>
        <w:ind w:right="43"/>
        <w:jc w:val="both"/>
        <w:rPr>
          <w:rFonts w:ascii="Times New Roman" w:eastAsia="Times New Roman" w:hAnsi="Times New Roman" w:cs="Times New Roman"/>
          <w:sz w:val="24"/>
          <w:szCs w:val="24"/>
          <w:lang w:eastAsia="it-IT"/>
        </w:rPr>
      </w:pPr>
      <w:r w:rsidRPr="0092413E">
        <w:rPr>
          <w:rFonts w:ascii="Times New Roman" w:eastAsia="Times New Roman" w:hAnsi="Times New Roman" w:cs="Times New Roman"/>
          <w:sz w:val="24"/>
          <w:szCs w:val="24"/>
          <w:lang w:eastAsia="it-IT"/>
        </w:rPr>
        <w:t xml:space="preserve">Il </w:t>
      </w:r>
      <w:r w:rsidRPr="0092413E">
        <w:rPr>
          <w:rFonts w:ascii="Times New Roman" w:eastAsia="Times New Roman" w:hAnsi="Times New Roman" w:cs="Times New Roman"/>
          <w:i/>
          <w:sz w:val="24"/>
          <w:szCs w:val="24"/>
          <w:lang w:eastAsia="it-IT"/>
        </w:rPr>
        <w:t>Dies Irae</w:t>
      </w:r>
      <w:r w:rsidRPr="0092413E">
        <w:rPr>
          <w:rFonts w:ascii="Times New Roman" w:eastAsia="Times New Roman" w:hAnsi="Times New Roman" w:cs="Times New Roman"/>
          <w:sz w:val="24"/>
          <w:szCs w:val="24"/>
          <w:lang w:eastAsia="it-IT"/>
        </w:rPr>
        <w:t xml:space="preserve"> che introduce il film appartiene al nucleo narrativo rappresent</w:t>
      </w:r>
      <w:r>
        <w:rPr>
          <w:rFonts w:ascii="Times New Roman" w:eastAsia="Times New Roman" w:hAnsi="Times New Roman" w:cs="Times New Roman"/>
          <w:sz w:val="24"/>
          <w:szCs w:val="24"/>
          <w:lang w:eastAsia="it-IT"/>
        </w:rPr>
        <w:t>at</w:t>
      </w:r>
      <w:r w:rsidRPr="0092413E">
        <w:rPr>
          <w:rFonts w:ascii="Times New Roman" w:eastAsia="Times New Roman" w:hAnsi="Times New Roman" w:cs="Times New Roman"/>
          <w:sz w:val="24"/>
          <w:szCs w:val="24"/>
          <w:lang w:eastAsia="it-IT"/>
        </w:rPr>
        <w:t>o dal cavaliere e dallo scudiero. Si tratta del momento del giudizio in cui quindi ogni individuo verrà a conoscenza dei segreti di Dio</w:t>
      </w:r>
      <w:r>
        <w:rPr>
          <w:rFonts w:ascii="Times New Roman" w:eastAsia="Times New Roman" w:hAnsi="Times New Roman" w:cs="Times New Roman"/>
          <w:sz w:val="24"/>
          <w:szCs w:val="24"/>
          <w:lang w:eastAsia="it-IT"/>
        </w:rPr>
        <w:t>,</w:t>
      </w:r>
      <w:r w:rsidRPr="0092413E">
        <w:rPr>
          <w:rFonts w:ascii="Times New Roman" w:eastAsia="Times New Roman" w:hAnsi="Times New Roman" w:cs="Times New Roman"/>
          <w:sz w:val="24"/>
          <w:szCs w:val="24"/>
          <w:lang w:eastAsia="it-IT"/>
        </w:rPr>
        <w:t xml:space="preserve"> come dell’autenticità o meno della propria vita. </w:t>
      </w:r>
      <w:r>
        <w:rPr>
          <w:rFonts w:ascii="Times New Roman" w:eastAsia="Times New Roman" w:hAnsi="Times New Roman" w:cs="Times New Roman"/>
          <w:sz w:val="24"/>
          <w:szCs w:val="24"/>
          <w:lang w:eastAsia="it-IT"/>
        </w:rPr>
        <w:t xml:space="preserve"> </w:t>
      </w:r>
      <w:r w:rsidRPr="0092413E">
        <w:rPr>
          <w:rFonts w:ascii="Times New Roman" w:eastAsia="Times New Roman" w:hAnsi="Times New Roman" w:cs="Times New Roman"/>
          <w:sz w:val="24"/>
          <w:szCs w:val="24"/>
          <w:lang w:eastAsia="it-IT"/>
        </w:rPr>
        <w:t xml:space="preserve">Diversamente il </w:t>
      </w:r>
      <w:r w:rsidRPr="0092413E">
        <w:rPr>
          <w:rFonts w:ascii="Times New Roman" w:eastAsia="Times New Roman" w:hAnsi="Times New Roman" w:cs="Times New Roman"/>
          <w:i/>
          <w:sz w:val="24"/>
          <w:szCs w:val="24"/>
          <w:lang w:eastAsia="it-IT"/>
        </w:rPr>
        <w:t xml:space="preserve">Gloria </w:t>
      </w:r>
      <w:r w:rsidRPr="0092413E">
        <w:rPr>
          <w:rFonts w:ascii="Times New Roman" w:eastAsia="Times New Roman" w:hAnsi="Times New Roman" w:cs="Times New Roman"/>
          <w:sz w:val="24"/>
          <w:szCs w:val="24"/>
          <w:lang w:eastAsia="it-IT"/>
        </w:rPr>
        <w:t xml:space="preserve">che conclude il racconto </w:t>
      </w:r>
      <w:r>
        <w:rPr>
          <w:rFonts w:ascii="Times New Roman" w:eastAsia="Times New Roman" w:hAnsi="Times New Roman" w:cs="Times New Roman"/>
          <w:sz w:val="24"/>
          <w:szCs w:val="24"/>
          <w:lang w:eastAsia="it-IT"/>
        </w:rPr>
        <w:t xml:space="preserve">risponde al plot </w:t>
      </w:r>
      <w:r w:rsidRPr="00990076">
        <w:rPr>
          <w:rFonts w:ascii="Times New Roman" w:eastAsia="Times New Roman" w:hAnsi="Times New Roman" w:cs="Times New Roman"/>
          <w:sz w:val="24"/>
          <w:szCs w:val="24"/>
          <w:lang w:eastAsia="it-IT"/>
        </w:rPr>
        <w:t>rappresentato da</w:t>
      </w:r>
      <w:r w:rsidRPr="0092413E">
        <w:rPr>
          <w:rFonts w:ascii="Times New Roman" w:eastAsia="Times New Roman" w:hAnsi="Times New Roman" w:cs="Times New Roman"/>
          <w:sz w:val="24"/>
          <w:szCs w:val="24"/>
          <w:lang w:eastAsia="it-IT"/>
        </w:rPr>
        <w:t xml:space="preserve"> Jof e dalla sua famiglia ed è esplicitamente </w:t>
      </w:r>
      <w:r w:rsidRPr="00990076">
        <w:rPr>
          <w:rFonts w:ascii="Times New Roman" w:eastAsia="Times New Roman" w:hAnsi="Times New Roman" w:cs="Times New Roman"/>
          <w:sz w:val="24"/>
          <w:szCs w:val="24"/>
          <w:lang w:eastAsia="it-IT"/>
        </w:rPr>
        <w:t>connesso</w:t>
      </w:r>
      <w:r w:rsidRPr="0092413E">
        <w:rPr>
          <w:rFonts w:ascii="Times New Roman" w:eastAsia="Times New Roman" w:hAnsi="Times New Roman" w:cs="Times New Roman"/>
          <w:sz w:val="24"/>
          <w:szCs w:val="24"/>
          <w:lang w:eastAsia="it-IT"/>
        </w:rPr>
        <w:t xml:space="preserve"> a un significato di vita e di salvezza. </w:t>
      </w:r>
      <w:r>
        <w:rPr>
          <w:rFonts w:ascii="Times New Roman" w:eastAsia="Times New Roman" w:hAnsi="Times New Roman" w:cs="Times New Roman"/>
          <w:sz w:val="24"/>
          <w:szCs w:val="24"/>
          <w:lang w:eastAsia="it-IT"/>
        </w:rPr>
        <w:t>La colonna sonora è quindi prolettica circa</w:t>
      </w:r>
      <w:r w:rsidRPr="0092413E">
        <w:rPr>
          <w:rFonts w:ascii="Times New Roman" w:eastAsia="Times New Roman" w:hAnsi="Times New Roman" w:cs="Times New Roman"/>
          <w:sz w:val="24"/>
          <w:szCs w:val="24"/>
          <w:lang w:eastAsia="it-IT"/>
        </w:rPr>
        <w:t xml:space="preserve"> la netta discrepanza </w:t>
      </w:r>
      <w:r>
        <w:rPr>
          <w:rFonts w:ascii="Times New Roman" w:eastAsia="Times New Roman" w:hAnsi="Times New Roman" w:cs="Times New Roman"/>
          <w:sz w:val="24"/>
          <w:szCs w:val="24"/>
          <w:lang w:eastAsia="it-IT"/>
        </w:rPr>
        <w:t xml:space="preserve">che sussiste </w:t>
      </w:r>
      <w:r w:rsidRPr="0092413E">
        <w:rPr>
          <w:rFonts w:ascii="Times New Roman" w:eastAsia="Times New Roman" w:hAnsi="Times New Roman" w:cs="Times New Roman"/>
          <w:sz w:val="24"/>
          <w:szCs w:val="24"/>
          <w:lang w:eastAsia="it-IT"/>
        </w:rPr>
        <w:t>fra Block e Jof</w:t>
      </w:r>
      <w:r>
        <w:rPr>
          <w:rFonts w:ascii="Times New Roman" w:eastAsia="Times New Roman" w:hAnsi="Times New Roman" w:cs="Times New Roman"/>
          <w:sz w:val="24"/>
          <w:szCs w:val="24"/>
          <w:lang w:eastAsia="it-IT"/>
        </w:rPr>
        <w:t>,</w:t>
      </w:r>
      <w:r w:rsidRPr="0092413E">
        <w:rPr>
          <w:rFonts w:ascii="Times New Roman" w:eastAsia="Times New Roman" w:hAnsi="Times New Roman" w:cs="Times New Roman"/>
          <w:sz w:val="24"/>
          <w:szCs w:val="24"/>
          <w:lang w:eastAsia="it-IT"/>
        </w:rPr>
        <w:t xml:space="preserve"> collocando fin dall’inizio il protagonista all’interno di un alone di morte. </w:t>
      </w:r>
      <w:r>
        <w:rPr>
          <w:rFonts w:ascii="Times New Roman" w:eastAsia="Times New Roman" w:hAnsi="Times New Roman" w:cs="Times New Roman"/>
          <w:sz w:val="24"/>
          <w:szCs w:val="24"/>
          <w:lang w:eastAsia="it-IT"/>
        </w:rPr>
        <w:t>A riguardo s</w:t>
      </w:r>
      <w:r w:rsidRPr="004C616C">
        <w:rPr>
          <w:rFonts w:ascii="Times New Roman" w:eastAsia="Times New Roman" w:hAnsi="Times New Roman" w:cs="Times New Roman"/>
          <w:sz w:val="24"/>
          <w:szCs w:val="24"/>
          <w:lang w:eastAsia="it-IT"/>
        </w:rPr>
        <w:t>econdo</w:t>
      </w:r>
      <w:r>
        <w:rPr>
          <w:rFonts w:ascii="Times New Roman" w:eastAsia="Times New Roman" w:hAnsi="Times New Roman" w:cs="Times New Roman"/>
          <w:sz w:val="24"/>
          <w:szCs w:val="24"/>
          <w:lang w:eastAsia="it-IT"/>
        </w:rPr>
        <w:t xml:space="preserve"> </w:t>
      </w:r>
      <w:r w:rsidRPr="00526F68">
        <w:rPr>
          <w:rFonts w:ascii="Times New Roman" w:eastAsia="Times New Roman" w:hAnsi="Times New Roman" w:cs="Times New Roman"/>
          <w:sz w:val="24"/>
          <w:szCs w:val="24"/>
          <w:lang w:eastAsia="it-IT"/>
        </w:rPr>
        <w:t>Roux:</w:t>
      </w:r>
    </w:p>
    <w:p w:rsidR="00DE06EC" w:rsidRPr="0092413E" w:rsidRDefault="00DE06EC" w:rsidP="007C186F">
      <w:pPr>
        <w:spacing w:before="100" w:beforeAutospacing="1" w:after="100" w:afterAutospacing="1" w:line="360" w:lineRule="auto"/>
        <w:ind w:left="1620" w:right="1407"/>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 </w:t>
      </w:r>
      <w:r w:rsidRPr="0092413E">
        <w:rPr>
          <w:rFonts w:ascii="Times New Roman" w:eastAsia="Times New Roman" w:hAnsi="Times New Roman" w:cs="Times New Roman"/>
          <w:sz w:val="20"/>
          <w:szCs w:val="20"/>
          <w:lang w:eastAsia="it-IT"/>
        </w:rPr>
        <w:t>a un livello puramente descrittivo la sfaldatura non è t</w:t>
      </w:r>
      <w:r>
        <w:rPr>
          <w:rFonts w:ascii="Times New Roman" w:eastAsia="Times New Roman" w:hAnsi="Times New Roman" w:cs="Times New Roman"/>
          <w:sz w:val="20"/>
          <w:szCs w:val="20"/>
          <w:lang w:eastAsia="it-IT"/>
        </w:rPr>
        <w:t>anto quella che separa Jof da Jö</w:t>
      </w:r>
      <w:r w:rsidRPr="0092413E">
        <w:rPr>
          <w:rFonts w:ascii="Times New Roman" w:eastAsia="Times New Roman" w:hAnsi="Times New Roman" w:cs="Times New Roman"/>
          <w:sz w:val="20"/>
          <w:szCs w:val="20"/>
          <w:lang w:eastAsia="it-IT"/>
        </w:rPr>
        <w:t>ns ma quella che distingue il saltimbanco dal crociato. La messa in scena mira precisamente a mettere in una contrapposizione permanente l’andatura da sonnambulo del cavaliere (…) con la coppia dei saltimbanchi (…) due traiettorie c</w:t>
      </w:r>
      <w:r>
        <w:rPr>
          <w:rFonts w:ascii="Times New Roman" w:eastAsia="Times New Roman" w:hAnsi="Times New Roman" w:cs="Times New Roman"/>
          <w:sz w:val="20"/>
          <w:szCs w:val="20"/>
          <w:lang w:eastAsia="it-IT"/>
        </w:rPr>
        <w:t xml:space="preserve">apeggiate  da Antonius Block e </w:t>
      </w:r>
      <w:r w:rsidRPr="0092413E">
        <w:rPr>
          <w:rFonts w:ascii="Times New Roman" w:eastAsia="Times New Roman" w:hAnsi="Times New Roman" w:cs="Times New Roman"/>
          <w:sz w:val="20"/>
          <w:szCs w:val="20"/>
          <w:lang w:eastAsia="it-IT"/>
        </w:rPr>
        <w:t>d</w:t>
      </w:r>
      <w:r>
        <w:rPr>
          <w:rFonts w:ascii="Times New Roman" w:eastAsia="Times New Roman" w:hAnsi="Times New Roman" w:cs="Times New Roman"/>
          <w:sz w:val="20"/>
          <w:szCs w:val="20"/>
          <w:lang w:eastAsia="it-IT"/>
        </w:rPr>
        <w:t xml:space="preserve">a </w:t>
      </w:r>
      <w:r w:rsidRPr="0092413E">
        <w:rPr>
          <w:rFonts w:ascii="Times New Roman" w:eastAsia="Times New Roman" w:hAnsi="Times New Roman" w:cs="Times New Roman"/>
          <w:sz w:val="20"/>
          <w:szCs w:val="20"/>
          <w:lang w:eastAsia="it-IT"/>
        </w:rPr>
        <w:t>Jof (…) Due modi di considerare il risveglio della coscienza e la relazione con il Tutto .</w:t>
      </w:r>
      <w:r w:rsidRPr="0092413E">
        <w:rPr>
          <w:rFonts w:ascii="Times New Roman" w:eastAsia="Times New Roman" w:hAnsi="Times New Roman" w:cs="Times New Roman"/>
          <w:sz w:val="24"/>
          <w:szCs w:val="24"/>
          <w:vertAlign w:val="superscript"/>
          <w:lang w:eastAsia="it-IT"/>
        </w:rPr>
        <w:t>13</w:t>
      </w:r>
      <w:r w:rsidRPr="0092413E">
        <w:rPr>
          <w:rFonts w:ascii="Times New Roman" w:eastAsia="Times New Roman" w:hAnsi="Times New Roman" w:cs="Times New Roman"/>
          <w:sz w:val="24"/>
          <w:szCs w:val="24"/>
          <w:lang w:eastAsia="it-IT"/>
        </w:rPr>
        <w:t xml:space="preserve"> </w:t>
      </w:r>
    </w:p>
    <w:p w:rsidR="00DE06EC" w:rsidRDefault="00DE06EC" w:rsidP="007C186F">
      <w:pPr>
        <w:spacing w:before="100" w:beforeAutospacing="1" w:after="100" w:afterAutospacing="1" w:line="360" w:lineRule="auto"/>
        <w:ind w:right="43"/>
        <w:jc w:val="both"/>
        <w:rPr>
          <w:rFonts w:ascii="Times New Roman" w:eastAsia="Times New Roman" w:hAnsi="Times New Roman" w:cs="Times New Roman"/>
          <w:sz w:val="24"/>
          <w:szCs w:val="24"/>
          <w:highlight w:val="yellow"/>
          <w:lang w:eastAsia="it-IT"/>
        </w:rPr>
      </w:pPr>
    </w:p>
    <w:p w:rsidR="00DE06EC" w:rsidRPr="00990076" w:rsidRDefault="00DE06EC" w:rsidP="007C186F">
      <w:pPr>
        <w:spacing w:before="100" w:beforeAutospacing="1" w:after="100" w:afterAutospacing="1" w:line="360" w:lineRule="auto"/>
        <w:ind w:right="43"/>
        <w:jc w:val="both"/>
        <w:rPr>
          <w:rFonts w:ascii="Times New Roman" w:eastAsia="Times New Roman" w:hAnsi="Times New Roman" w:cs="Times New Roman"/>
          <w:sz w:val="24"/>
          <w:szCs w:val="24"/>
          <w:lang w:eastAsia="it-IT"/>
        </w:rPr>
      </w:pPr>
      <w:r w:rsidRPr="004C616C">
        <w:rPr>
          <w:rFonts w:ascii="Times New Roman" w:eastAsia="Times New Roman" w:hAnsi="Times New Roman" w:cs="Times New Roman"/>
          <w:sz w:val="24"/>
          <w:szCs w:val="24"/>
          <w:lang w:eastAsia="it-IT"/>
        </w:rPr>
        <w:t xml:space="preserve">C’è da osservare un’altra contiguità fra </w:t>
      </w:r>
      <w:r w:rsidRPr="004C616C">
        <w:rPr>
          <w:rFonts w:ascii="Times New Roman" w:eastAsia="Times New Roman" w:hAnsi="Times New Roman" w:cs="Times New Roman"/>
          <w:i/>
          <w:sz w:val="24"/>
          <w:szCs w:val="24"/>
          <w:lang w:eastAsia="it-IT"/>
        </w:rPr>
        <w:t xml:space="preserve">Il posto delle fragole </w:t>
      </w:r>
      <w:r w:rsidRPr="004C616C">
        <w:rPr>
          <w:rFonts w:ascii="Times New Roman" w:eastAsia="Times New Roman" w:hAnsi="Times New Roman" w:cs="Times New Roman"/>
          <w:sz w:val="24"/>
          <w:szCs w:val="24"/>
          <w:lang w:eastAsia="it-IT"/>
        </w:rPr>
        <w:t xml:space="preserve">e </w:t>
      </w:r>
      <w:r w:rsidRPr="004C616C">
        <w:rPr>
          <w:rFonts w:ascii="Times New Roman" w:eastAsia="Times New Roman" w:hAnsi="Times New Roman" w:cs="Times New Roman"/>
          <w:i/>
          <w:sz w:val="24"/>
          <w:szCs w:val="24"/>
          <w:lang w:eastAsia="it-IT"/>
        </w:rPr>
        <w:t>Il settiimo sigillo</w:t>
      </w:r>
      <w:r w:rsidRPr="004C616C">
        <w:rPr>
          <w:rFonts w:ascii="Times New Roman" w:eastAsia="Times New Roman" w:hAnsi="Times New Roman" w:cs="Times New Roman"/>
          <w:sz w:val="24"/>
          <w:szCs w:val="24"/>
          <w:lang w:eastAsia="it-IT"/>
        </w:rPr>
        <w:t xml:space="preserve"> nell’analogia fra l’andatura da dormiente di Block  e la morte e il sonno durante il quale Isak “vive la morte” .Come spiega bene</w:t>
      </w:r>
      <w:r>
        <w:rPr>
          <w:rFonts w:ascii="Times New Roman" w:eastAsia="Times New Roman" w:hAnsi="Times New Roman" w:cs="Times New Roman"/>
          <w:sz w:val="24"/>
          <w:szCs w:val="24"/>
          <w:lang w:eastAsia="it-IT"/>
        </w:rPr>
        <w:t xml:space="preserve"> Giovanni</w:t>
      </w:r>
      <w:r w:rsidRPr="004C616C">
        <w:rPr>
          <w:rFonts w:ascii="Times New Roman" w:eastAsia="Times New Roman" w:hAnsi="Times New Roman" w:cs="Times New Roman"/>
          <w:sz w:val="24"/>
          <w:szCs w:val="24"/>
          <w:lang w:eastAsia="it-IT"/>
        </w:rPr>
        <w:t xml:space="preserve"> Casertano:</w:t>
      </w:r>
      <w:r w:rsidRPr="0092413E">
        <w:rPr>
          <w:rFonts w:ascii="Times New Roman" w:eastAsia="Times New Roman" w:hAnsi="Times New Roman" w:cs="Times New Roman"/>
          <w:sz w:val="24"/>
          <w:szCs w:val="24"/>
          <w:lang w:eastAsia="it-IT"/>
        </w:rPr>
        <w:t xml:space="preserve"> </w:t>
      </w:r>
      <w:r w:rsidRPr="0092413E">
        <w:rPr>
          <w:rFonts w:ascii="Times New Roman" w:eastAsia="Times New Roman" w:hAnsi="Times New Roman" w:cs="Times New Roman"/>
          <w:sz w:val="20"/>
          <w:szCs w:val="20"/>
          <w:lang w:eastAsia="it-IT"/>
        </w:rPr>
        <w:t xml:space="preserve">Si può vivere “da  svegli”, ma solo nel senso di vivere e agire in un certo stato fisiologico, quello della veglia, appunto, mentre in effetti si vive ed agisce come dei sonnambuli, che, pur compiendo certe azioni, continuano  a dormire, perché non sono coscienti di ciò che sono e di ciò che fanno. </w:t>
      </w:r>
      <w:r w:rsidRPr="0092413E">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r w:rsidRPr="0092413E">
        <w:rPr>
          <w:rFonts w:ascii="Times New Roman" w:eastAsia="Times New Roman" w:hAnsi="Times New Roman" w:cs="Times New Roman"/>
          <w:sz w:val="20"/>
          <w:szCs w:val="20"/>
          <w:lang w:eastAsia="it-IT"/>
        </w:rPr>
        <w:t>Gettato in questo mondo, l’uomo può vivere la sua vita “dormendo” , come fanno i più, “vivendo da morto”, cioè consumando la serie dei suoi giorni senza un senso (…) oppure, da “sveglio”, vivo nel senso forte della parola (…) pur rimanendo mortale, (…) è come se fosse  immortale (…) . riesce, morendo, a vivere (…) solo da svegli vediamo (…) la morte, la profonda e tragica realtà di noi e delle cose (…).</w:t>
      </w:r>
      <w:r w:rsidRPr="0092413E">
        <w:rPr>
          <w:rFonts w:ascii="Times New Roman" w:eastAsia="Times New Roman" w:hAnsi="Times New Roman" w:cs="Times New Roman"/>
          <w:sz w:val="24"/>
          <w:szCs w:val="24"/>
          <w:vertAlign w:val="superscript"/>
          <w:lang w:eastAsia="it-IT"/>
        </w:rPr>
        <w:t>14</w:t>
      </w:r>
      <w:r w:rsidRPr="0092413E">
        <w:rPr>
          <w:rFonts w:ascii="Times New Roman" w:eastAsia="Times New Roman" w:hAnsi="Times New Roman" w:cs="Times New Roman"/>
          <w:sz w:val="24"/>
          <w:szCs w:val="24"/>
          <w:lang w:eastAsia="it-IT"/>
        </w:rPr>
        <w:t xml:space="preserve"> </w:t>
      </w:r>
    </w:p>
    <w:p w:rsidR="00DE06EC" w:rsidRPr="0092413E" w:rsidRDefault="00DE06EC" w:rsidP="007C186F">
      <w:pPr>
        <w:spacing w:before="100" w:beforeAutospacing="1" w:after="100" w:afterAutospacing="1" w:line="360" w:lineRule="auto"/>
        <w:ind w:right="43"/>
        <w:jc w:val="both"/>
        <w:rPr>
          <w:rFonts w:ascii="Times New Roman" w:eastAsia="Times New Roman" w:hAnsi="Times New Roman" w:cs="Times New Roman"/>
          <w:sz w:val="24"/>
          <w:szCs w:val="24"/>
          <w:lang w:eastAsia="it-IT"/>
        </w:rPr>
      </w:pPr>
      <w:r w:rsidRPr="004C616C">
        <w:rPr>
          <w:rFonts w:ascii="Times New Roman" w:eastAsia="Times New Roman" w:hAnsi="Times New Roman" w:cs="Times New Roman"/>
          <w:sz w:val="24"/>
          <w:szCs w:val="24"/>
          <w:lang w:eastAsia="it-IT"/>
        </w:rPr>
        <w:t>Block solo</w:t>
      </w:r>
      <w:r w:rsidRPr="0092413E">
        <w:rPr>
          <w:rFonts w:ascii="Times New Roman" w:eastAsia="Times New Roman" w:hAnsi="Times New Roman" w:cs="Times New Roman"/>
          <w:sz w:val="24"/>
          <w:szCs w:val="24"/>
          <w:lang w:eastAsia="it-IT"/>
        </w:rPr>
        <w:t xml:space="preserve"> in seguito al suo risveglio vede la morte: non la morte  come personaggio, né la morte come “evento” riguardante gli altri, ma la  sua morte esistenziale. </w:t>
      </w:r>
      <w:r>
        <w:rPr>
          <w:rFonts w:ascii="Times New Roman" w:eastAsia="Times New Roman" w:hAnsi="Times New Roman" w:cs="Times New Roman"/>
          <w:sz w:val="24"/>
          <w:szCs w:val="24"/>
          <w:lang w:eastAsia="it-IT"/>
        </w:rPr>
        <w:t xml:space="preserve">Il </w:t>
      </w:r>
      <w:r w:rsidRPr="0092413E">
        <w:rPr>
          <w:rFonts w:ascii="Times New Roman" w:eastAsia="Times New Roman" w:hAnsi="Times New Roman" w:cs="Times New Roman"/>
          <w:sz w:val="24"/>
          <w:szCs w:val="24"/>
          <w:lang w:eastAsia="it-IT"/>
        </w:rPr>
        <w:t>passaggio dalla chiusura, dal mutismo</w:t>
      </w:r>
      <w:r>
        <w:rPr>
          <w:rFonts w:ascii="Times New Roman" w:eastAsia="Times New Roman" w:hAnsi="Times New Roman" w:cs="Times New Roman"/>
          <w:sz w:val="24"/>
          <w:szCs w:val="24"/>
          <w:lang w:eastAsia="it-IT"/>
        </w:rPr>
        <w:t>,</w:t>
      </w:r>
      <w:r w:rsidRPr="0092413E">
        <w:rPr>
          <w:rFonts w:ascii="Times New Roman" w:eastAsia="Times New Roman" w:hAnsi="Times New Roman" w:cs="Times New Roman"/>
          <w:sz w:val="24"/>
          <w:szCs w:val="24"/>
          <w:lang w:eastAsia="it-IT"/>
        </w:rPr>
        <w:t xml:space="preserve"> all’apertura verso </w:t>
      </w:r>
      <w:r w:rsidRPr="0092413E">
        <w:rPr>
          <w:rFonts w:ascii="Times New Roman" w:eastAsia="Times New Roman" w:hAnsi="Times New Roman" w:cs="Times New Roman"/>
          <w:i/>
          <w:sz w:val="24"/>
          <w:szCs w:val="24"/>
          <w:lang w:eastAsia="it-IT"/>
        </w:rPr>
        <w:t>l’altro</w:t>
      </w:r>
      <w:r w:rsidRPr="0092413E">
        <w:rPr>
          <w:rFonts w:ascii="Times New Roman" w:eastAsia="Times New Roman" w:hAnsi="Times New Roman" w:cs="Times New Roman"/>
          <w:sz w:val="24"/>
          <w:szCs w:val="24"/>
          <w:lang w:eastAsia="it-IT"/>
        </w:rPr>
        <w:t xml:space="preserve"> sancisce </w:t>
      </w:r>
      <w:r>
        <w:rPr>
          <w:rFonts w:ascii="Times New Roman" w:eastAsia="Times New Roman" w:hAnsi="Times New Roman" w:cs="Times New Roman"/>
          <w:sz w:val="24"/>
          <w:szCs w:val="24"/>
          <w:lang w:eastAsia="it-IT"/>
        </w:rPr>
        <w:t>quindi la salvezza del cavaliere</w:t>
      </w:r>
      <w:r w:rsidRPr="0092413E">
        <w:rPr>
          <w:rFonts w:ascii="Times New Roman" w:eastAsia="Times New Roman" w:hAnsi="Times New Roman" w:cs="Times New Roman"/>
          <w:sz w:val="24"/>
          <w:szCs w:val="24"/>
          <w:lang w:eastAsia="it-IT"/>
        </w:rPr>
        <w:t xml:space="preserve"> ma anche la sua rina</w:t>
      </w:r>
      <w:r>
        <w:rPr>
          <w:rFonts w:ascii="Times New Roman" w:eastAsia="Times New Roman" w:hAnsi="Times New Roman" w:cs="Times New Roman"/>
          <w:sz w:val="24"/>
          <w:szCs w:val="24"/>
          <w:lang w:eastAsia="it-IT"/>
        </w:rPr>
        <w:t>scita, il suo accesso alla vita; è</w:t>
      </w:r>
      <w:r w:rsidRPr="0092413E">
        <w:rPr>
          <w:rFonts w:ascii="Times New Roman" w:eastAsia="Times New Roman" w:hAnsi="Times New Roman" w:cs="Times New Roman"/>
          <w:sz w:val="24"/>
          <w:szCs w:val="24"/>
          <w:lang w:eastAsia="it-IT"/>
        </w:rPr>
        <w:t xml:space="preserve"> nell</w:t>
      </w:r>
      <w:r w:rsidRPr="004C616C">
        <w:rPr>
          <w:rFonts w:ascii="Times New Roman" w:eastAsia="Times New Roman" w:hAnsi="Times New Roman" w:cs="Times New Roman"/>
          <w:sz w:val="24"/>
          <w:szCs w:val="24"/>
          <w:lang w:eastAsia="it-IT"/>
        </w:rPr>
        <w:t>’assumersi</w:t>
      </w:r>
      <w:r w:rsidRPr="0092413E">
        <w:rPr>
          <w:rFonts w:ascii="Times New Roman" w:eastAsia="Times New Roman" w:hAnsi="Times New Roman" w:cs="Times New Roman"/>
          <w:sz w:val="24"/>
          <w:szCs w:val="24"/>
          <w:lang w:eastAsia="it-IT"/>
        </w:rPr>
        <w:t xml:space="preserve"> la responsabilità della vita degli altr</w:t>
      </w:r>
      <w:r>
        <w:rPr>
          <w:rFonts w:ascii="Times New Roman" w:eastAsia="Times New Roman" w:hAnsi="Times New Roman" w:cs="Times New Roman"/>
          <w:sz w:val="24"/>
          <w:szCs w:val="24"/>
          <w:lang w:eastAsia="it-IT"/>
        </w:rPr>
        <w:t>i che avviene il cambiamento di Antonius.</w:t>
      </w:r>
      <w:r w:rsidRPr="0092413E">
        <w:rPr>
          <w:rFonts w:ascii="Times New Roman" w:eastAsia="Times New Roman" w:hAnsi="Times New Roman" w:cs="Times New Roman"/>
          <w:sz w:val="24"/>
          <w:szCs w:val="24"/>
          <w:lang w:eastAsia="it-IT"/>
        </w:rPr>
        <w:t xml:space="preserve"> </w:t>
      </w:r>
    </w:p>
    <w:p w:rsidR="00DE06EC" w:rsidRDefault="00DE06EC" w:rsidP="007C186F">
      <w:pPr>
        <w:spacing w:before="100" w:beforeAutospacing="1" w:after="100" w:afterAutospacing="1" w:line="360" w:lineRule="auto"/>
        <w:ind w:right="4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Una terza prospe</w:t>
      </w:r>
      <w:r w:rsidRPr="0092413E">
        <w:rPr>
          <w:rFonts w:ascii="Times New Roman" w:eastAsia="Times New Roman" w:hAnsi="Times New Roman" w:cs="Times New Roman"/>
          <w:sz w:val="24"/>
          <w:szCs w:val="24"/>
          <w:lang w:eastAsia="it-IT"/>
        </w:rPr>
        <w:t xml:space="preserve">zione della morte presente ne </w:t>
      </w:r>
      <w:r w:rsidRPr="0092413E">
        <w:rPr>
          <w:rFonts w:ascii="Times New Roman" w:eastAsia="Times New Roman" w:hAnsi="Times New Roman" w:cs="Times New Roman"/>
          <w:i/>
          <w:sz w:val="24"/>
          <w:szCs w:val="24"/>
          <w:lang w:eastAsia="it-IT"/>
        </w:rPr>
        <w:t>Il settimo sigillo</w:t>
      </w:r>
      <w:r w:rsidRPr="0092413E">
        <w:rPr>
          <w:rFonts w:ascii="Times New Roman" w:eastAsia="Times New Roman" w:hAnsi="Times New Roman" w:cs="Times New Roman"/>
          <w:sz w:val="24"/>
          <w:szCs w:val="24"/>
          <w:lang w:eastAsia="it-IT"/>
        </w:rPr>
        <w:t xml:space="preserve"> è </w:t>
      </w:r>
      <w:r>
        <w:rPr>
          <w:rFonts w:ascii="Times New Roman" w:eastAsia="Times New Roman" w:hAnsi="Times New Roman" w:cs="Times New Roman"/>
          <w:sz w:val="24"/>
          <w:szCs w:val="24"/>
          <w:lang w:eastAsia="it-IT"/>
        </w:rPr>
        <w:t>quella d</w:t>
      </w:r>
      <w:r w:rsidRPr="0092413E">
        <w:rPr>
          <w:rFonts w:ascii="Times New Roman" w:eastAsia="Times New Roman" w:hAnsi="Times New Roman" w:cs="Times New Roman"/>
          <w:sz w:val="24"/>
          <w:szCs w:val="24"/>
          <w:lang w:eastAsia="it-IT"/>
        </w:rPr>
        <w:t>ell’epidemia di peste che costituisce il secondo e parallelo filo cond</w:t>
      </w:r>
      <w:r>
        <w:rPr>
          <w:rFonts w:ascii="Times New Roman" w:eastAsia="Times New Roman" w:hAnsi="Times New Roman" w:cs="Times New Roman"/>
          <w:sz w:val="24"/>
          <w:szCs w:val="24"/>
          <w:lang w:eastAsia="it-IT"/>
        </w:rPr>
        <w:t xml:space="preserve">uttore del film. </w:t>
      </w:r>
    </w:p>
    <w:p w:rsidR="00DE06EC" w:rsidRDefault="00DE06EC" w:rsidP="007C186F">
      <w:pPr>
        <w:spacing w:before="100" w:beforeAutospacing="1" w:after="100" w:afterAutospacing="1" w:line="360" w:lineRule="auto"/>
        <w:ind w:right="4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Il cadavere di un corpo umano </w:t>
      </w:r>
      <w:r w:rsidRPr="0092413E">
        <w:rPr>
          <w:rFonts w:ascii="Times New Roman" w:eastAsia="Times New Roman" w:hAnsi="Times New Roman" w:cs="Times New Roman"/>
          <w:sz w:val="24"/>
          <w:szCs w:val="24"/>
          <w:lang w:eastAsia="it-IT"/>
        </w:rPr>
        <w:t>in decomposizione</w:t>
      </w:r>
      <w:r>
        <w:rPr>
          <w:rFonts w:ascii="Times New Roman" w:eastAsia="Times New Roman" w:hAnsi="Times New Roman" w:cs="Times New Roman"/>
          <w:sz w:val="24"/>
          <w:szCs w:val="24"/>
          <w:lang w:eastAsia="it-IT"/>
        </w:rPr>
        <w:t xml:space="preserve"> (ritrovato da Jöns)</w:t>
      </w:r>
      <w:r w:rsidRPr="0092413E">
        <w:rPr>
          <w:rFonts w:ascii="Times New Roman" w:eastAsia="Times New Roman" w:hAnsi="Times New Roman" w:cs="Times New Roman"/>
          <w:sz w:val="24"/>
          <w:szCs w:val="24"/>
          <w:lang w:eastAsia="it-IT"/>
        </w:rPr>
        <w:t xml:space="preserve"> </w:t>
      </w:r>
      <w:r w:rsidRPr="00990076">
        <w:rPr>
          <w:rFonts w:ascii="Times New Roman" w:eastAsia="Times New Roman" w:hAnsi="Times New Roman" w:cs="Times New Roman"/>
          <w:sz w:val="24"/>
          <w:szCs w:val="24"/>
          <w:highlight w:val="yellow"/>
          <w:lang w:eastAsia="it-IT"/>
        </w:rPr>
        <w:t>(FOTO)</w:t>
      </w:r>
      <w:r w:rsidRPr="0092413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rappresenta </w:t>
      </w:r>
      <w:r w:rsidRPr="0092413E">
        <w:rPr>
          <w:rFonts w:ascii="Times New Roman" w:eastAsia="Times New Roman" w:hAnsi="Times New Roman" w:cs="Times New Roman"/>
          <w:sz w:val="24"/>
          <w:szCs w:val="24"/>
          <w:lang w:eastAsia="it-IT"/>
        </w:rPr>
        <w:t>sia la morte in sé (l’uomo è  deceduto  a causa della pestilenza) sia un’ ulteriore configurazione</w:t>
      </w:r>
      <w:r>
        <w:rPr>
          <w:rFonts w:ascii="Times New Roman" w:eastAsia="Times New Roman" w:hAnsi="Times New Roman" w:cs="Times New Roman"/>
          <w:sz w:val="24"/>
          <w:szCs w:val="24"/>
          <w:lang w:eastAsia="it-IT"/>
        </w:rPr>
        <w:t xml:space="preserve">  della morte come personaggio. </w:t>
      </w:r>
      <w:r w:rsidRPr="00990076">
        <w:rPr>
          <w:rFonts w:ascii="Times New Roman" w:eastAsia="Times New Roman" w:hAnsi="Times New Roman" w:cs="Times New Roman"/>
          <w:sz w:val="24"/>
          <w:szCs w:val="24"/>
          <w:lang w:eastAsia="it-IT"/>
        </w:rPr>
        <w:t>Il morto</w:t>
      </w:r>
      <w:r>
        <w:rPr>
          <w:rFonts w:ascii="Times New Roman" w:eastAsia="Times New Roman" w:hAnsi="Times New Roman" w:cs="Times New Roman"/>
          <w:sz w:val="24"/>
          <w:szCs w:val="24"/>
          <w:lang w:eastAsia="it-IT"/>
        </w:rPr>
        <w:t xml:space="preserve"> indossa </w:t>
      </w:r>
      <w:r w:rsidRPr="0092413E">
        <w:rPr>
          <w:rFonts w:ascii="Times New Roman" w:eastAsia="Times New Roman" w:hAnsi="Times New Roman" w:cs="Times New Roman"/>
          <w:sz w:val="24"/>
          <w:szCs w:val="24"/>
          <w:lang w:eastAsia="it-IT"/>
        </w:rPr>
        <w:t>infatti lo stesso abi</w:t>
      </w:r>
      <w:r>
        <w:rPr>
          <w:rFonts w:ascii="Times New Roman" w:eastAsia="Times New Roman" w:hAnsi="Times New Roman" w:cs="Times New Roman"/>
          <w:sz w:val="24"/>
          <w:szCs w:val="24"/>
          <w:lang w:eastAsia="it-IT"/>
        </w:rPr>
        <w:t>to nero con il cappuccio della M</w:t>
      </w:r>
      <w:r w:rsidRPr="0092413E">
        <w:rPr>
          <w:rFonts w:ascii="Times New Roman" w:eastAsia="Times New Roman" w:hAnsi="Times New Roman" w:cs="Times New Roman"/>
          <w:sz w:val="24"/>
          <w:szCs w:val="24"/>
          <w:lang w:eastAsia="it-IT"/>
        </w:rPr>
        <w:t xml:space="preserve">orte </w:t>
      </w:r>
      <w:r>
        <w:rPr>
          <w:rFonts w:ascii="Times New Roman" w:eastAsia="Times New Roman" w:hAnsi="Times New Roman" w:cs="Times New Roman"/>
          <w:sz w:val="24"/>
          <w:szCs w:val="24"/>
          <w:lang w:eastAsia="it-IT"/>
        </w:rPr>
        <w:t xml:space="preserve">vista da Block ed ha il </w:t>
      </w:r>
      <w:r w:rsidRPr="0092413E">
        <w:rPr>
          <w:rFonts w:ascii="Times New Roman" w:eastAsia="Times New Roman" w:hAnsi="Times New Roman" w:cs="Times New Roman"/>
          <w:sz w:val="24"/>
          <w:szCs w:val="24"/>
          <w:lang w:eastAsia="it-IT"/>
        </w:rPr>
        <w:t xml:space="preserve">volto ridotto a un teschio come la Morte </w:t>
      </w:r>
      <w:r>
        <w:rPr>
          <w:rFonts w:ascii="Times New Roman" w:eastAsia="Times New Roman" w:hAnsi="Times New Roman" w:cs="Times New Roman"/>
          <w:sz w:val="24"/>
          <w:szCs w:val="24"/>
          <w:lang w:eastAsia="it-IT"/>
        </w:rPr>
        <w:t xml:space="preserve">ritratta nei dipinti dell’epoca. (Bergman illustra </w:t>
      </w:r>
      <w:r w:rsidRPr="0092413E">
        <w:rPr>
          <w:rFonts w:ascii="Times New Roman" w:eastAsia="Times New Roman" w:hAnsi="Times New Roman" w:cs="Times New Roman"/>
          <w:sz w:val="24"/>
          <w:szCs w:val="24"/>
          <w:lang w:eastAsia="it-IT"/>
        </w:rPr>
        <w:t xml:space="preserve">quindi </w:t>
      </w:r>
      <w:r>
        <w:rPr>
          <w:rFonts w:ascii="Times New Roman" w:eastAsia="Times New Roman" w:hAnsi="Times New Roman" w:cs="Times New Roman"/>
          <w:sz w:val="24"/>
          <w:szCs w:val="24"/>
          <w:lang w:eastAsia="it-IT"/>
        </w:rPr>
        <w:t xml:space="preserve">anche </w:t>
      </w:r>
      <w:r w:rsidRPr="0092413E">
        <w:rPr>
          <w:rFonts w:ascii="Times New Roman" w:eastAsia="Times New Roman" w:hAnsi="Times New Roman" w:cs="Times New Roman"/>
          <w:sz w:val="24"/>
          <w:szCs w:val="24"/>
          <w:lang w:eastAsia="it-IT"/>
        </w:rPr>
        <w:t>u</w:t>
      </w:r>
      <w:r>
        <w:rPr>
          <w:rFonts w:ascii="Times New Roman" w:eastAsia="Times New Roman" w:hAnsi="Times New Roman" w:cs="Times New Roman"/>
          <w:sz w:val="24"/>
          <w:szCs w:val="24"/>
          <w:lang w:eastAsia="it-IT"/>
        </w:rPr>
        <w:t>na sorta di duplicazione della Morte-</w:t>
      </w:r>
      <w:r w:rsidRPr="0092413E">
        <w:rPr>
          <w:rFonts w:ascii="Times New Roman" w:eastAsia="Times New Roman" w:hAnsi="Times New Roman" w:cs="Times New Roman"/>
          <w:sz w:val="24"/>
          <w:szCs w:val="24"/>
          <w:lang w:eastAsia="it-IT"/>
        </w:rPr>
        <w:t>personaggio</w:t>
      </w:r>
      <w:r>
        <w:rPr>
          <w:rFonts w:ascii="Times New Roman" w:eastAsia="Times New Roman" w:hAnsi="Times New Roman" w:cs="Times New Roman"/>
          <w:sz w:val="24"/>
          <w:szCs w:val="24"/>
          <w:lang w:eastAsia="it-IT"/>
        </w:rPr>
        <w:t>).</w:t>
      </w:r>
      <w:r w:rsidRPr="0092413E">
        <w:rPr>
          <w:rFonts w:ascii="Times New Roman" w:eastAsia="Times New Roman" w:hAnsi="Times New Roman" w:cs="Times New Roman"/>
          <w:sz w:val="24"/>
          <w:szCs w:val="24"/>
          <w:lang w:eastAsia="it-IT"/>
        </w:rPr>
        <w:t xml:space="preserve"> </w:t>
      </w:r>
    </w:p>
    <w:p w:rsidR="00DE06EC" w:rsidRPr="0092413E" w:rsidRDefault="00DE06EC" w:rsidP="007C186F">
      <w:pPr>
        <w:spacing w:before="100" w:beforeAutospacing="1" w:after="100" w:afterAutospacing="1" w:line="360" w:lineRule="auto"/>
        <w:ind w:right="4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Nel corso del film apprendiamo che: </w:t>
      </w:r>
      <w:r w:rsidRPr="0092413E">
        <w:rPr>
          <w:rFonts w:ascii="Times New Roman" w:eastAsia="Times New Roman" w:hAnsi="Times New Roman" w:cs="Times New Roman"/>
          <w:sz w:val="24"/>
          <w:szCs w:val="24"/>
          <w:lang w:eastAsia="it-IT"/>
        </w:rPr>
        <w:t>Tyan v</w:t>
      </w:r>
      <w:r>
        <w:rPr>
          <w:rFonts w:ascii="Times New Roman" w:eastAsia="Times New Roman" w:hAnsi="Times New Roman" w:cs="Times New Roman"/>
          <w:sz w:val="24"/>
          <w:szCs w:val="24"/>
          <w:lang w:eastAsia="it-IT"/>
        </w:rPr>
        <w:t xml:space="preserve">iene </w:t>
      </w:r>
      <w:r w:rsidRPr="0092413E">
        <w:rPr>
          <w:rFonts w:ascii="Times New Roman" w:eastAsia="Times New Roman" w:hAnsi="Times New Roman" w:cs="Times New Roman"/>
          <w:sz w:val="24"/>
          <w:szCs w:val="24"/>
          <w:lang w:eastAsia="it-IT"/>
        </w:rPr>
        <w:t xml:space="preserve"> condannata al rogo con l’accusa di stregoneri</w:t>
      </w:r>
      <w:r>
        <w:rPr>
          <w:rFonts w:ascii="Times New Roman" w:eastAsia="Times New Roman" w:hAnsi="Times New Roman" w:cs="Times New Roman"/>
          <w:sz w:val="24"/>
          <w:szCs w:val="24"/>
          <w:lang w:eastAsia="it-IT"/>
        </w:rPr>
        <w:t>a, Raval è ucciso dalla peste e l’attore Jonas Skat dalla M</w:t>
      </w:r>
      <w:r w:rsidRPr="0092413E">
        <w:rPr>
          <w:rFonts w:ascii="Times New Roman" w:eastAsia="Times New Roman" w:hAnsi="Times New Roman" w:cs="Times New Roman"/>
          <w:sz w:val="24"/>
          <w:szCs w:val="24"/>
          <w:lang w:eastAsia="it-IT"/>
        </w:rPr>
        <w:t xml:space="preserve">orte </w:t>
      </w:r>
      <w:r>
        <w:rPr>
          <w:rFonts w:ascii="Times New Roman" w:eastAsia="Times New Roman" w:hAnsi="Times New Roman" w:cs="Times New Roman"/>
          <w:sz w:val="24"/>
          <w:szCs w:val="24"/>
          <w:lang w:eastAsia="it-IT"/>
        </w:rPr>
        <w:t xml:space="preserve">in persona, ma </w:t>
      </w:r>
      <w:r w:rsidRPr="0092413E">
        <w:rPr>
          <w:rFonts w:ascii="Times New Roman" w:eastAsia="Times New Roman" w:hAnsi="Times New Roman" w:cs="Times New Roman"/>
          <w:sz w:val="24"/>
          <w:szCs w:val="24"/>
          <w:lang w:eastAsia="it-IT"/>
        </w:rPr>
        <w:t>le loro morti non sono mostrate (come invece nel caso dello sconosciuto in putrefazione).</w:t>
      </w:r>
      <w:r w:rsidRPr="0092413E">
        <w:rPr>
          <w:rFonts w:ascii="Times New Roman" w:eastAsia="Times New Roman" w:hAnsi="Times New Roman" w:cs="Times New Roman"/>
          <w:sz w:val="24"/>
          <w:szCs w:val="24"/>
          <w:vertAlign w:val="superscript"/>
          <w:lang w:eastAsia="it-IT"/>
        </w:rPr>
        <w:t>15</w:t>
      </w:r>
      <w:r w:rsidRPr="0092413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Bergman non propone allora il momento della morte </w:t>
      </w:r>
      <w:r w:rsidRPr="0092413E">
        <w:rPr>
          <w:rFonts w:ascii="Times New Roman" w:eastAsia="Times New Roman" w:hAnsi="Times New Roman" w:cs="Times New Roman"/>
          <w:sz w:val="24"/>
          <w:szCs w:val="24"/>
          <w:lang w:eastAsia="it-IT"/>
        </w:rPr>
        <w:t>quanto la reazione dei personaggi di fronte</w:t>
      </w:r>
      <w:r>
        <w:rPr>
          <w:rFonts w:ascii="Times New Roman" w:eastAsia="Times New Roman" w:hAnsi="Times New Roman" w:cs="Times New Roman"/>
          <w:sz w:val="24"/>
          <w:szCs w:val="24"/>
          <w:lang w:eastAsia="it-IT"/>
        </w:rPr>
        <w:t xml:space="preserve"> </w:t>
      </w:r>
      <w:r w:rsidRPr="004C616C">
        <w:rPr>
          <w:rFonts w:ascii="Times New Roman" w:eastAsia="Times New Roman" w:hAnsi="Times New Roman" w:cs="Times New Roman"/>
          <w:sz w:val="24"/>
          <w:szCs w:val="24"/>
          <w:lang w:eastAsia="it-IT"/>
        </w:rPr>
        <w:t>ad essa: serena per Tyan, per Karin e la ragazza muta, piena di terrore per Raval e sdrammatizzante nel caso di Skat. (Casertano puntualizza che  la diversità fra gli individui è appunto fra chi accetta la morte e chi la nega)</w:t>
      </w:r>
      <w:r w:rsidRPr="004C616C">
        <w:rPr>
          <w:rFonts w:ascii="Times New Roman" w:eastAsia="Times New Roman" w:hAnsi="Times New Roman" w:cs="Times New Roman"/>
          <w:sz w:val="24"/>
          <w:szCs w:val="24"/>
          <w:vertAlign w:val="superscript"/>
          <w:lang w:eastAsia="it-IT"/>
        </w:rPr>
        <w:t>16</w:t>
      </w:r>
      <w:r w:rsidRPr="004C616C">
        <w:rPr>
          <w:rFonts w:ascii="Times New Roman" w:eastAsia="Times New Roman" w:hAnsi="Times New Roman" w:cs="Times New Roman"/>
          <w:sz w:val="24"/>
          <w:szCs w:val="24"/>
          <w:lang w:eastAsia="it-IT"/>
        </w:rPr>
        <w:t>.</w:t>
      </w:r>
    </w:p>
    <w:p w:rsidR="00DE06EC" w:rsidRDefault="00DE06EC" w:rsidP="007C186F">
      <w:pPr>
        <w:spacing w:before="100" w:beforeAutospacing="1" w:after="100" w:afterAutospacing="1" w:line="360" w:lineRule="auto"/>
        <w:ind w:right="4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w:t>
      </w:r>
      <w:r w:rsidRPr="0092413E">
        <w:rPr>
          <w:rFonts w:ascii="Times New Roman" w:eastAsia="Times New Roman" w:hAnsi="Times New Roman" w:cs="Times New Roman"/>
          <w:sz w:val="24"/>
          <w:szCs w:val="24"/>
          <w:lang w:eastAsia="it-IT"/>
        </w:rPr>
        <w:t xml:space="preserve">a morte </w:t>
      </w:r>
      <w:r>
        <w:rPr>
          <w:rFonts w:ascii="Times New Roman" w:eastAsia="Times New Roman" w:hAnsi="Times New Roman" w:cs="Times New Roman"/>
          <w:sz w:val="24"/>
          <w:szCs w:val="24"/>
          <w:lang w:eastAsia="it-IT"/>
        </w:rPr>
        <w:t xml:space="preserve">‘in persona’ </w:t>
      </w:r>
      <w:r w:rsidRPr="0092413E">
        <w:rPr>
          <w:rFonts w:ascii="Times New Roman" w:eastAsia="Times New Roman" w:hAnsi="Times New Roman" w:cs="Times New Roman"/>
          <w:sz w:val="24"/>
          <w:szCs w:val="24"/>
          <w:lang w:eastAsia="it-IT"/>
        </w:rPr>
        <w:t>pare un’ombra che segue tutti</w:t>
      </w:r>
      <w:r>
        <w:rPr>
          <w:rFonts w:ascii="Times New Roman" w:eastAsia="Times New Roman" w:hAnsi="Times New Roman" w:cs="Times New Roman"/>
          <w:sz w:val="24"/>
          <w:szCs w:val="24"/>
          <w:lang w:eastAsia="it-IT"/>
        </w:rPr>
        <w:t xml:space="preserve"> i personaggi (Block, Skat, Jof</w:t>
      </w:r>
      <w:r w:rsidRPr="0092413E">
        <w:rPr>
          <w:rFonts w:ascii="Times New Roman" w:eastAsia="Times New Roman" w:hAnsi="Times New Roman" w:cs="Times New Roman"/>
          <w:sz w:val="24"/>
          <w:szCs w:val="24"/>
          <w:lang w:eastAsia="it-IT"/>
        </w:rPr>
        <w:t xml:space="preserve"> riescono</w:t>
      </w:r>
      <w:r>
        <w:rPr>
          <w:rFonts w:ascii="Times New Roman" w:eastAsia="Times New Roman" w:hAnsi="Times New Roman" w:cs="Times New Roman"/>
          <w:sz w:val="24"/>
          <w:szCs w:val="24"/>
          <w:lang w:eastAsia="it-IT"/>
        </w:rPr>
        <w:t xml:space="preserve"> anche a vederla), al punto che </w:t>
      </w:r>
      <w:r w:rsidRPr="0092413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se </w:t>
      </w:r>
      <w:r w:rsidRPr="0092413E">
        <w:rPr>
          <w:rFonts w:ascii="Times New Roman" w:eastAsia="Times New Roman" w:hAnsi="Times New Roman" w:cs="Times New Roman"/>
          <w:sz w:val="24"/>
          <w:szCs w:val="24"/>
          <w:lang w:eastAsia="it-IT"/>
        </w:rPr>
        <w:t>all’interno di una struttura narrativa è ammessa non più di una scena cruciale</w:t>
      </w:r>
      <w:r w:rsidRPr="00306D43">
        <w:rPr>
          <w:rFonts w:ascii="Times New Roman" w:eastAsia="Times New Roman" w:hAnsi="Times New Roman" w:cs="Times New Roman"/>
          <w:sz w:val="24"/>
          <w:szCs w:val="24"/>
          <w:lang w:eastAsia="it-IT"/>
        </w:rPr>
        <w:t xml:space="preserve"> </w:t>
      </w:r>
      <w:r w:rsidRPr="0092413E">
        <w:rPr>
          <w:rFonts w:ascii="Times New Roman" w:eastAsia="Times New Roman" w:hAnsi="Times New Roman" w:cs="Times New Roman"/>
          <w:sz w:val="24"/>
          <w:szCs w:val="24"/>
          <w:lang w:eastAsia="it-IT"/>
        </w:rPr>
        <w:t>secondo Robert Gessner</w:t>
      </w:r>
      <w:r>
        <w:rPr>
          <w:rFonts w:ascii="Times New Roman" w:eastAsia="Times New Roman" w:hAnsi="Times New Roman" w:cs="Times New Roman"/>
          <w:sz w:val="24"/>
          <w:szCs w:val="24"/>
          <w:lang w:eastAsia="it-IT"/>
        </w:rPr>
        <w:t>,</w:t>
      </w:r>
      <w:r w:rsidRPr="00306D43">
        <w:rPr>
          <w:rFonts w:ascii="Times New Roman" w:eastAsia="Times New Roman" w:hAnsi="Times New Roman" w:cs="Times New Roman"/>
          <w:sz w:val="24"/>
          <w:szCs w:val="24"/>
          <w:lang w:eastAsia="it-IT"/>
        </w:rPr>
        <w:t xml:space="preserve"> il film p</w:t>
      </w:r>
      <w:r w:rsidRPr="0092413E">
        <w:rPr>
          <w:rFonts w:ascii="Times New Roman" w:eastAsia="Times New Roman" w:hAnsi="Times New Roman" w:cs="Times New Roman"/>
          <w:sz w:val="24"/>
          <w:szCs w:val="24"/>
          <w:lang w:eastAsia="it-IT"/>
        </w:rPr>
        <w:t>resenterebbe un numero eccessivo di</w:t>
      </w:r>
      <w:r>
        <w:rPr>
          <w:rFonts w:ascii="Times New Roman" w:eastAsia="Times New Roman" w:hAnsi="Times New Roman" w:cs="Times New Roman"/>
          <w:sz w:val="24"/>
          <w:szCs w:val="24"/>
          <w:lang w:eastAsia="it-IT"/>
        </w:rPr>
        <w:t xml:space="preserve"> apparizioni della morte stessa,</w:t>
      </w:r>
      <w:r w:rsidRPr="00306D43">
        <w:rPr>
          <w:rFonts w:ascii="Times New Roman" w:eastAsia="Times New Roman" w:hAnsi="Times New Roman" w:cs="Times New Roman"/>
          <w:i/>
          <w:sz w:val="24"/>
          <w:szCs w:val="24"/>
          <w:lang w:eastAsia="it-IT"/>
        </w:rPr>
        <w:t xml:space="preserve"> </w:t>
      </w:r>
      <w:r>
        <w:rPr>
          <w:rFonts w:ascii="Times New Roman" w:eastAsia="Times New Roman" w:hAnsi="Times New Roman" w:cs="Times New Roman"/>
          <w:i/>
          <w:sz w:val="24"/>
          <w:szCs w:val="24"/>
          <w:lang w:eastAsia="it-IT"/>
        </w:rPr>
        <w:t>“</w:t>
      </w:r>
      <w:r w:rsidRPr="0092413E">
        <w:rPr>
          <w:rFonts w:ascii="Times New Roman" w:eastAsia="Times New Roman" w:hAnsi="Times New Roman" w:cs="Times New Roman"/>
          <w:i/>
          <w:sz w:val="24"/>
          <w:szCs w:val="24"/>
          <w:lang w:eastAsia="it-IT"/>
        </w:rPr>
        <w:t>una pletora di scene obbligatorie nelle quali vi è più una funzione di assestamento che di risoluzione drammatica</w:t>
      </w:r>
      <w:r>
        <w:rPr>
          <w:rFonts w:ascii="Times New Roman" w:eastAsia="Times New Roman" w:hAnsi="Times New Roman" w:cs="Times New Roman"/>
          <w:i/>
          <w:sz w:val="24"/>
          <w:szCs w:val="24"/>
          <w:lang w:eastAsia="it-IT"/>
        </w:rPr>
        <w:t>”</w:t>
      </w:r>
      <w:r w:rsidRPr="0092413E">
        <w:rPr>
          <w:rFonts w:ascii="Times New Roman" w:eastAsia="Times New Roman" w:hAnsi="Times New Roman" w:cs="Times New Roman"/>
          <w:sz w:val="24"/>
          <w:szCs w:val="24"/>
          <w:vertAlign w:val="superscript"/>
          <w:lang w:eastAsia="it-IT"/>
        </w:rPr>
        <w:t>17</w:t>
      </w:r>
      <w:r>
        <w:rPr>
          <w:rFonts w:ascii="Times New Roman" w:eastAsia="Times New Roman" w:hAnsi="Times New Roman" w:cs="Times New Roman"/>
          <w:sz w:val="24"/>
          <w:szCs w:val="24"/>
          <w:lang w:eastAsia="it-IT"/>
        </w:rPr>
        <w:t xml:space="preserve">. (Per </w:t>
      </w:r>
      <w:r w:rsidRPr="0092413E">
        <w:rPr>
          <w:rFonts w:ascii="Times New Roman" w:eastAsia="Times New Roman" w:hAnsi="Times New Roman" w:cs="Times New Roman"/>
          <w:sz w:val="24"/>
          <w:szCs w:val="24"/>
          <w:lang w:eastAsia="it-IT"/>
        </w:rPr>
        <w:t>Brigitta Steene</w:t>
      </w:r>
      <w:r w:rsidRPr="0092413E">
        <w:rPr>
          <w:rFonts w:ascii="Times New Roman" w:eastAsia="Times New Roman" w:hAnsi="Times New Roman" w:cs="Times New Roman"/>
          <w:sz w:val="24"/>
          <w:szCs w:val="24"/>
          <w:vertAlign w:val="superscript"/>
          <w:lang w:eastAsia="it-IT"/>
        </w:rPr>
        <w:t>18</w:t>
      </w:r>
      <w:r>
        <w:rPr>
          <w:rFonts w:ascii="Times New Roman" w:eastAsia="Times New Roman" w:hAnsi="Times New Roman" w:cs="Times New Roman"/>
          <w:sz w:val="24"/>
          <w:szCs w:val="24"/>
          <w:lang w:eastAsia="it-IT"/>
        </w:rPr>
        <w:t xml:space="preserve"> invece </w:t>
      </w:r>
      <w:r w:rsidRPr="0092413E">
        <w:rPr>
          <w:rFonts w:ascii="Times New Roman" w:eastAsia="Times New Roman" w:hAnsi="Times New Roman" w:cs="Times New Roman"/>
          <w:sz w:val="24"/>
          <w:szCs w:val="24"/>
          <w:lang w:eastAsia="it-IT"/>
        </w:rPr>
        <w:t xml:space="preserve"> </w:t>
      </w:r>
      <w:r w:rsidRPr="0092413E">
        <w:rPr>
          <w:rFonts w:ascii="Times New Roman" w:eastAsia="Times New Roman" w:hAnsi="Times New Roman" w:cs="Times New Roman"/>
          <w:i/>
          <w:sz w:val="24"/>
          <w:szCs w:val="24"/>
          <w:lang w:eastAsia="it-IT"/>
        </w:rPr>
        <w:t>Il settimo sigillo</w:t>
      </w:r>
      <w:r w:rsidRPr="0092413E">
        <w:rPr>
          <w:rFonts w:ascii="Times New Roman" w:eastAsia="Times New Roman" w:hAnsi="Times New Roman" w:cs="Times New Roman"/>
          <w:sz w:val="24"/>
          <w:szCs w:val="24"/>
          <w:lang w:eastAsia="it-IT"/>
        </w:rPr>
        <w:t xml:space="preserve"> si struttura principalmente come “viaggio” del cavaliere Block</w:t>
      </w:r>
      <w:r>
        <w:rPr>
          <w:rFonts w:ascii="Times New Roman" w:eastAsia="Times New Roman" w:hAnsi="Times New Roman" w:cs="Times New Roman"/>
          <w:sz w:val="24"/>
          <w:szCs w:val="24"/>
          <w:lang w:eastAsia="it-IT"/>
        </w:rPr>
        <w:t>,</w:t>
      </w:r>
      <w:r w:rsidRPr="0092413E">
        <w:rPr>
          <w:rFonts w:ascii="Times New Roman" w:eastAsia="Times New Roman" w:hAnsi="Times New Roman" w:cs="Times New Roman"/>
          <w:sz w:val="24"/>
          <w:szCs w:val="24"/>
          <w:lang w:eastAsia="it-IT"/>
        </w:rPr>
        <w:t xml:space="preserve"> il quale resta il protagonista del film. Le apparizioni della morte sono quindi da intendere non in mo</w:t>
      </w:r>
      <w:r>
        <w:rPr>
          <w:rFonts w:ascii="Times New Roman" w:eastAsia="Times New Roman" w:hAnsi="Times New Roman" w:cs="Times New Roman"/>
          <w:sz w:val="24"/>
          <w:szCs w:val="24"/>
          <w:lang w:eastAsia="it-IT"/>
        </w:rPr>
        <w:t>do svincolato, come episodi a sé</w:t>
      </w:r>
      <w:r w:rsidRPr="0092413E">
        <w:rPr>
          <w:rFonts w:ascii="Times New Roman" w:eastAsia="Times New Roman" w:hAnsi="Times New Roman" w:cs="Times New Roman"/>
          <w:sz w:val="24"/>
          <w:szCs w:val="24"/>
          <w:lang w:eastAsia="it-IT"/>
        </w:rPr>
        <w:t xml:space="preserve"> stanti, ma come elementi inerenti e funzionali al percorso del protagonista</w:t>
      </w:r>
      <w:r>
        <w:rPr>
          <w:rFonts w:ascii="Times New Roman" w:eastAsia="Times New Roman" w:hAnsi="Times New Roman" w:cs="Times New Roman"/>
          <w:sz w:val="24"/>
          <w:szCs w:val="24"/>
          <w:lang w:eastAsia="it-IT"/>
        </w:rPr>
        <w:t>).</w:t>
      </w:r>
    </w:p>
    <w:p w:rsidR="00DE06EC" w:rsidRDefault="00DE06EC" w:rsidP="007C186F">
      <w:pPr>
        <w:spacing w:before="100" w:beforeAutospacing="1" w:after="100" w:afterAutospacing="1" w:line="360" w:lineRule="auto"/>
        <w:ind w:right="43"/>
        <w:jc w:val="both"/>
        <w:rPr>
          <w:rFonts w:ascii="Times New Roman" w:eastAsia="Times New Roman" w:hAnsi="Times New Roman" w:cs="Times New Roman"/>
          <w:sz w:val="24"/>
          <w:szCs w:val="24"/>
          <w:lang w:eastAsia="it-IT"/>
        </w:rPr>
      </w:pPr>
      <w:r w:rsidRPr="004C616C">
        <w:rPr>
          <w:rFonts w:ascii="Times New Roman" w:eastAsia="Times New Roman" w:hAnsi="Times New Roman" w:cs="Times New Roman"/>
          <w:sz w:val="24"/>
          <w:szCs w:val="24"/>
          <w:lang w:eastAsia="it-IT"/>
        </w:rPr>
        <w:t>Ragionando meglio sul</w:t>
      </w:r>
      <w:r>
        <w:rPr>
          <w:rFonts w:ascii="Times New Roman" w:eastAsia="Times New Roman" w:hAnsi="Times New Roman" w:cs="Times New Roman"/>
          <w:sz w:val="24"/>
          <w:szCs w:val="24"/>
          <w:lang w:eastAsia="it-IT"/>
        </w:rPr>
        <w:t>la</w:t>
      </w:r>
      <w:r w:rsidRPr="004C616C">
        <w:rPr>
          <w:rFonts w:ascii="Times New Roman" w:eastAsia="Times New Roman" w:hAnsi="Times New Roman" w:cs="Times New Roman"/>
          <w:sz w:val="24"/>
          <w:szCs w:val="24"/>
          <w:lang w:eastAsia="it-IT"/>
        </w:rPr>
        <w:t xml:space="preserve"> messa in scena, la pittura è il </w:t>
      </w:r>
      <w:r>
        <w:rPr>
          <w:rFonts w:ascii="Times New Roman" w:eastAsia="Times New Roman" w:hAnsi="Times New Roman" w:cs="Times New Roman"/>
          <w:sz w:val="24"/>
          <w:szCs w:val="24"/>
          <w:lang w:eastAsia="it-IT"/>
        </w:rPr>
        <w:t xml:space="preserve">terreno </w:t>
      </w:r>
      <w:r w:rsidRPr="004C616C">
        <w:rPr>
          <w:rFonts w:ascii="Times New Roman" w:eastAsia="Times New Roman" w:hAnsi="Times New Roman" w:cs="Times New Roman"/>
          <w:sz w:val="24"/>
          <w:szCs w:val="24"/>
          <w:lang w:eastAsia="it-IT"/>
        </w:rPr>
        <w:t>principale in cui la morte viene raffigura</w:t>
      </w:r>
      <w:r>
        <w:rPr>
          <w:rFonts w:ascii="Times New Roman" w:eastAsia="Times New Roman" w:hAnsi="Times New Roman" w:cs="Times New Roman"/>
          <w:sz w:val="24"/>
          <w:szCs w:val="24"/>
          <w:lang w:eastAsia="it-IT"/>
        </w:rPr>
        <w:t>ta.</w:t>
      </w:r>
    </w:p>
    <w:p w:rsidR="00DE06EC" w:rsidRPr="00E74DCC" w:rsidRDefault="00DE06EC" w:rsidP="007C186F">
      <w:pPr>
        <w:spacing w:before="100" w:beforeAutospacing="1" w:after="100" w:afterAutospacing="1" w:line="360" w:lineRule="auto"/>
        <w:ind w:right="43"/>
        <w:jc w:val="both"/>
        <w:rPr>
          <w:rFonts w:ascii="Times New Roman" w:eastAsia="Times New Roman" w:hAnsi="Times New Roman" w:cs="Times New Roman"/>
          <w:sz w:val="20"/>
          <w:szCs w:val="20"/>
          <w:lang w:eastAsia="it-IT"/>
        </w:rPr>
      </w:pPr>
      <w:r w:rsidRPr="0092413E">
        <w:rPr>
          <w:rFonts w:ascii="Times New Roman" w:eastAsia="Times New Roman" w:hAnsi="Times New Roman" w:cs="Times New Roman"/>
          <w:sz w:val="24"/>
          <w:szCs w:val="24"/>
          <w:lang w:eastAsia="it-IT"/>
        </w:rPr>
        <w:t xml:space="preserve">Durante la sosta al convento, lo scudiero ha un dialogo con un </w:t>
      </w:r>
      <w:r>
        <w:rPr>
          <w:rFonts w:ascii="Times New Roman" w:eastAsia="Times New Roman" w:hAnsi="Times New Roman" w:cs="Times New Roman"/>
          <w:sz w:val="24"/>
          <w:szCs w:val="24"/>
          <w:lang w:eastAsia="it-IT"/>
        </w:rPr>
        <w:t xml:space="preserve">artista </w:t>
      </w:r>
      <w:r w:rsidRPr="004C616C">
        <w:rPr>
          <w:rFonts w:ascii="Times New Roman" w:eastAsia="Times New Roman" w:hAnsi="Times New Roman" w:cs="Times New Roman"/>
          <w:sz w:val="24"/>
          <w:szCs w:val="24"/>
          <w:lang w:eastAsia="it-IT"/>
        </w:rPr>
        <w:t>intento a dipingere</w:t>
      </w:r>
      <w:r w:rsidRPr="0092413E">
        <w:rPr>
          <w:rFonts w:ascii="Times New Roman" w:eastAsia="Times New Roman" w:hAnsi="Times New Roman" w:cs="Times New Roman"/>
          <w:sz w:val="24"/>
          <w:szCs w:val="24"/>
          <w:lang w:eastAsia="it-IT"/>
        </w:rPr>
        <w:t xml:space="preserve"> un grande affresco raffigurante la danza della morte</w:t>
      </w:r>
      <w:r w:rsidRPr="0092413E">
        <w:rPr>
          <w:rFonts w:ascii="Times New Roman" w:eastAsia="Times New Roman" w:hAnsi="Times New Roman" w:cs="Times New Roman"/>
          <w:sz w:val="20"/>
          <w:szCs w:val="20"/>
          <w:lang w:eastAsia="it-IT"/>
        </w:rPr>
        <w:t xml:space="preserve">. </w:t>
      </w:r>
      <w:r w:rsidRPr="00CF29A2">
        <w:rPr>
          <w:rFonts w:ascii="Times New Roman" w:eastAsia="Times New Roman" w:hAnsi="Times New Roman" w:cs="Times New Roman"/>
          <w:sz w:val="24"/>
          <w:szCs w:val="24"/>
          <w:lang w:eastAsia="it-IT"/>
        </w:rPr>
        <w:t>(</w:t>
      </w:r>
      <w:r w:rsidRPr="00CF29A2">
        <w:rPr>
          <w:rFonts w:ascii="Times New Roman" w:eastAsia="Times New Roman" w:hAnsi="Times New Roman" w:cs="Times New Roman"/>
          <w:sz w:val="24"/>
          <w:szCs w:val="24"/>
          <w:highlight w:val="yellow"/>
          <w:lang w:eastAsia="it-IT"/>
        </w:rPr>
        <w:t>FOTO)</w:t>
      </w:r>
      <w:r w:rsidRPr="00CF29A2">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0"/>
          <w:szCs w:val="20"/>
          <w:lang w:eastAsia="it-IT"/>
        </w:rPr>
        <w:t xml:space="preserve"> </w:t>
      </w:r>
      <w:r w:rsidRPr="0092413E">
        <w:rPr>
          <w:rFonts w:ascii="Times New Roman" w:eastAsia="Times New Roman" w:hAnsi="Times New Roman" w:cs="Times New Roman"/>
          <w:sz w:val="24"/>
          <w:szCs w:val="24"/>
          <w:lang w:eastAsia="it-IT"/>
        </w:rPr>
        <w:t xml:space="preserve">I dipinti all’interno de </w:t>
      </w:r>
      <w:r w:rsidRPr="0092413E">
        <w:rPr>
          <w:rFonts w:ascii="Times New Roman" w:eastAsia="Times New Roman" w:hAnsi="Times New Roman" w:cs="Times New Roman"/>
          <w:i/>
          <w:sz w:val="24"/>
          <w:szCs w:val="24"/>
          <w:lang w:eastAsia="it-IT"/>
        </w:rPr>
        <w:t>Il settimo sigillo</w:t>
      </w:r>
      <w:r w:rsidRPr="0092413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interpellano </w:t>
      </w:r>
      <w:r w:rsidRPr="0092413E">
        <w:rPr>
          <w:rFonts w:ascii="Times New Roman" w:eastAsia="Times New Roman" w:hAnsi="Times New Roman" w:cs="Times New Roman"/>
          <w:sz w:val="24"/>
          <w:szCs w:val="24"/>
          <w:lang w:eastAsia="it-IT"/>
        </w:rPr>
        <w:t>sia  la questione del  rapporto tra  la pittura e il cinema</w:t>
      </w:r>
      <w:r>
        <w:rPr>
          <w:rFonts w:ascii="Times New Roman" w:eastAsia="Times New Roman" w:hAnsi="Times New Roman" w:cs="Times New Roman"/>
          <w:sz w:val="24"/>
          <w:szCs w:val="24"/>
          <w:lang w:eastAsia="it-IT"/>
        </w:rPr>
        <w:t>,</w:t>
      </w:r>
      <w:r w:rsidRPr="0092413E">
        <w:rPr>
          <w:rFonts w:ascii="Times New Roman" w:eastAsia="Times New Roman" w:hAnsi="Times New Roman" w:cs="Times New Roman"/>
          <w:sz w:val="24"/>
          <w:szCs w:val="24"/>
          <w:lang w:eastAsia="it-IT"/>
        </w:rPr>
        <w:t xml:space="preserve"> sia il problema della presentificazione degli affreschi nel film: la morte di Skat, la processione dei flagellanti e la danza della morte sono infatti tutte </w:t>
      </w:r>
      <w:r>
        <w:rPr>
          <w:rFonts w:ascii="Times New Roman" w:eastAsia="Times New Roman" w:hAnsi="Times New Roman" w:cs="Times New Roman"/>
          <w:sz w:val="24"/>
          <w:szCs w:val="24"/>
          <w:lang w:eastAsia="it-IT"/>
        </w:rPr>
        <w:t>‘</w:t>
      </w:r>
      <w:r w:rsidRPr="0092413E">
        <w:rPr>
          <w:rFonts w:ascii="Times New Roman" w:eastAsia="Times New Roman" w:hAnsi="Times New Roman" w:cs="Times New Roman"/>
          <w:sz w:val="24"/>
          <w:szCs w:val="24"/>
          <w:lang w:eastAsia="it-IT"/>
        </w:rPr>
        <w:t xml:space="preserve">immagini </w:t>
      </w:r>
      <w:r>
        <w:rPr>
          <w:rFonts w:ascii="Times New Roman" w:eastAsia="Times New Roman" w:hAnsi="Times New Roman" w:cs="Times New Roman"/>
          <w:sz w:val="24"/>
          <w:szCs w:val="24"/>
          <w:lang w:eastAsia="it-IT"/>
        </w:rPr>
        <w:t xml:space="preserve">dipinte’ </w:t>
      </w:r>
      <w:r w:rsidRPr="0092413E">
        <w:rPr>
          <w:rFonts w:ascii="Times New Roman" w:eastAsia="Times New Roman" w:hAnsi="Times New Roman" w:cs="Times New Roman"/>
          <w:sz w:val="24"/>
          <w:szCs w:val="24"/>
          <w:lang w:eastAsia="it-IT"/>
        </w:rPr>
        <w:t>che</w:t>
      </w:r>
      <w:r>
        <w:rPr>
          <w:rFonts w:ascii="Times New Roman" w:eastAsia="Times New Roman" w:hAnsi="Times New Roman" w:cs="Times New Roman"/>
          <w:sz w:val="24"/>
          <w:szCs w:val="24"/>
          <w:lang w:eastAsia="it-IT"/>
        </w:rPr>
        <w:t xml:space="preserve"> poi </w:t>
      </w:r>
      <w:r w:rsidRPr="0092413E">
        <w:rPr>
          <w:rFonts w:ascii="Times New Roman" w:eastAsia="Times New Roman" w:hAnsi="Times New Roman" w:cs="Times New Roman"/>
          <w:sz w:val="24"/>
          <w:szCs w:val="24"/>
          <w:lang w:eastAsia="it-IT"/>
        </w:rPr>
        <w:t xml:space="preserve"> “prendono movimento” nel film. I dipinti ne </w:t>
      </w:r>
      <w:r w:rsidRPr="0092413E">
        <w:rPr>
          <w:rFonts w:ascii="Times New Roman" w:eastAsia="Times New Roman" w:hAnsi="Times New Roman" w:cs="Times New Roman"/>
          <w:i/>
          <w:sz w:val="24"/>
          <w:szCs w:val="24"/>
          <w:lang w:eastAsia="it-IT"/>
        </w:rPr>
        <w:t>Il settimo sigillo</w:t>
      </w:r>
      <w:r w:rsidRPr="0092413E">
        <w:rPr>
          <w:rFonts w:ascii="Times New Roman" w:eastAsia="Times New Roman" w:hAnsi="Times New Roman" w:cs="Times New Roman"/>
          <w:sz w:val="24"/>
          <w:szCs w:val="24"/>
          <w:lang w:eastAsia="it-IT"/>
        </w:rPr>
        <w:t xml:space="preserve"> assolvono </w:t>
      </w:r>
      <w:r>
        <w:rPr>
          <w:rFonts w:ascii="Times New Roman" w:eastAsia="Times New Roman" w:hAnsi="Times New Roman" w:cs="Times New Roman"/>
          <w:sz w:val="24"/>
          <w:szCs w:val="24"/>
          <w:lang w:eastAsia="it-IT"/>
        </w:rPr>
        <w:t xml:space="preserve">allora </w:t>
      </w:r>
      <w:r w:rsidRPr="0092413E">
        <w:rPr>
          <w:rFonts w:ascii="Times New Roman" w:eastAsia="Times New Roman" w:hAnsi="Times New Roman" w:cs="Times New Roman"/>
          <w:sz w:val="24"/>
          <w:szCs w:val="24"/>
          <w:lang w:eastAsia="it-IT"/>
        </w:rPr>
        <w:t>alla funzione</w:t>
      </w:r>
      <w:r>
        <w:rPr>
          <w:rFonts w:ascii="Times New Roman" w:eastAsia="Times New Roman" w:hAnsi="Times New Roman" w:cs="Times New Roman"/>
          <w:sz w:val="24"/>
          <w:szCs w:val="24"/>
          <w:lang w:eastAsia="it-IT"/>
        </w:rPr>
        <w:t xml:space="preserve"> di anticipare, di prefigurare</w:t>
      </w:r>
      <w:r w:rsidRPr="0092413E">
        <w:rPr>
          <w:rFonts w:ascii="Times New Roman" w:eastAsia="Times New Roman" w:hAnsi="Times New Roman" w:cs="Times New Roman"/>
          <w:sz w:val="24"/>
          <w:szCs w:val="24"/>
          <w:lang w:eastAsia="it-IT"/>
        </w:rPr>
        <w:t xml:space="preserve"> “eventi” che verranno mostrati in seguito</w:t>
      </w:r>
      <w:r w:rsidRPr="00CF29A2">
        <w:rPr>
          <w:rFonts w:ascii="Times New Roman" w:eastAsia="Times New Roman" w:hAnsi="Times New Roman" w:cs="Times New Roman"/>
          <w:sz w:val="24"/>
          <w:szCs w:val="24"/>
          <w:lang w:eastAsia="it-IT"/>
        </w:rPr>
        <w:t>. A</w:t>
      </w:r>
      <w:r w:rsidRPr="004C616C">
        <w:rPr>
          <w:rFonts w:ascii="Times New Roman" w:eastAsia="Times New Roman" w:hAnsi="Times New Roman" w:cs="Times New Roman"/>
          <w:sz w:val="24"/>
          <w:szCs w:val="24"/>
          <w:lang w:eastAsia="it-IT"/>
        </w:rPr>
        <w:t xml:space="preserve"> questo riguardo accenniamo brevemente alla differenza principale fra la pittura</w:t>
      </w:r>
      <w:r w:rsidRPr="004C616C">
        <w:rPr>
          <w:rFonts w:ascii="Times New Roman" w:eastAsia="Times New Roman" w:hAnsi="Times New Roman" w:cs="Times New Roman"/>
          <w:sz w:val="24"/>
          <w:szCs w:val="24"/>
          <w:vertAlign w:val="superscript"/>
          <w:lang w:eastAsia="it-IT"/>
        </w:rPr>
        <w:t>19</w:t>
      </w:r>
      <w:r w:rsidRPr="004C616C">
        <w:rPr>
          <w:rFonts w:ascii="Times New Roman" w:eastAsia="Times New Roman" w:hAnsi="Times New Roman" w:cs="Times New Roman"/>
          <w:sz w:val="24"/>
          <w:szCs w:val="24"/>
          <w:lang w:eastAsia="it-IT"/>
        </w:rPr>
        <w:t xml:space="preserve"> e il cinema: l’assenza della componente dinamica implica nella pittura un’accentuata condensazione espressiva assente nell’arte cinematografica poiché, se la prima deve concentrare in un’immagine il senso del film, quest’ultima invece si snoda attraverso una sequela di scene e di sequenze). </w:t>
      </w:r>
    </w:p>
    <w:p w:rsidR="00DE06EC" w:rsidRPr="0092413E" w:rsidRDefault="00DE06EC" w:rsidP="007C186F">
      <w:pPr>
        <w:spacing w:before="100" w:beforeAutospacing="1" w:after="100" w:afterAutospacing="1" w:line="360" w:lineRule="auto"/>
        <w:ind w:right="4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w:t>
      </w:r>
      <w:r w:rsidRPr="0092413E">
        <w:rPr>
          <w:rFonts w:ascii="Times New Roman" w:eastAsia="Times New Roman" w:hAnsi="Times New Roman" w:cs="Times New Roman"/>
          <w:sz w:val="24"/>
          <w:szCs w:val="24"/>
          <w:lang w:eastAsia="it-IT"/>
        </w:rPr>
        <w:t>ella sequenza che mostra la processione dei flagellanti</w:t>
      </w:r>
      <w:r>
        <w:rPr>
          <w:rFonts w:ascii="Times New Roman" w:eastAsia="Times New Roman" w:hAnsi="Times New Roman" w:cs="Times New Roman"/>
          <w:sz w:val="24"/>
          <w:szCs w:val="24"/>
          <w:lang w:eastAsia="it-IT"/>
        </w:rPr>
        <w:t>,</w:t>
      </w:r>
      <w:r w:rsidRPr="0092413E">
        <w:rPr>
          <w:rFonts w:ascii="Times New Roman" w:eastAsia="Times New Roman" w:hAnsi="Times New Roman" w:cs="Times New Roman"/>
          <w:sz w:val="24"/>
          <w:szCs w:val="24"/>
          <w:lang w:eastAsia="it-IT"/>
        </w:rPr>
        <w:t xml:space="preserve"> le particolari</w:t>
      </w:r>
      <w:r>
        <w:rPr>
          <w:rFonts w:ascii="Times New Roman" w:eastAsia="Times New Roman" w:hAnsi="Times New Roman" w:cs="Times New Roman"/>
          <w:sz w:val="24"/>
          <w:szCs w:val="24"/>
          <w:lang w:eastAsia="it-IT"/>
        </w:rPr>
        <w:t xml:space="preserve"> modalità di ripresa incutono nel</w:t>
      </w:r>
      <w:r w:rsidRPr="0092413E">
        <w:rPr>
          <w:rFonts w:ascii="Times New Roman" w:eastAsia="Times New Roman" w:hAnsi="Times New Roman" w:cs="Times New Roman"/>
          <w:sz w:val="24"/>
          <w:szCs w:val="24"/>
          <w:lang w:eastAsia="it-IT"/>
        </w:rPr>
        <w:t xml:space="preserve">lo spettatore il medesimo terrore </w:t>
      </w:r>
      <w:r>
        <w:rPr>
          <w:rFonts w:ascii="Times New Roman" w:eastAsia="Times New Roman" w:hAnsi="Times New Roman" w:cs="Times New Roman"/>
          <w:sz w:val="24"/>
          <w:szCs w:val="24"/>
          <w:lang w:eastAsia="it-IT"/>
        </w:rPr>
        <w:t>dei dipinti di Hieronymus Bosch</w:t>
      </w:r>
      <w:r w:rsidRPr="0092413E">
        <w:rPr>
          <w:rFonts w:ascii="Times New Roman" w:eastAsia="Times New Roman" w:hAnsi="Times New Roman" w:cs="Times New Roman"/>
          <w:sz w:val="20"/>
          <w:szCs w:val="20"/>
          <w:lang w:eastAsia="it-IT"/>
        </w:rPr>
        <w:t>.</w:t>
      </w:r>
      <w:r w:rsidRPr="0092413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Il dipinto della danza della morte</w:t>
      </w:r>
      <w:r w:rsidRPr="0092413E">
        <w:rPr>
          <w:rFonts w:ascii="Times New Roman" w:eastAsia="Times New Roman" w:hAnsi="Times New Roman" w:cs="Times New Roman"/>
          <w:sz w:val="24"/>
          <w:szCs w:val="24"/>
          <w:lang w:eastAsia="it-IT"/>
        </w:rPr>
        <w:t xml:space="preserve"> inerisce una </w:t>
      </w:r>
      <w:r w:rsidRPr="0092413E">
        <w:rPr>
          <w:rFonts w:ascii="Times New Roman" w:eastAsia="Times New Roman" w:hAnsi="Times New Roman" w:cs="Times New Roman"/>
          <w:i/>
          <w:sz w:val="24"/>
          <w:szCs w:val="24"/>
          <w:lang w:eastAsia="it-IT"/>
        </w:rPr>
        <w:t>pittura diegetica</w:t>
      </w:r>
      <w:r w:rsidRPr="0092413E">
        <w:rPr>
          <w:rFonts w:ascii="Times New Roman" w:eastAsia="Times New Roman" w:hAnsi="Times New Roman" w:cs="Times New Roman"/>
          <w:sz w:val="24"/>
          <w:szCs w:val="24"/>
          <w:lang w:eastAsia="it-IT"/>
        </w:rPr>
        <w:t xml:space="preserve"> o </w:t>
      </w:r>
      <w:r>
        <w:rPr>
          <w:rFonts w:ascii="Times New Roman" w:eastAsia="Times New Roman" w:hAnsi="Times New Roman" w:cs="Times New Roman"/>
          <w:i/>
          <w:sz w:val="24"/>
          <w:szCs w:val="24"/>
          <w:lang w:eastAsia="it-IT"/>
        </w:rPr>
        <w:t xml:space="preserve">diegetizzata </w:t>
      </w:r>
      <w:r w:rsidRPr="004C616C">
        <w:rPr>
          <w:rFonts w:ascii="Times New Roman" w:eastAsia="Times New Roman" w:hAnsi="Times New Roman" w:cs="Times New Roman"/>
          <w:sz w:val="24"/>
          <w:szCs w:val="24"/>
          <w:lang w:eastAsia="it-IT"/>
        </w:rPr>
        <w:t>poiché</w:t>
      </w:r>
      <w:r w:rsidRPr="0092413E">
        <w:rPr>
          <w:rFonts w:ascii="Times New Roman" w:eastAsia="Times New Roman" w:hAnsi="Times New Roman" w:cs="Times New Roman"/>
          <w:sz w:val="24"/>
          <w:szCs w:val="24"/>
          <w:lang w:eastAsia="it-IT"/>
        </w:rPr>
        <w:t xml:space="preserve"> si assiste all’inserimento “di un sistema di figurazione statica dentro il fluss</w:t>
      </w:r>
      <w:r>
        <w:rPr>
          <w:rFonts w:ascii="Times New Roman" w:eastAsia="Times New Roman" w:hAnsi="Times New Roman" w:cs="Times New Roman"/>
          <w:sz w:val="24"/>
          <w:szCs w:val="24"/>
          <w:lang w:eastAsia="it-IT"/>
        </w:rPr>
        <w:t>o di una figurazione dinamica” ;</w:t>
      </w:r>
      <w:r w:rsidRPr="0092413E">
        <w:rPr>
          <w:rFonts w:ascii="Times New Roman" w:eastAsia="Times New Roman" w:hAnsi="Times New Roman" w:cs="Times New Roman"/>
          <w:sz w:val="24"/>
          <w:szCs w:val="24"/>
          <w:lang w:eastAsia="it-IT"/>
        </w:rPr>
        <w:t xml:space="preserve"> la sua messa in scena, la sua evocazione, rimandano invece a quel processo che Antonio Costa definisce </w:t>
      </w:r>
      <w:r w:rsidRPr="0092413E">
        <w:rPr>
          <w:rFonts w:ascii="Times New Roman" w:eastAsia="Times New Roman" w:hAnsi="Times New Roman" w:cs="Times New Roman"/>
          <w:i/>
          <w:sz w:val="24"/>
          <w:szCs w:val="24"/>
          <w:lang w:eastAsia="it-IT"/>
        </w:rPr>
        <w:t>effetto quadro</w:t>
      </w:r>
      <w:r w:rsidRPr="0092413E">
        <w:rPr>
          <w:rFonts w:ascii="Times New Roman" w:eastAsia="Times New Roman" w:hAnsi="Times New Roman" w:cs="Times New Roman"/>
          <w:sz w:val="24"/>
          <w:szCs w:val="24"/>
          <w:lang w:eastAsia="it-IT"/>
        </w:rPr>
        <w:t>.</w:t>
      </w:r>
      <w:r w:rsidRPr="0092413E">
        <w:rPr>
          <w:rFonts w:ascii="Times New Roman" w:eastAsia="Times New Roman" w:hAnsi="Times New Roman" w:cs="Times New Roman"/>
          <w:sz w:val="24"/>
          <w:szCs w:val="24"/>
          <w:vertAlign w:val="superscript"/>
          <w:lang w:eastAsia="it-IT"/>
        </w:rPr>
        <w:t>20</w:t>
      </w:r>
      <w:r w:rsidRPr="0092413E">
        <w:rPr>
          <w:rFonts w:ascii="Times New Roman" w:eastAsia="Times New Roman" w:hAnsi="Times New Roman" w:cs="Times New Roman"/>
          <w:sz w:val="24"/>
          <w:szCs w:val="24"/>
          <w:lang w:eastAsia="it-IT"/>
        </w:rPr>
        <w:t xml:space="preserve"> Al </w:t>
      </w:r>
      <w:r w:rsidRPr="0092413E">
        <w:rPr>
          <w:rFonts w:ascii="Times New Roman" w:eastAsia="Times New Roman" w:hAnsi="Times New Roman" w:cs="Times New Roman"/>
          <w:i/>
          <w:sz w:val="24"/>
          <w:szCs w:val="24"/>
          <w:lang w:eastAsia="it-IT"/>
        </w:rPr>
        <w:t>tempo sospeso</w:t>
      </w:r>
      <w:r w:rsidRPr="0092413E">
        <w:rPr>
          <w:rFonts w:ascii="Times New Roman" w:eastAsia="Times New Roman" w:hAnsi="Times New Roman" w:cs="Times New Roman"/>
          <w:sz w:val="24"/>
          <w:szCs w:val="24"/>
          <w:lang w:eastAsia="it-IT"/>
        </w:rPr>
        <w:t xml:space="preserve"> e allo </w:t>
      </w:r>
      <w:r w:rsidRPr="0092413E">
        <w:rPr>
          <w:rFonts w:ascii="Times New Roman" w:eastAsia="Times New Roman" w:hAnsi="Times New Roman" w:cs="Times New Roman"/>
          <w:i/>
          <w:sz w:val="24"/>
          <w:szCs w:val="24"/>
          <w:lang w:eastAsia="it-IT"/>
        </w:rPr>
        <w:t>spazio definito</w:t>
      </w:r>
      <w:r w:rsidRPr="0092413E">
        <w:rPr>
          <w:rFonts w:ascii="Times New Roman" w:eastAsia="Times New Roman" w:hAnsi="Times New Roman" w:cs="Times New Roman"/>
          <w:sz w:val="24"/>
          <w:szCs w:val="24"/>
          <w:lang w:eastAsia="it-IT"/>
        </w:rPr>
        <w:t xml:space="preserve"> del dipinto cui il film </w:t>
      </w:r>
      <w:r>
        <w:rPr>
          <w:rFonts w:ascii="Times New Roman" w:eastAsia="Times New Roman" w:hAnsi="Times New Roman" w:cs="Times New Roman"/>
          <w:sz w:val="24"/>
          <w:szCs w:val="24"/>
          <w:lang w:eastAsia="it-IT"/>
        </w:rPr>
        <w:t xml:space="preserve">di Bergman </w:t>
      </w:r>
      <w:r w:rsidRPr="0092413E">
        <w:rPr>
          <w:rFonts w:ascii="Times New Roman" w:eastAsia="Times New Roman" w:hAnsi="Times New Roman" w:cs="Times New Roman"/>
          <w:sz w:val="24"/>
          <w:szCs w:val="24"/>
          <w:lang w:eastAsia="it-IT"/>
        </w:rPr>
        <w:t xml:space="preserve">si riferisce riprendendone l’iconografia pittorica, si oppone la durata e la percorribilità dello spazio, propria del </w:t>
      </w:r>
      <w:r>
        <w:rPr>
          <w:rFonts w:ascii="Times New Roman" w:eastAsia="Times New Roman" w:hAnsi="Times New Roman" w:cs="Times New Roman"/>
          <w:sz w:val="24"/>
          <w:szCs w:val="24"/>
          <w:lang w:eastAsia="it-IT"/>
        </w:rPr>
        <w:t xml:space="preserve">mezzo </w:t>
      </w:r>
      <w:r w:rsidRPr="0092413E">
        <w:rPr>
          <w:rFonts w:ascii="Times New Roman" w:eastAsia="Times New Roman" w:hAnsi="Times New Roman" w:cs="Times New Roman"/>
          <w:sz w:val="24"/>
          <w:szCs w:val="24"/>
          <w:lang w:eastAsia="it-IT"/>
        </w:rPr>
        <w:t>cinematografico, rintracciando la differenza principale fra le due a</w:t>
      </w:r>
      <w:r>
        <w:rPr>
          <w:rFonts w:ascii="Times New Roman" w:eastAsia="Times New Roman" w:hAnsi="Times New Roman" w:cs="Times New Roman"/>
          <w:sz w:val="24"/>
          <w:szCs w:val="24"/>
          <w:lang w:eastAsia="it-IT"/>
        </w:rPr>
        <w:t>rti  nel dinamismo e nel tempo.</w:t>
      </w:r>
      <w:r w:rsidRPr="0092413E">
        <w:rPr>
          <w:rFonts w:ascii="Times New Roman" w:eastAsia="Times New Roman" w:hAnsi="Times New Roman" w:cs="Times New Roman"/>
          <w:sz w:val="24"/>
          <w:szCs w:val="24"/>
          <w:lang w:eastAsia="it-IT"/>
        </w:rPr>
        <w:t xml:space="preserve"> </w:t>
      </w:r>
      <w:r w:rsidRPr="004C616C">
        <w:rPr>
          <w:rFonts w:ascii="Times New Roman" w:eastAsia="Times New Roman" w:hAnsi="Times New Roman" w:cs="Times New Roman"/>
          <w:sz w:val="24"/>
          <w:szCs w:val="24"/>
          <w:lang w:eastAsia="it-IT"/>
        </w:rPr>
        <w:t>Attraverso</w:t>
      </w:r>
      <w:r w:rsidRPr="0092413E">
        <w:rPr>
          <w:rFonts w:ascii="Times New Roman" w:eastAsia="Times New Roman" w:hAnsi="Times New Roman" w:cs="Times New Roman"/>
          <w:sz w:val="24"/>
          <w:szCs w:val="24"/>
          <w:lang w:eastAsia="it-IT"/>
        </w:rPr>
        <w:t xml:space="preserve"> gli stacchi, i campi lunghi e i primi piani, </w:t>
      </w:r>
      <w:r>
        <w:rPr>
          <w:rFonts w:ascii="Times New Roman" w:eastAsia="Times New Roman" w:hAnsi="Times New Roman" w:cs="Times New Roman"/>
          <w:sz w:val="24"/>
          <w:szCs w:val="24"/>
          <w:lang w:eastAsia="it-IT"/>
        </w:rPr>
        <w:t xml:space="preserve">vediamo </w:t>
      </w:r>
      <w:r w:rsidRPr="0092413E">
        <w:rPr>
          <w:rFonts w:ascii="Times New Roman" w:eastAsia="Times New Roman" w:hAnsi="Times New Roman" w:cs="Times New Roman"/>
          <w:sz w:val="24"/>
          <w:szCs w:val="24"/>
          <w:lang w:eastAsia="it-IT"/>
        </w:rPr>
        <w:t>una variabilità temporale</w:t>
      </w:r>
      <w:r>
        <w:rPr>
          <w:rFonts w:ascii="Times New Roman" w:eastAsia="Times New Roman" w:hAnsi="Times New Roman" w:cs="Times New Roman"/>
          <w:sz w:val="24"/>
          <w:szCs w:val="24"/>
          <w:lang w:eastAsia="it-IT"/>
        </w:rPr>
        <w:t>, esperiamo</w:t>
      </w:r>
      <w:r w:rsidRPr="0092413E">
        <w:rPr>
          <w:rFonts w:ascii="Times New Roman" w:eastAsia="Times New Roman" w:hAnsi="Times New Roman" w:cs="Times New Roman"/>
          <w:sz w:val="24"/>
          <w:szCs w:val="24"/>
          <w:lang w:eastAsia="it-IT"/>
        </w:rPr>
        <w:t xml:space="preserve"> l’impressione di durata che nella seque</w:t>
      </w:r>
      <w:r>
        <w:rPr>
          <w:rFonts w:ascii="Times New Roman" w:eastAsia="Times New Roman" w:hAnsi="Times New Roman" w:cs="Times New Roman"/>
          <w:sz w:val="24"/>
          <w:szCs w:val="24"/>
          <w:lang w:eastAsia="it-IT"/>
        </w:rPr>
        <w:t xml:space="preserve">nza dei flagellanti </w:t>
      </w:r>
      <w:r w:rsidRPr="004C616C">
        <w:rPr>
          <w:rFonts w:ascii="Times New Roman" w:eastAsia="Times New Roman" w:hAnsi="Times New Roman" w:cs="Times New Roman"/>
          <w:sz w:val="24"/>
          <w:szCs w:val="24"/>
          <w:lang w:eastAsia="it-IT"/>
        </w:rPr>
        <w:t>si spiega, ad esempio, nell’incedere di Bergman sui primi piani dei volti terrorizzati. Si tratta</w:t>
      </w:r>
      <w:r w:rsidRPr="0092413E">
        <w:rPr>
          <w:rFonts w:ascii="Times New Roman" w:eastAsia="Times New Roman" w:hAnsi="Times New Roman" w:cs="Times New Roman"/>
          <w:sz w:val="24"/>
          <w:szCs w:val="24"/>
          <w:lang w:eastAsia="it-IT"/>
        </w:rPr>
        <w:t xml:space="preserve"> dunque di un “tempo manipolabile”</w:t>
      </w:r>
      <w:r>
        <w:rPr>
          <w:rFonts w:ascii="Times New Roman" w:eastAsia="Times New Roman" w:hAnsi="Times New Roman" w:cs="Times New Roman"/>
          <w:sz w:val="24"/>
          <w:szCs w:val="24"/>
          <w:lang w:eastAsia="it-IT"/>
        </w:rPr>
        <w:t xml:space="preserve"> poiché </w:t>
      </w:r>
      <w:r w:rsidRPr="0092413E">
        <w:rPr>
          <w:rFonts w:ascii="Times New Roman" w:eastAsia="Times New Roman" w:hAnsi="Times New Roman" w:cs="Times New Roman"/>
          <w:sz w:val="24"/>
          <w:szCs w:val="24"/>
          <w:lang w:eastAsia="it-IT"/>
        </w:rPr>
        <w:t xml:space="preserve"> appunto il tempo di lettura dell’i</w:t>
      </w:r>
      <w:r>
        <w:rPr>
          <w:rFonts w:ascii="Times New Roman" w:eastAsia="Times New Roman" w:hAnsi="Times New Roman" w:cs="Times New Roman"/>
          <w:sz w:val="24"/>
          <w:szCs w:val="24"/>
          <w:lang w:eastAsia="it-IT"/>
        </w:rPr>
        <w:t xml:space="preserve">mmagine è stabilito dalla mdp, </w:t>
      </w:r>
      <w:r w:rsidRPr="0092413E">
        <w:rPr>
          <w:rFonts w:ascii="Times New Roman" w:eastAsia="Times New Roman" w:hAnsi="Times New Roman" w:cs="Times New Roman"/>
          <w:sz w:val="24"/>
          <w:szCs w:val="24"/>
          <w:lang w:eastAsia="it-IT"/>
        </w:rPr>
        <w:t>ma</w:t>
      </w:r>
      <w:r>
        <w:rPr>
          <w:rFonts w:ascii="Times New Roman" w:eastAsia="Times New Roman" w:hAnsi="Times New Roman" w:cs="Times New Roman"/>
          <w:sz w:val="24"/>
          <w:szCs w:val="24"/>
          <w:lang w:eastAsia="it-IT"/>
        </w:rPr>
        <w:t xml:space="preserve"> anche di un tempo “molteplice”</w:t>
      </w:r>
      <w:r w:rsidRPr="0092413E">
        <w:rPr>
          <w:rFonts w:ascii="Times New Roman" w:eastAsia="Times New Roman" w:hAnsi="Times New Roman" w:cs="Times New Roman"/>
          <w:sz w:val="24"/>
          <w:szCs w:val="24"/>
          <w:lang w:eastAsia="it-IT"/>
        </w:rPr>
        <w:t xml:space="preserve"> come  </w:t>
      </w:r>
      <w:r>
        <w:rPr>
          <w:rFonts w:ascii="Times New Roman" w:eastAsia="Times New Roman" w:hAnsi="Times New Roman" w:cs="Times New Roman"/>
          <w:sz w:val="24"/>
          <w:szCs w:val="24"/>
          <w:lang w:eastAsia="it-IT"/>
        </w:rPr>
        <w:t>avviene nella profondità di campo</w:t>
      </w:r>
      <w:r w:rsidRPr="0092413E">
        <w:rPr>
          <w:rFonts w:ascii="Times New Roman" w:eastAsia="Times New Roman" w:hAnsi="Times New Roman" w:cs="Times New Roman"/>
          <w:sz w:val="24"/>
          <w:szCs w:val="24"/>
          <w:lang w:eastAsia="it-IT"/>
        </w:rPr>
        <w:t xml:space="preserve">  per cui è lo sguardo dello spettatore a “scegliere” quale tempo seguire. </w:t>
      </w:r>
      <w:r>
        <w:rPr>
          <w:rFonts w:ascii="Times New Roman" w:eastAsia="Times New Roman" w:hAnsi="Times New Roman" w:cs="Times New Roman"/>
          <w:sz w:val="24"/>
          <w:szCs w:val="24"/>
          <w:lang w:eastAsia="it-IT"/>
        </w:rPr>
        <w:t>(</w:t>
      </w:r>
      <w:r w:rsidRPr="0092413E">
        <w:rPr>
          <w:rFonts w:ascii="Times New Roman" w:eastAsia="Times New Roman" w:hAnsi="Times New Roman" w:cs="Times New Roman"/>
          <w:sz w:val="24"/>
          <w:szCs w:val="24"/>
          <w:lang w:eastAsia="it-IT"/>
        </w:rPr>
        <w:t>Sebbene alla pittura come alla fotografia non sia preclusa la possibilità di rappresentare il tempo</w:t>
      </w:r>
      <w:r w:rsidRPr="0092413E">
        <w:rPr>
          <w:rFonts w:ascii="Times New Roman" w:eastAsia="Times New Roman" w:hAnsi="Times New Roman" w:cs="Times New Roman"/>
          <w:sz w:val="24"/>
          <w:szCs w:val="24"/>
          <w:vertAlign w:val="superscript"/>
          <w:lang w:eastAsia="it-IT"/>
        </w:rPr>
        <w:t>21</w:t>
      </w:r>
      <w:r w:rsidRPr="0092413E">
        <w:rPr>
          <w:rFonts w:ascii="Times New Roman" w:eastAsia="Times New Roman" w:hAnsi="Times New Roman" w:cs="Times New Roman"/>
          <w:sz w:val="24"/>
          <w:szCs w:val="24"/>
          <w:lang w:eastAsia="it-IT"/>
        </w:rPr>
        <w:t>, questo sarà</w:t>
      </w:r>
      <w:r>
        <w:rPr>
          <w:rFonts w:ascii="Times New Roman" w:eastAsia="Times New Roman" w:hAnsi="Times New Roman" w:cs="Times New Roman"/>
          <w:sz w:val="24"/>
          <w:szCs w:val="24"/>
          <w:lang w:eastAsia="it-IT"/>
        </w:rPr>
        <w:t xml:space="preserve"> comunque un “tempo congelato” poiché </w:t>
      </w:r>
      <w:r w:rsidRPr="0092413E">
        <w:rPr>
          <w:rFonts w:ascii="Times New Roman" w:eastAsia="Times New Roman" w:hAnsi="Times New Roman" w:cs="Times New Roman"/>
          <w:sz w:val="24"/>
          <w:szCs w:val="24"/>
          <w:lang w:eastAsia="it-IT"/>
        </w:rPr>
        <w:t xml:space="preserve">la pittura si presenta </w:t>
      </w:r>
      <w:r>
        <w:rPr>
          <w:rFonts w:ascii="Times New Roman" w:eastAsia="Times New Roman" w:hAnsi="Times New Roman" w:cs="Times New Roman"/>
          <w:sz w:val="24"/>
          <w:szCs w:val="24"/>
          <w:lang w:eastAsia="it-IT"/>
        </w:rPr>
        <w:t>‘</w:t>
      </w:r>
      <w:r w:rsidRPr="0092413E">
        <w:rPr>
          <w:rFonts w:ascii="Times New Roman" w:eastAsia="Times New Roman" w:hAnsi="Times New Roman" w:cs="Times New Roman"/>
          <w:i/>
          <w:sz w:val="24"/>
          <w:szCs w:val="24"/>
          <w:lang w:eastAsia="it-IT"/>
        </w:rPr>
        <w:t>come oggetto immobile non temporalizzato senza dimensione temporale intrinseca</w:t>
      </w:r>
      <w:r>
        <w:rPr>
          <w:rFonts w:ascii="Times New Roman" w:eastAsia="Times New Roman" w:hAnsi="Times New Roman" w:cs="Times New Roman"/>
          <w:i/>
          <w:sz w:val="24"/>
          <w:szCs w:val="24"/>
          <w:lang w:eastAsia="it-IT"/>
        </w:rPr>
        <w:t>’</w:t>
      </w:r>
      <w:r w:rsidRPr="0092413E">
        <w:rPr>
          <w:rFonts w:ascii="Times New Roman" w:eastAsia="Times New Roman" w:hAnsi="Times New Roman" w:cs="Times New Roman"/>
          <w:sz w:val="20"/>
          <w:szCs w:val="20"/>
          <w:vertAlign w:val="superscript"/>
          <w:lang w:eastAsia="it-IT"/>
        </w:rPr>
        <w:t>22</w:t>
      </w:r>
      <w:r w:rsidRPr="0092413E">
        <w:rPr>
          <w:rFonts w:ascii="Times New Roman" w:eastAsia="Times New Roman" w:hAnsi="Times New Roman" w:cs="Times New Roman"/>
          <w:sz w:val="20"/>
          <w:szCs w:val="20"/>
          <w:lang w:eastAsia="it-IT"/>
        </w:rPr>
        <w:t xml:space="preserve"> </w:t>
      </w:r>
      <w:r w:rsidRPr="0092413E">
        <w:rPr>
          <w:rFonts w:ascii="Times New Roman" w:eastAsia="Times New Roman" w:hAnsi="Times New Roman" w:cs="Times New Roman"/>
          <w:sz w:val="24"/>
          <w:szCs w:val="24"/>
          <w:lang w:eastAsia="it-IT"/>
        </w:rPr>
        <w:t>privo della durata del</w:t>
      </w:r>
      <w:r>
        <w:rPr>
          <w:rFonts w:ascii="Times New Roman" w:eastAsia="Times New Roman" w:hAnsi="Times New Roman" w:cs="Times New Roman"/>
          <w:sz w:val="24"/>
          <w:szCs w:val="24"/>
          <w:lang w:eastAsia="it-IT"/>
        </w:rPr>
        <w:t xml:space="preserve"> cinema</w:t>
      </w:r>
      <w:r w:rsidRPr="0092413E">
        <w:rPr>
          <w:rFonts w:ascii="Times New Roman" w:eastAsia="Times New Roman" w:hAnsi="Times New Roman" w:cs="Times New Roman"/>
          <w:sz w:val="24"/>
          <w:szCs w:val="24"/>
          <w:lang w:eastAsia="it-IT"/>
        </w:rPr>
        <w:t xml:space="preserve"> che </w:t>
      </w:r>
      <w:r>
        <w:rPr>
          <w:rFonts w:ascii="Times New Roman" w:eastAsia="Times New Roman" w:hAnsi="Times New Roman" w:cs="Times New Roman"/>
          <w:sz w:val="24"/>
          <w:szCs w:val="24"/>
          <w:lang w:eastAsia="it-IT"/>
        </w:rPr>
        <w:t xml:space="preserve">Jacques </w:t>
      </w:r>
      <w:r w:rsidRPr="0092413E">
        <w:rPr>
          <w:rFonts w:ascii="Times New Roman" w:eastAsia="Times New Roman" w:hAnsi="Times New Roman" w:cs="Times New Roman"/>
          <w:sz w:val="24"/>
          <w:szCs w:val="24"/>
          <w:lang w:eastAsia="it-IT"/>
        </w:rPr>
        <w:t>Aumont definisce</w:t>
      </w:r>
      <w:r>
        <w:rPr>
          <w:rFonts w:ascii="Times New Roman" w:eastAsia="Times New Roman" w:hAnsi="Times New Roman" w:cs="Times New Roman"/>
          <w:sz w:val="24"/>
          <w:szCs w:val="24"/>
          <w:lang w:eastAsia="it-IT"/>
        </w:rPr>
        <w:t xml:space="preserve"> appunto tempo allo stato puro. </w:t>
      </w:r>
      <w:r w:rsidRPr="0092413E">
        <w:rPr>
          <w:rFonts w:ascii="Times New Roman" w:eastAsia="Times New Roman" w:hAnsi="Times New Roman" w:cs="Times New Roman"/>
          <w:sz w:val="24"/>
          <w:szCs w:val="24"/>
          <w:lang w:eastAsia="it-IT"/>
        </w:rPr>
        <w:t xml:space="preserve">La temporalità del cinema è d’altronde rintracciata da </w:t>
      </w:r>
      <w:r>
        <w:rPr>
          <w:rFonts w:ascii="Times New Roman" w:eastAsia="Times New Roman" w:hAnsi="Times New Roman" w:cs="Times New Roman"/>
          <w:sz w:val="24"/>
          <w:szCs w:val="24"/>
          <w:lang w:eastAsia="it-IT"/>
        </w:rPr>
        <w:t xml:space="preserve">André </w:t>
      </w:r>
      <w:r w:rsidRPr="0092413E">
        <w:rPr>
          <w:rFonts w:ascii="Times New Roman" w:eastAsia="Times New Roman" w:hAnsi="Times New Roman" w:cs="Times New Roman"/>
          <w:sz w:val="24"/>
          <w:szCs w:val="24"/>
          <w:lang w:eastAsia="it-IT"/>
        </w:rPr>
        <w:t>Bazin</w:t>
      </w:r>
      <w:r>
        <w:rPr>
          <w:rFonts w:ascii="Times New Roman" w:eastAsia="Times New Roman" w:hAnsi="Times New Roman" w:cs="Times New Roman"/>
          <w:sz w:val="20"/>
          <w:szCs w:val="20"/>
          <w:vertAlign w:val="superscript"/>
          <w:lang w:eastAsia="it-IT"/>
        </w:rPr>
        <w:t>2</w:t>
      </w:r>
      <w:r w:rsidRPr="0092413E">
        <w:rPr>
          <w:rFonts w:ascii="Times New Roman" w:eastAsia="Times New Roman" w:hAnsi="Times New Roman" w:cs="Times New Roman"/>
          <w:sz w:val="20"/>
          <w:szCs w:val="20"/>
          <w:vertAlign w:val="superscript"/>
          <w:lang w:eastAsia="it-IT"/>
        </w:rPr>
        <w:t>3</w:t>
      </w:r>
      <w:r w:rsidRPr="0092413E">
        <w:rPr>
          <w:rFonts w:ascii="Times New Roman" w:eastAsia="Times New Roman" w:hAnsi="Times New Roman" w:cs="Times New Roman"/>
          <w:sz w:val="20"/>
          <w:szCs w:val="20"/>
          <w:lang w:eastAsia="it-IT"/>
        </w:rPr>
        <w:t xml:space="preserve"> </w:t>
      </w:r>
      <w:r w:rsidRPr="0092413E">
        <w:rPr>
          <w:rFonts w:ascii="Times New Roman" w:eastAsia="Times New Roman" w:hAnsi="Times New Roman" w:cs="Times New Roman"/>
          <w:sz w:val="24"/>
          <w:szCs w:val="24"/>
          <w:lang w:eastAsia="it-IT"/>
        </w:rPr>
        <w:t xml:space="preserve">nel fuoricampo che approfondiremo meglio ne </w:t>
      </w:r>
      <w:r w:rsidRPr="0092413E">
        <w:rPr>
          <w:rFonts w:ascii="Times New Roman" w:eastAsia="Times New Roman" w:hAnsi="Times New Roman" w:cs="Times New Roman"/>
          <w:i/>
          <w:sz w:val="24"/>
          <w:szCs w:val="24"/>
          <w:lang w:eastAsia="it-IT"/>
        </w:rPr>
        <w:t xml:space="preserve">L’ora del lupo </w:t>
      </w:r>
      <w:r w:rsidRPr="0092413E">
        <w:rPr>
          <w:rFonts w:ascii="Times New Roman" w:eastAsia="Times New Roman" w:hAnsi="Times New Roman" w:cs="Times New Roman"/>
          <w:sz w:val="24"/>
          <w:szCs w:val="24"/>
          <w:lang w:eastAsia="it-IT"/>
        </w:rPr>
        <w:t xml:space="preserve"> a cui l’immagine filmica rimanda continuamente attraverso il cosiddetto schermo “centrifugo” di contro al quadro “centripeto” e all’</w:t>
      </w:r>
      <w:r w:rsidRPr="0092413E">
        <w:rPr>
          <w:rFonts w:ascii="Times New Roman" w:eastAsia="Times New Roman" w:hAnsi="Times New Roman" w:cs="Times New Roman"/>
          <w:i/>
          <w:sz w:val="24"/>
          <w:szCs w:val="24"/>
          <w:lang w:eastAsia="it-IT"/>
        </w:rPr>
        <w:t>unicentrismo</w:t>
      </w:r>
      <w:r>
        <w:rPr>
          <w:rFonts w:ascii="Times New Roman" w:eastAsia="Times New Roman" w:hAnsi="Times New Roman" w:cs="Times New Roman"/>
          <w:sz w:val="24"/>
          <w:szCs w:val="24"/>
          <w:vertAlign w:val="superscript"/>
          <w:lang w:eastAsia="it-IT"/>
        </w:rPr>
        <w:t>2</w:t>
      </w:r>
      <w:r w:rsidRPr="0092413E">
        <w:rPr>
          <w:rFonts w:ascii="Times New Roman" w:eastAsia="Times New Roman" w:hAnsi="Times New Roman" w:cs="Times New Roman"/>
          <w:sz w:val="24"/>
          <w:szCs w:val="24"/>
          <w:vertAlign w:val="superscript"/>
          <w:lang w:eastAsia="it-IT"/>
        </w:rPr>
        <w:t>4</w:t>
      </w:r>
      <w:r w:rsidRPr="0092413E">
        <w:rPr>
          <w:rFonts w:ascii="Times New Roman" w:eastAsia="Times New Roman" w:hAnsi="Times New Roman" w:cs="Times New Roman"/>
          <w:sz w:val="20"/>
          <w:szCs w:val="20"/>
          <w:lang w:eastAsia="it-IT"/>
        </w:rPr>
        <w:t xml:space="preserve"> </w:t>
      </w:r>
      <w:r w:rsidRPr="0092413E">
        <w:rPr>
          <w:rFonts w:ascii="Times New Roman" w:eastAsia="Times New Roman" w:hAnsi="Times New Roman" w:cs="Times New Roman"/>
          <w:sz w:val="24"/>
          <w:szCs w:val="24"/>
          <w:lang w:eastAsia="it-IT"/>
        </w:rPr>
        <w:t>della pittura</w:t>
      </w:r>
      <w:r>
        <w:rPr>
          <w:rFonts w:ascii="Times New Roman" w:eastAsia="Times New Roman" w:hAnsi="Times New Roman" w:cs="Times New Roman"/>
          <w:sz w:val="24"/>
          <w:szCs w:val="24"/>
          <w:lang w:eastAsia="it-IT"/>
        </w:rPr>
        <w:t>)</w:t>
      </w:r>
      <w:r w:rsidRPr="0092413E">
        <w:rPr>
          <w:rFonts w:ascii="Times New Roman" w:eastAsia="Times New Roman" w:hAnsi="Times New Roman" w:cs="Times New Roman"/>
          <w:sz w:val="24"/>
          <w:szCs w:val="24"/>
          <w:lang w:eastAsia="it-IT"/>
        </w:rPr>
        <w:t xml:space="preserve">. </w:t>
      </w:r>
    </w:p>
    <w:p w:rsidR="00DE06EC" w:rsidRDefault="00DE06EC" w:rsidP="007C186F">
      <w:pPr>
        <w:tabs>
          <w:tab w:val="left" w:pos="9000"/>
        </w:tabs>
        <w:spacing w:after="0" w:line="360" w:lineRule="auto"/>
        <w:ind w:right="43"/>
        <w:jc w:val="both"/>
        <w:rPr>
          <w:rFonts w:ascii="Times New Roman" w:eastAsia="Times New Roman" w:hAnsi="Times New Roman" w:cs="Times New Roman"/>
          <w:sz w:val="24"/>
          <w:szCs w:val="24"/>
          <w:lang w:eastAsia="it-IT"/>
        </w:rPr>
      </w:pPr>
      <w:r w:rsidRPr="004C616C">
        <w:rPr>
          <w:rFonts w:ascii="Times New Roman" w:eastAsia="Times New Roman" w:hAnsi="Times New Roman" w:cs="Times New Roman"/>
          <w:sz w:val="24"/>
          <w:szCs w:val="24"/>
          <w:lang w:eastAsia="it-IT"/>
        </w:rPr>
        <w:t xml:space="preserve">Rispetto alla pittura e all’immagine cinematografica ne </w:t>
      </w:r>
      <w:r w:rsidRPr="004C616C">
        <w:rPr>
          <w:rFonts w:ascii="Times New Roman" w:eastAsia="Times New Roman" w:hAnsi="Times New Roman" w:cs="Times New Roman"/>
          <w:i/>
          <w:sz w:val="24"/>
          <w:szCs w:val="24"/>
          <w:lang w:eastAsia="it-IT"/>
        </w:rPr>
        <w:t>Il settimo sigillo</w:t>
      </w:r>
      <w:r w:rsidRPr="004C616C">
        <w:rPr>
          <w:rFonts w:ascii="Times New Roman" w:eastAsia="Times New Roman" w:hAnsi="Times New Roman" w:cs="Times New Roman"/>
          <w:sz w:val="24"/>
          <w:szCs w:val="24"/>
          <w:lang w:eastAsia="it-IT"/>
        </w:rPr>
        <w:t xml:space="preserve"> vi è un ulteriore riferimento nell’autoritratto di Jöns.</w:t>
      </w:r>
      <w:r w:rsidRPr="0092413E">
        <w:rPr>
          <w:rFonts w:ascii="Times New Roman" w:eastAsia="Times New Roman" w:hAnsi="Times New Roman" w:cs="Times New Roman"/>
          <w:sz w:val="24"/>
          <w:szCs w:val="24"/>
          <w:lang w:eastAsia="it-IT"/>
        </w:rPr>
        <w:t xml:space="preserve"> </w:t>
      </w:r>
    </w:p>
    <w:p w:rsidR="00DE06EC" w:rsidRDefault="00DE06EC" w:rsidP="007C186F">
      <w:pPr>
        <w:tabs>
          <w:tab w:val="left" w:pos="9000"/>
        </w:tabs>
        <w:spacing w:after="0" w:line="360" w:lineRule="auto"/>
        <w:ind w:right="4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Nella scena del convento, </w:t>
      </w:r>
      <w:r w:rsidRPr="0092413E">
        <w:rPr>
          <w:rFonts w:ascii="Times New Roman" w:eastAsia="Times New Roman" w:hAnsi="Times New Roman" w:cs="Times New Roman"/>
          <w:sz w:val="24"/>
          <w:szCs w:val="24"/>
          <w:lang w:eastAsia="it-IT"/>
        </w:rPr>
        <w:t>dove è presente la morte,</w:t>
      </w:r>
      <w:r>
        <w:rPr>
          <w:rFonts w:ascii="Times New Roman" w:eastAsia="Times New Roman" w:hAnsi="Times New Roman" w:cs="Times New Roman"/>
          <w:sz w:val="24"/>
          <w:szCs w:val="24"/>
          <w:lang w:eastAsia="it-IT"/>
        </w:rPr>
        <w:t xml:space="preserve"> vediamo lo scudiero dipingere il suo volto; sempre nello stesso luogo si  svolge poi </w:t>
      </w:r>
      <w:r w:rsidRPr="0092413E">
        <w:rPr>
          <w:rFonts w:ascii="Times New Roman" w:eastAsia="Times New Roman" w:hAnsi="Times New Roman" w:cs="Times New Roman"/>
          <w:sz w:val="24"/>
          <w:szCs w:val="24"/>
          <w:lang w:eastAsia="it-IT"/>
        </w:rPr>
        <w:t xml:space="preserve">il dialogo fra Block e la morte </w:t>
      </w:r>
      <w:r>
        <w:rPr>
          <w:rFonts w:ascii="Times New Roman" w:eastAsia="Times New Roman" w:hAnsi="Times New Roman" w:cs="Times New Roman"/>
          <w:sz w:val="24"/>
          <w:szCs w:val="24"/>
          <w:lang w:eastAsia="it-IT"/>
        </w:rPr>
        <w:t>e in parallelo l’incontro fra Jö</w:t>
      </w:r>
      <w:r w:rsidRPr="0092413E">
        <w:rPr>
          <w:rFonts w:ascii="Times New Roman" w:eastAsia="Times New Roman" w:hAnsi="Times New Roman" w:cs="Times New Roman"/>
          <w:sz w:val="24"/>
          <w:szCs w:val="24"/>
          <w:lang w:eastAsia="it-IT"/>
        </w:rPr>
        <w:t xml:space="preserve">ns e il pittore. </w:t>
      </w:r>
    </w:p>
    <w:p w:rsidR="00DE06EC" w:rsidRDefault="00DE06EC" w:rsidP="007C186F">
      <w:pPr>
        <w:tabs>
          <w:tab w:val="left" w:pos="9000"/>
        </w:tabs>
        <w:spacing w:after="0" w:line="360" w:lineRule="auto"/>
        <w:ind w:right="43"/>
        <w:jc w:val="both"/>
        <w:rPr>
          <w:rFonts w:ascii="Times New Roman" w:eastAsia="Times New Roman" w:hAnsi="Times New Roman" w:cs="Times New Roman"/>
          <w:sz w:val="24"/>
          <w:szCs w:val="24"/>
          <w:lang w:eastAsia="it-IT"/>
        </w:rPr>
      </w:pPr>
      <w:r w:rsidRPr="0092413E">
        <w:rPr>
          <w:rFonts w:ascii="Times New Roman" w:eastAsia="Times New Roman" w:hAnsi="Times New Roman" w:cs="Times New Roman"/>
          <w:sz w:val="24"/>
          <w:szCs w:val="24"/>
          <w:lang w:eastAsia="it-IT"/>
        </w:rPr>
        <w:t xml:space="preserve">La </w:t>
      </w:r>
      <w:r>
        <w:rPr>
          <w:rFonts w:ascii="Times New Roman" w:eastAsia="Times New Roman" w:hAnsi="Times New Roman" w:cs="Times New Roman"/>
          <w:sz w:val="24"/>
          <w:szCs w:val="24"/>
          <w:lang w:eastAsia="it-IT"/>
        </w:rPr>
        <w:t>scelta di Bergman di mostrare Jö</w:t>
      </w:r>
      <w:r w:rsidRPr="0092413E">
        <w:rPr>
          <w:rFonts w:ascii="Times New Roman" w:eastAsia="Times New Roman" w:hAnsi="Times New Roman" w:cs="Times New Roman"/>
          <w:sz w:val="24"/>
          <w:szCs w:val="24"/>
          <w:lang w:eastAsia="it-IT"/>
        </w:rPr>
        <w:t xml:space="preserve">ns impegnato nel suo autoritratto potrebbe </w:t>
      </w:r>
      <w:r>
        <w:rPr>
          <w:rFonts w:ascii="Times New Roman" w:eastAsia="Times New Roman" w:hAnsi="Times New Roman" w:cs="Times New Roman"/>
          <w:sz w:val="24"/>
          <w:szCs w:val="24"/>
          <w:lang w:eastAsia="it-IT"/>
        </w:rPr>
        <w:t>s</w:t>
      </w:r>
      <w:r w:rsidRPr="0092413E">
        <w:rPr>
          <w:rFonts w:ascii="Times New Roman" w:eastAsia="Times New Roman" w:hAnsi="Times New Roman" w:cs="Times New Roman"/>
          <w:sz w:val="24"/>
          <w:szCs w:val="24"/>
          <w:lang w:eastAsia="it-IT"/>
        </w:rPr>
        <w:t xml:space="preserve">embrare apparentemente </w:t>
      </w:r>
      <w:r>
        <w:rPr>
          <w:rFonts w:ascii="Times New Roman" w:eastAsia="Times New Roman" w:hAnsi="Times New Roman" w:cs="Times New Roman"/>
          <w:sz w:val="24"/>
          <w:szCs w:val="24"/>
          <w:lang w:eastAsia="it-IT"/>
        </w:rPr>
        <w:t>in</w:t>
      </w:r>
      <w:r w:rsidRPr="0092413E">
        <w:rPr>
          <w:rFonts w:ascii="Times New Roman" w:eastAsia="Times New Roman" w:hAnsi="Times New Roman" w:cs="Times New Roman"/>
          <w:sz w:val="24"/>
          <w:szCs w:val="24"/>
          <w:lang w:eastAsia="it-IT"/>
        </w:rPr>
        <w:t xml:space="preserve">influente </w:t>
      </w:r>
      <w:r>
        <w:rPr>
          <w:rFonts w:ascii="Times New Roman" w:eastAsia="Times New Roman" w:hAnsi="Times New Roman" w:cs="Times New Roman"/>
          <w:sz w:val="24"/>
          <w:szCs w:val="24"/>
          <w:lang w:eastAsia="it-IT"/>
        </w:rPr>
        <w:t>ed eccedente ai fini diegetici; il personaggio di Jö</w:t>
      </w:r>
      <w:r w:rsidRPr="0092413E">
        <w:rPr>
          <w:rFonts w:ascii="Times New Roman" w:eastAsia="Times New Roman" w:hAnsi="Times New Roman" w:cs="Times New Roman"/>
          <w:sz w:val="24"/>
          <w:szCs w:val="24"/>
          <w:lang w:eastAsia="it-IT"/>
        </w:rPr>
        <w:t>ns</w:t>
      </w:r>
      <w:r>
        <w:rPr>
          <w:rFonts w:ascii="Times New Roman" w:eastAsia="Times New Roman" w:hAnsi="Times New Roman" w:cs="Times New Roman"/>
          <w:sz w:val="24"/>
          <w:szCs w:val="24"/>
          <w:lang w:eastAsia="it-IT"/>
        </w:rPr>
        <w:t xml:space="preserve"> </w:t>
      </w:r>
      <w:r w:rsidRPr="0092413E">
        <w:rPr>
          <w:rFonts w:ascii="Times New Roman" w:eastAsia="Times New Roman" w:hAnsi="Times New Roman" w:cs="Times New Roman"/>
          <w:sz w:val="24"/>
          <w:szCs w:val="24"/>
          <w:lang w:eastAsia="it-IT"/>
        </w:rPr>
        <w:t xml:space="preserve"> costituisce tuttavia un p</w:t>
      </w:r>
      <w:r>
        <w:rPr>
          <w:rFonts w:ascii="Times New Roman" w:eastAsia="Times New Roman" w:hAnsi="Times New Roman" w:cs="Times New Roman"/>
          <w:sz w:val="24"/>
          <w:szCs w:val="24"/>
          <w:lang w:eastAsia="it-IT"/>
        </w:rPr>
        <w:t>rimo elemento che giustifica l’inserimento di questo trat</w:t>
      </w:r>
      <w:r w:rsidRPr="0092413E">
        <w:rPr>
          <w:rFonts w:ascii="Times New Roman" w:eastAsia="Times New Roman" w:hAnsi="Times New Roman" w:cs="Times New Roman"/>
          <w:sz w:val="24"/>
          <w:szCs w:val="24"/>
          <w:lang w:eastAsia="it-IT"/>
        </w:rPr>
        <w:t>to narrativo all’interno della diegesi. Block è profondamente religioso e tormentato</w:t>
      </w:r>
      <w:r>
        <w:rPr>
          <w:rFonts w:ascii="Times New Roman" w:eastAsia="Times New Roman" w:hAnsi="Times New Roman" w:cs="Times New Roman"/>
          <w:sz w:val="24"/>
          <w:szCs w:val="24"/>
          <w:lang w:eastAsia="it-IT"/>
        </w:rPr>
        <w:t xml:space="preserve"> dal vacillamento della fede, Jö</w:t>
      </w:r>
      <w:r w:rsidRPr="0092413E">
        <w:rPr>
          <w:rFonts w:ascii="Times New Roman" w:eastAsia="Times New Roman" w:hAnsi="Times New Roman" w:cs="Times New Roman"/>
          <w:sz w:val="24"/>
          <w:szCs w:val="24"/>
          <w:lang w:eastAsia="it-IT"/>
        </w:rPr>
        <w:t>ns è invece un uomo scettico nei confronti della religione, dell’amore e dell’arte. È vessillifero del razionalismo definendo se stesso in modo emblematico: ‘</w:t>
      </w:r>
      <w:r w:rsidRPr="0092413E">
        <w:rPr>
          <w:rFonts w:ascii="Times New Roman" w:eastAsia="Times New Roman" w:hAnsi="Times New Roman" w:cs="Times New Roman"/>
          <w:i/>
          <w:sz w:val="24"/>
          <w:szCs w:val="24"/>
          <w:lang w:eastAsia="it-IT"/>
        </w:rPr>
        <w:t xml:space="preserve">lo scudiero che si beffa della morte e del Signore, che ride di se stesso e sorride alle ragazze’. </w:t>
      </w:r>
      <w:r w:rsidRPr="0092413E">
        <w:rPr>
          <w:rFonts w:ascii="Times New Roman" w:eastAsia="Times New Roman" w:hAnsi="Times New Roman" w:cs="Times New Roman"/>
          <w:sz w:val="24"/>
          <w:szCs w:val="24"/>
          <w:lang w:eastAsia="it-IT"/>
        </w:rPr>
        <w:t xml:space="preserve">In questa prospettiva Bergman mostra dunque due azioni parallele ma accomunate dalla morte. </w:t>
      </w:r>
      <w:r w:rsidRPr="00E74DCC">
        <w:rPr>
          <w:rFonts w:ascii="Times New Roman" w:eastAsia="Times New Roman" w:hAnsi="Times New Roman" w:cs="Times New Roman"/>
          <w:sz w:val="24"/>
          <w:szCs w:val="24"/>
          <w:highlight w:val="yellow"/>
          <w:lang w:eastAsia="it-IT"/>
        </w:rPr>
        <w:t>(FOTO).</w:t>
      </w:r>
      <w:r w:rsidRPr="0092413E">
        <w:rPr>
          <w:rFonts w:ascii="Times New Roman" w:eastAsia="Times New Roman" w:hAnsi="Times New Roman" w:cs="Times New Roman"/>
          <w:sz w:val="24"/>
          <w:szCs w:val="24"/>
          <w:lang w:eastAsia="it-IT"/>
        </w:rPr>
        <w:t xml:space="preserve"> </w:t>
      </w:r>
    </w:p>
    <w:p w:rsidR="00DE06EC" w:rsidRPr="004C616C" w:rsidRDefault="00DE06EC" w:rsidP="007C186F">
      <w:pPr>
        <w:tabs>
          <w:tab w:val="left" w:pos="9000"/>
        </w:tabs>
        <w:spacing w:after="0" w:line="360" w:lineRule="auto"/>
        <w:ind w:right="4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Paolo Bertetto</w:t>
      </w:r>
      <w:r w:rsidRPr="0092413E">
        <w:rPr>
          <w:rFonts w:ascii="Times New Roman" w:eastAsia="Times New Roman" w:hAnsi="Times New Roman" w:cs="Times New Roman"/>
          <w:sz w:val="24"/>
          <w:szCs w:val="24"/>
          <w:vertAlign w:val="superscript"/>
          <w:lang w:eastAsia="it-IT"/>
        </w:rPr>
        <w:t>23</w:t>
      </w:r>
      <w:r>
        <w:rPr>
          <w:rFonts w:ascii="Times New Roman" w:eastAsia="Times New Roman" w:hAnsi="Times New Roman" w:cs="Times New Roman"/>
          <w:sz w:val="24"/>
          <w:szCs w:val="24"/>
          <w:lang w:eastAsia="it-IT"/>
        </w:rPr>
        <w:t xml:space="preserve"> precisa che l’autoritratto  indica</w:t>
      </w:r>
      <w:r w:rsidRPr="0092413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poi </w:t>
      </w:r>
      <w:r w:rsidRPr="0092413E">
        <w:rPr>
          <w:rFonts w:ascii="Times New Roman" w:eastAsia="Times New Roman" w:hAnsi="Times New Roman" w:cs="Times New Roman"/>
          <w:sz w:val="24"/>
          <w:szCs w:val="24"/>
          <w:lang w:eastAsia="it-IT"/>
        </w:rPr>
        <w:t>una contestualizzazione del tempo e dello spazio dell’individuo delineando la morte della persona ritratta</w:t>
      </w:r>
      <w:r w:rsidRPr="004C616C">
        <w:rPr>
          <w:rFonts w:ascii="Times New Roman" w:eastAsia="Times New Roman" w:hAnsi="Times New Roman" w:cs="Times New Roman"/>
          <w:sz w:val="24"/>
          <w:szCs w:val="24"/>
          <w:lang w:eastAsia="it-IT"/>
        </w:rPr>
        <w:t>. In questa prospettiva l’operazione di Jöns comporta una simbolica auto-circoscrizione di sé in un tempo e in un</w:t>
      </w:r>
      <w:r>
        <w:rPr>
          <w:rFonts w:ascii="Times New Roman" w:eastAsia="Times New Roman" w:hAnsi="Times New Roman" w:cs="Times New Roman"/>
          <w:sz w:val="24"/>
          <w:szCs w:val="24"/>
          <w:lang w:eastAsia="it-IT"/>
        </w:rPr>
        <w:t xml:space="preserve">o  spazio circoscritti </w:t>
      </w:r>
      <w:r w:rsidRPr="004C616C">
        <w:rPr>
          <w:rFonts w:ascii="Times New Roman" w:eastAsia="Times New Roman" w:hAnsi="Times New Roman" w:cs="Times New Roman"/>
          <w:sz w:val="24"/>
          <w:szCs w:val="24"/>
          <w:lang w:eastAsia="it-IT"/>
        </w:rPr>
        <w:t>come definito è il tempo della morte e statica è la ripresa dell’autoritratto all’interno dell’inquadratura.</w:t>
      </w:r>
    </w:p>
    <w:p w:rsidR="00DE06EC" w:rsidRPr="00E02787" w:rsidRDefault="00DE06EC" w:rsidP="007C186F">
      <w:pPr>
        <w:tabs>
          <w:tab w:val="left" w:pos="9000"/>
        </w:tabs>
        <w:spacing w:after="0" w:line="360" w:lineRule="auto"/>
        <w:ind w:right="43"/>
        <w:jc w:val="both"/>
        <w:rPr>
          <w:rFonts w:ascii="Times New Roman" w:eastAsia="Times New Roman" w:hAnsi="Times New Roman" w:cs="Times New Roman"/>
          <w:sz w:val="24"/>
          <w:szCs w:val="24"/>
          <w:lang w:eastAsia="it-IT"/>
        </w:rPr>
      </w:pPr>
      <w:r w:rsidRPr="004C616C">
        <w:rPr>
          <w:rFonts w:ascii="Times New Roman" w:eastAsia="Times New Roman" w:hAnsi="Times New Roman" w:cs="Times New Roman"/>
          <w:sz w:val="24"/>
          <w:szCs w:val="24"/>
          <w:lang w:eastAsia="it-IT"/>
        </w:rPr>
        <w:t xml:space="preserve">(Di contro ne </w:t>
      </w:r>
      <w:r w:rsidRPr="004C616C">
        <w:rPr>
          <w:rFonts w:ascii="Times New Roman" w:eastAsia="Times New Roman" w:hAnsi="Times New Roman" w:cs="Times New Roman"/>
          <w:i/>
          <w:sz w:val="24"/>
          <w:szCs w:val="24"/>
          <w:lang w:eastAsia="it-IT"/>
        </w:rPr>
        <w:t>Il</w:t>
      </w:r>
      <w:r w:rsidRPr="004C616C">
        <w:rPr>
          <w:rFonts w:ascii="Times New Roman" w:eastAsia="Times New Roman" w:hAnsi="Times New Roman" w:cs="Times New Roman"/>
          <w:sz w:val="24"/>
          <w:szCs w:val="24"/>
          <w:lang w:eastAsia="it-IT"/>
        </w:rPr>
        <w:t xml:space="preserve"> </w:t>
      </w:r>
      <w:r w:rsidRPr="004C616C">
        <w:rPr>
          <w:rFonts w:ascii="Times New Roman" w:eastAsia="Times New Roman" w:hAnsi="Times New Roman" w:cs="Times New Roman"/>
          <w:i/>
          <w:sz w:val="24"/>
          <w:szCs w:val="24"/>
          <w:lang w:eastAsia="it-IT"/>
        </w:rPr>
        <w:t>posto delle fragole</w:t>
      </w:r>
      <w:r w:rsidRPr="004C616C">
        <w:rPr>
          <w:rFonts w:ascii="Times New Roman" w:eastAsia="Times New Roman" w:hAnsi="Times New Roman" w:cs="Times New Roman"/>
          <w:sz w:val="24"/>
          <w:szCs w:val="24"/>
          <w:lang w:eastAsia="it-IT"/>
        </w:rPr>
        <w:t xml:space="preserve"> Bergman ricorre alle fotografie per illustrare la ‘morte interna’ del soggetto resa reversibile dal movimento della cinepresa).</w:t>
      </w:r>
      <w:r>
        <w:rPr>
          <w:rFonts w:ascii="Times New Roman" w:eastAsia="Times New Roman" w:hAnsi="Times New Roman" w:cs="Times New Roman"/>
          <w:sz w:val="24"/>
          <w:szCs w:val="24"/>
          <w:lang w:eastAsia="it-IT"/>
        </w:rPr>
        <w:t xml:space="preserve"> </w:t>
      </w:r>
    </w:p>
    <w:p w:rsidR="00DE06EC" w:rsidRDefault="00DE06EC" w:rsidP="007C186F">
      <w:pPr>
        <w:tabs>
          <w:tab w:val="left" w:pos="9000"/>
        </w:tabs>
        <w:spacing w:after="0" w:line="360" w:lineRule="auto"/>
        <w:ind w:right="43"/>
        <w:jc w:val="both"/>
        <w:rPr>
          <w:rFonts w:ascii="Times New Roman" w:eastAsia="Times New Roman" w:hAnsi="Times New Roman" w:cs="Times New Roman"/>
          <w:sz w:val="24"/>
          <w:szCs w:val="24"/>
          <w:lang w:eastAsia="it-IT"/>
        </w:rPr>
      </w:pPr>
    </w:p>
    <w:p w:rsidR="00DE06EC" w:rsidRPr="0092413E" w:rsidRDefault="00DE06EC" w:rsidP="007C186F">
      <w:pPr>
        <w:tabs>
          <w:tab w:val="left" w:pos="9000"/>
        </w:tabs>
        <w:spacing w:after="0" w:line="360" w:lineRule="auto"/>
        <w:ind w:right="-33"/>
        <w:jc w:val="both"/>
        <w:rPr>
          <w:rFonts w:ascii="Times New Roman" w:eastAsia="Times New Roman" w:hAnsi="Times New Roman" w:cs="Times New Roman"/>
          <w:sz w:val="24"/>
          <w:szCs w:val="24"/>
          <w:lang w:eastAsia="it-IT"/>
        </w:rPr>
      </w:pPr>
    </w:p>
    <w:p w:rsidR="00DE06EC" w:rsidRDefault="00DE06EC" w:rsidP="007C186F">
      <w:pPr>
        <w:tabs>
          <w:tab w:val="left" w:pos="9000"/>
        </w:tabs>
        <w:spacing w:after="0" w:line="360" w:lineRule="auto"/>
        <w:ind w:right="-33"/>
        <w:jc w:val="both"/>
        <w:rPr>
          <w:rFonts w:ascii="Times New Roman" w:eastAsia="Times New Roman" w:hAnsi="Times New Roman" w:cs="Times New Roman"/>
          <w:sz w:val="24"/>
          <w:szCs w:val="24"/>
          <w:lang w:eastAsia="it-IT"/>
        </w:rPr>
      </w:pPr>
      <w:r w:rsidRPr="0092413E">
        <w:rPr>
          <w:rFonts w:ascii="Times New Roman" w:eastAsia="Times New Roman" w:hAnsi="Times New Roman" w:cs="Times New Roman"/>
          <w:sz w:val="24"/>
          <w:szCs w:val="24"/>
          <w:lang w:eastAsia="it-IT"/>
        </w:rPr>
        <w:t xml:space="preserve">Un altro aspetto rivelante </w:t>
      </w:r>
      <w:r>
        <w:rPr>
          <w:rFonts w:ascii="Times New Roman" w:eastAsia="Times New Roman" w:hAnsi="Times New Roman" w:cs="Times New Roman"/>
          <w:sz w:val="24"/>
          <w:szCs w:val="24"/>
          <w:lang w:eastAsia="it-IT"/>
        </w:rPr>
        <w:t>fra Jö</w:t>
      </w:r>
      <w:r w:rsidRPr="0092413E">
        <w:rPr>
          <w:rFonts w:ascii="Times New Roman" w:eastAsia="Times New Roman" w:hAnsi="Times New Roman" w:cs="Times New Roman"/>
          <w:sz w:val="24"/>
          <w:szCs w:val="24"/>
          <w:lang w:eastAsia="it-IT"/>
        </w:rPr>
        <w:t xml:space="preserve">ns e </w:t>
      </w:r>
      <w:r>
        <w:rPr>
          <w:rFonts w:ascii="Times New Roman" w:eastAsia="Times New Roman" w:hAnsi="Times New Roman" w:cs="Times New Roman"/>
          <w:sz w:val="24"/>
          <w:szCs w:val="24"/>
          <w:lang w:eastAsia="it-IT"/>
        </w:rPr>
        <w:t xml:space="preserve">il suo </w:t>
      </w:r>
      <w:r w:rsidRPr="0092413E">
        <w:rPr>
          <w:rFonts w:ascii="Times New Roman" w:eastAsia="Times New Roman" w:hAnsi="Times New Roman" w:cs="Times New Roman"/>
          <w:sz w:val="24"/>
          <w:szCs w:val="24"/>
          <w:lang w:eastAsia="it-IT"/>
        </w:rPr>
        <w:t>autoritratto</w:t>
      </w:r>
      <w:r>
        <w:rPr>
          <w:rFonts w:ascii="Times New Roman" w:eastAsia="Times New Roman" w:hAnsi="Times New Roman" w:cs="Times New Roman"/>
          <w:sz w:val="24"/>
          <w:szCs w:val="24"/>
          <w:lang w:eastAsia="it-IT"/>
        </w:rPr>
        <w:t xml:space="preserve"> </w:t>
      </w:r>
      <w:r w:rsidRPr="0092413E">
        <w:rPr>
          <w:rFonts w:ascii="Times New Roman" w:eastAsia="Times New Roman" w:hAnsi="Times New Roman" w:cs="Times New Roman"/>
          <w:sz w:val="24"/>
          <w:szCs w:val="24"/>
          <w:lang w:eastAsia="it-IT"/>
        </w:rPr>
        <w:t xml:space="preserve">è </w:t>
      </w:r>
      <w:r>
        <w:rPr>
          <w:rFonts w:ascii="Times New Roman" w:eastAsia="Times New Roman" w:hAnsi="Times New Roman" w:cs="Times New Roman"/>
          <w:sz w:val="24"/>
          <w:szCs w:val="24"/>
          <w:lang w:eastAsia="it-IT"/>
        </w:rPr>
        <w:t>nella dinamica di sguardi, per cui l</w:t>
      </w:r>
      <w:r w:rsidRPr="0092413E">
        <w:rPr>
          <w:rFonts w:ascii="Times New Roman" w:eastAsia="Times New Roman" w:hAnsi="Times New Roman" w:cs="Times New Roman"/>
          <w:sz w:val="24"/>
          <w:szCs w:val="24"/>
          <w:lang w:eastAsia="it-IT"/>
        </w:rPr>
        <w:t>o sguardo del ritratto può riflettere dei possibili scambi di sguardi con il pittore o con altri individui che guardano (in questo caso lo spetta</w:t>
      </w:r>
      <w:r>
        <w:rPr>
          <w:rFonts w:ascii="Times New Roman" w:eastAsia="Times New Roman" w:hAnsi="Times New Roman" w:cs="Times New Roman"/>
          <w:sz w:val="24"/>
          <w:szCs w:val="24"/>
          <w:lang w:eastAsia="it-IT"/>
        </w:rPr>
        <w:t xml:space="preserve">tore). La </w:t>
      </w:r>
      <w:r w:rsidRPr="0092413E">
        <w:rPr>
          <w:rFonts w:ascii="Times New Roman" w:eastAsia="Times New Roman" w:hAnsi="Times New Roman" w:cs="Times New Roman"/>
          <w:sz w:val="24"/>
          <w:szCs w:val="24"/>
          <w:lang w:eastAsia="it-IT"/>
        </w:rPr>
        <w:t xml:space="preserve">dinamica </w:t>
      </w:r>
      <w:r>
        <w:rPr>
          <w:rFonts w:ascii="Times New Roman" w:eastAsia="Times New Roman" w:hAnsi="Times New Roman" w:cs="Times New Roman"/>
          <w:sz w:val="24"/>
          <w:szCs w:val="24"/>
          <w:lang w:eastAsia="it-IT"/>
        </w:rPr>
        <w:t xml:space="preserve">centripeta </w:t>
      </w:r>
      <w:r w:rsidRPr="0092413E">
        <w:rPr>
          <w:rFonts w:ascii="Times New Roman" w:eastAsia="Times New Roman" w:hAnsi="Times New Roman" w:cs="Times New Roman"/>
          <w:sz w:val="24"/>
          <w:szCs w:val="24"/>
          <w:lang w:eastAsia="it-IT"/>
        </w:rPr>
        <w:t>di sguardi f</w:t>
      </w:r>
      <w:r>
        <w:rPr>
          <w:rFonts w:ascii="Times New Roman" w:eastAsia="Times New Roman" w:hAnsi="Times New Roman" w:cs="Times New Roman"/>
          <w:sz w:val="24"/>
          <w:szCs w:val="24"/>
          <w:lang w:eastAsia="it-IT"/>
        </w:rPr>
        <w:t xml:space="preserve">ra Jöns e il proprio volto dipinto acquisisce un significato mortifero, ma al contempo una vitale forza emozionale; </w:t>
      </w:r>
      <w:r w:rsidRPr="004C616C">
        <w:rPr>
          <w:rFonts w:ascii="Times New Roman" w:eastAsia="Times New Roman" w:hAnsi="Times New Roman" w:cs="Times New Roman"/>
          <w:sz w:val="24"/>
          <w:szCs w:val="24"/>
          <w:lang w:eastAsia="it-IT"/>
        </w:rPr>
        <w:t>il volto ritratto diventa in qualche maniera vivente attraverso lo sguardo del soggetto che quindi viene sostituito dal manufatto.</w:t>
      </w:r>
    </w:p>
    <w:p w:rsidR="00DE06EC" w:rsidRDefault="00DE06EC" w:rsidP="007C186F">
      <w:pPr>
        <w:tabs>
          <w:tab w:val="left" w:pos="9000"/>
        </w:tabs>
        <w:spacing w:after="0" w:line="360" w:lineRule="auto"/>
        <w:ind w:right="-3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Jöns dipinge un autoritratto forse per rafforzare la sua soggettività minacciata dalla morte fisica? Oppure la necessità </w:t>
      </w:r>
      <w:r w:rsidRPr="0092413E">
        <w:rPr>
          <w:rFonts w:ascii="Times New Roman" w:eastAsia="Times New Roman" w:hAnsi="Times New Roman" w:cs="Times New Roman"/>
          <w:sz w:val="24"/>
          <w:szCs w:val="24"/>
          <w:lang w:eastAsia="it-IT"/>
        </w:rPr>
        <w:t xml:space="preserve">di guardarsi allo specchio per </w:t>
      </w:r>
      <w:r>
        <w:rPr>
          <w:rFonts w:ascii="Times New Roman" w:eastAsia="Times New Roman" w:hAnsi="Times New Roman" w:cs="Times New Roman"/>
          <w:sz w:val="24"/>
          <w:szCs w:val="24"/>
          <w:lang w:eastAsia="it-IT"/>
        </w:rPr>
        <w:t xml:space="preserve">accettare la propria fine imminente? </w:t>
      </w:r>
      <w:r w:rsidRPr="004C616C">
        <w:rPr>
          <w:rFonts w:ascii="Times New Roman" w:eastAsia="Times New Roman" w:hAnsi="Times New Roman" w:cs="Times New Roman"/>
          <w:sz w:val="24"/>
          <w:szCs w:val="24"/>
          <w:lang w:eastAsia="it-IT"/>
        </w:rPr>
        <w:t xml:space="preserve">Di certo all’azione di ridisegnare il proprio volto soggiace anche un desiderio di affermarlo, di imprimerlo nell’eternità,  di lasciare una ‘traccia del suo passaggio’ nella vita terrena. In proposito </w:t>
      </w:r>
      <w:r>
        <w:rPr>
          <w:rFonts w:ascii="Times New Roman" w:eastAsia="Times New Roman" w:hAnsi="Times New Roman" w:cs="Times New Roman"/>
          <w:sz w:val="24"/>
          <w:szCs w:val="24"/>
          <w:lang w:eastAsia="it-IT"/>
        </w:rPr>
        <w:t xml:space="preserve">Paolo </w:t>
      </w:r>
      <w:r w:rsidRPr="004C616C">
        <w:rPr>
          <w:rFonts w:ascii="Times New Roman" w:eastAsia="Times New Roman" w:hAnsi="Times New Roman" w:cs="Times New Roman"/>
          <w:sz w:val="24"/>
          <w:szCs w:val="24"/>
          <w:lang w:eastAsia="it-IT"/>
        </w:rPr>
        <w:t>Bertetto afferma come il ritratto, rispetto al primo piano cinematografico, indichi comunque un’oggettivazione del soggetto all’interno del mondo per cui “</w:t>
      </w:r>
      <w:r w:rsidRPr="004C616C">
        <w:rPr>
          <w:rFonts w:ascii="Times New Roman" w:eastAsia="Times New Roman" w:hAnsi="Times New Roman" w:cs="Times New Roman"/>
          <w:i/>
          <w:sz w:val="24"/>
          <w:szCs w:val="24"/>
          <w:lang w:eastAsia="it-IT"/>
        </w:rPr>
        <w:t>il ritratto identifica: cioè definisce l’identità di un soggetto che viene designato, figurato e visivamente costituito”.</w:t>
      </w:r>
      <w:r w:rsidRPr="004C616C">
        <w:rPr>
          <w:rFonts w:ascii="Times New Roman" w:eastAsia="Times New Roman" w:hAnsi="Times New Roman" w:cs="Times New Roman"/>
          <w:sz w:val="24"/>
          <w:szCs w:val="24"/>
          <w:lang w:eastAsia="it-IT"/>
        </w:rPr>
        <w:t xml:space="preserve"> </w:t>
      </w:r>
      <w:r w:rsidRPr="004C616C">
        <w:rPr>
          <w:rFonts w:ascii="Times New Roman" w:eastAsia="Times New Roman" w:hAnsi="Times New Roman" w:cs="Times New Roman"/>
          <w:sz w:val="24"/>
          <w:szCs w:val="24"/>
          <w:vertAlign w:val="superscript"/>
          <w:lang w:eastAsia="it-IT"/>
        </w:rPr>
        <w:t>24</w:t>
      </w:r>
      <w:r w:rsidRPr="004C616C">
        <w:rPr>
          <w:rFonts w:ascii="Times New Roman" w:eastAsia="Times New Roman" w:hAnsi="Times New Roman" w:cs="Times New Roman"/>
          <w:sz w:val="24"/>
          <w:szCs w:val="24"/>
          <w:lang w:eastAsia="it-IT"/>
        </w:rPr>
        <w:t xml:space="preserve"> (L’immobilizzazione e la ritenzione del viso ritratto - privato delle sue componenti dinamiche che invece sono presenti nel primo piano cinematografico – conferirebbe quindi una maggiore concretezza al volto di contro alla trasformabilità del primo piano).</w:t>
      </w:r>
    </w:p>
    <w:p w:rsidR="00DE06EC" w:rsidRDefault="00DE06EC" w:rsidP="007C186F">
      <w:pPr>
        <w:tabs>
          <w:tab w:val="left" w:pos="9000"/>
        </w:tabs>
        <w:spacing w:after="0" w:line="360" w:lineRule="auto"/>
        <w:ind w:right="-33"/>
        <w:jc w:val="both"/>
        <w:rPr>
          <w:rFonts w:ascii="Times New Roman" w:eastAsia="Times New Roman" w:hAnsi="Times New Roman" w:cs="Times New Roman"/>
          <w:sz w:val="24"/>
          <w:szCs w:val="24"/>
          <w:lang w:eastAsia="it-IT"/>
        </w:rPr>
      </w:pPr>
    </w:p>
    <w:p w:rsidR="00DE06EC" w:rsidRDefault="00DE06EC" w:rsidP="007C186F">
      <w:pPr>
        <w:tabs>
          <w:tab w:val="left" w:pos="9000"/>
        </w:tabs>
        <w:spacing w:after="0" w:line="360" w:lineRule="auto"/>
        <w:ind w:right="-33"/>
        <w:jc w:val="both"/>
        <w:rPr>
          <w:rFonts w:ascii="Times New Roman" w:eastAsia="Times New Roman" w:hAnsi="Times New Roman" w:cs="Times New Roman"/>
          <w:sz w:val="24"/>
          <w:szCs w:val="24"/>
          <w:lang w:eastAsia="it-IT"/>
        </w:rPr>
      </w:pPr>
      <w:r w:rsidRPr="004C616C">
        <w:rPr>
          <w:rFonts w:ascii="Times New Roman" w:eastAsia="Times New Roman" w:hAnsi="Times New Roman" w:cs="Times New Roman"/>
          <w:sz w:val="24"/>
          <w:szCs w:val="24"/>
          <w:lang w:eastAsia="it-IT"/>
        </w:rPr>
        <w:t xml:space="preserve">Ma il tema cardine che si dispiega nel film con un’evidenza anche più </w:t>
      </w:r>
      <w:r>
        <w:rPr>
          <w:rFonts w:ascii="Times New Roman" w:eastAsia="Times New Roman" w:hAnsi="Times New Roman" w:cs="Times New Roman"/>
          <w:sz w:val="24"/>
          <w:szCs w:val="24"/>
          <w:lang w:eastAsia="it-IT"/>
        </w:rPr>
        <w:t>simbolica  è quello del ‘donare la vita’; Jö</w:t>
      </w:r>
      <w:r w:rsidRPr="0092413E">
        <w:rPr>
          <w:rFonts w:ascii="Times New Roman" w:eastAsia="Times New Roman" w:hAnsi="Times New Roman" w:cs="Times New Roman"/>
          <w:sz w:val="24"/>
          <w:szCs w:val="24"/>
          <w:lang w:eastAsia="it-IT"/>
        </w:rPr>
        <w:t>ns salva la vita alla ragazza muta e all’attore Jof</w:t>
      </w:r>
      <w:r>
        <w:rPr>
          <w:rFonts w:ascii="Times New Roman" w:eastAsia="Times New Roman" w:hAnsi="Times New Roman" w:cs="Times New Roman"/>
          <w:sz w:val="24"/>
          <w:szCs w:val="24"/>
          <w:lang w:eastAsia="it-IT"/>
        </w:rPr>
        <w:t>,</w:t>
      </w:r>
      <w:r w:rsidRPr="0092413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mentre Block</w:t>
      </w:r>
      <w:r w:rsidRPr="0092413E">
        <w:rPr>
          <w:rFonts w:ascii="Times New Roman" w:eastAsia="Times New Roman" w:hAnsi="Times New Roman" w:cs="Times New Roman"/>
          <w:sz w:val="24"/>
          <w:szCs w:val="24"/>
          <w:lang w:eastAsia="it-IT"/>
        </w:rPr>
        <w:t xml:space="preserve"> distrae la Mor</w:t>
      </w:r>
      <w:r>
        <w:rPr>
          <w:rFonts w:ascii="Times New Roman" w:eastAsia="Times New Roman" w:hAnsi="Times New Roman" w:cs="Times New Roman"/>
          <w:sz w:val="24"/>
          <w:szCs w:val="24"/>
          <w:lang w:eastAsia="it-IT"/>
        </w:rPr>
        <w:t xml:space="preserve">te così che la famiglia di attori può </w:t>
      </w:r>
      <w:r w:rsidRPr="0092413E">
        <w:rPr>
          <w:rFonts w:ascii="Times New Roman" w:eastAsia="Times New Roman" w:hAnsi="Times New Roman" w:cs="Times New Roman"/>
          <w:sz w:val="24"/>
          <w:szCs w:val="24"/>
          <w:lang w:eastAsia="it-IT"/>
        </w:rPr>
        <w:t>prendere</w:t>
      </w:r>
      <w:r w:rsidRPr="0092413E">
        <w:rPr>
          <w:rFonts w:ascii="Times New Roman" w:eastAsia="Times New Roman" w:hAnsi="Times New Roman" w:cs="Times New Roman"/>
          <w:i/>
          <w:sz w:val="24"/>
          <w:szCs w:val="24"/>
          <w:lang w:eastAsia="it-IT"/>
        </w:rPr>
        <w:t xml:space="preserve"> tempo</w:t>
      </w:r>
      <w:r>
        <w:rPr>
          <w:rFonts w:ascii="Times New Roman" w:eastAsia="Times New Roman" w:hAnsi="Times New Roman" w:cs="Times New Roman"/>
          <w:sz w:val="24"/>
          <w:szCs w:val="24"/>
          <w:lang w:eastAsia="it-IT"/>
        </w:rPr>
        <w:t xml:space="preserve"> per fuggire</w:t>
      </w:r>
      <w:r w:rsidRPr="0092413E">
        <w:rPr>
          <w:rFonts w:ascii="Times New Roman" w:eastAsia="Times New Roman" w:hAnsi="Times New Roman" w:cs="Times New Roman"/>
          <w:sz w:val="20"/>
          <w:szCs w:val="20"/>
          <w:lang w:eastAsia="it-IT"/>
        </w:rPr>
        <w:t>.</w:t>
      </w:r>
      <w:r>
        <w:rPr>
          <w:rFonts w:ascii="Times New Roman" w:eastAsia="Times New Roman" w:hAnsi="Times New Roman" w:cs="Times New Roman"/>
          <w:sz w:val="24"/>
          <w:szCs w:val="24"/>
          <w:vertAlign w:val="superscript"/>
          <w:lang w:eastAsia="it-IT"/>
        </w:rPr>
        <w:t>25</w:t>
      </w:r>
      <w:r>
        <w:rPr>
          <w:rFonts w:ascii="Times New Roman" w:eastAsia="Times New Roman" w:hAnsi="Times New Roman" w:cs="Times New Roman"/>
          <w:sz w:val="24"/>
          <w:szCs w:val="24"/>
          <w:lang w:eastAsia="it-IT"/>
        </w:rPr>
        <w:t xml:space="preserve">  Uno “scambio” non</w:t>
      </w:r>
      <w:r w:rsidRPr="0092413E">
        <w:rPr>
          <w:rFonts w:ascii="Times New Roman" w:eastAsia="Times New Roman" w:hAnsi="Times New Roman" w:cs="Times New Roman"/>
          <w:sz w:val="24"/>
          <w:szCs w:val="24"/>
          <w:lang w:eastAsia="it-IT"/>
        </w:rPr>
        <w:t xml:space="preserve"> chiaro ed incongruente</w:t>
      </w:r>
      <w:r>
        <w:rPr>
          <w:rFonts w:ascii="Times New Roman" w:eastAsia="Times New Roman" w:hAnsi="Times New Roman" w:cs="Times New Roman"/>
          <w:sz w:val="24"/>
          <w:szCs w:val="24"/>
          <w:lang w:eastAsia="it-IT"/>
        </w:rPr>
        <w:t xml:space="preserve"> </w:t>
      </w:r>
      <w:r w:rsidRPr="004C616C">
        <w:rPr>
          <w:rFonts w:ascii="Times New Roman" w:eastAsia="Times New Roman" w:hAnsi="Times New Roman" w:cs="Times New Roman"/>
          <w:sz w:val="24"/>
          <w:szCs w:val="24"/>
          <w:lang w:eastAsia="it-IT"/>
        </w:rPr>
        <w:t>perché</w:t>
      </w:r>
      <w:r>
        <w:rPr>
          <w:rFonts w:ascii="Times New Roman" w:eastAsia="Times New Roman" w:hAnsi="Times New Roman" w:cs="Times New Roman"/>
          <w:sz w:val="24"/>
          <w:szCs w:val="24"/>
          <w:lang w:eastAsia="it-IT"/>
        </w:rPr>
        <w:t xml:space="preserve"> </w:t>
      </w:r>
      <w:r w:rsidRPr="0092413E">
        <w:rPr>
          <w:rFonts w:ascii="Times New Roman" w:eastAsia="Times New Roman" w:hAnsi="Times New Roman" w:cs="Times New Roman"/>
          <w:sz w:val="24"/>
          <w:szCs w:val="24"/>
          <w:lang w:eastAsia="it-IT"/>
        </w:rPr>
        <w:t xml:space="preserve">Block chiede </w:t>
      </w:r>
      <w:r>
        <w:rPr>
          <w:rFonts w:ascii="Times New Roman" w:eastAsia="Times New Roman" w:hAnsi="Times New Roman" w:cs="Times New Roman"/>
          <w:sz w:val="24"/>
          <w:szCs w:val="24"/>
          <w:lang w:eastAsia="it-IT"/>
        </w:rPr>
        <w:t xml:space="preserve">invano </w:t>
      </w:r>
      <w:r w:rsidRPr="0092413E">
        <w:rPr>
          <w:rFonts w:ascii="Times New Roman" w:eastAsia="Times New Roman" w:hAnsi="Times New Roman" w:cs="Times New Roman"/>
          <w:sz w:val="24"/>
          <w:szCs w:val="24"/>
          <w:lang w:eastAsia="it-IT"/>
        </w:rPr>
        <w:t xml:space="preserve">altro tempo alla </w:t>
      </w:r>
      <w:r w:rsidRPr="008F3C4D">
        <w:rPr>
          <w:rFonts w:ascii="Times New Roman" w:eastAsia="Times New Roman" w:hAnsi="Times New Roman" w:cs="Times New Roman"/>
          <w:sz w:val="24"/>
          <w:szCs w:val="24"/>
          <w:lang w:eastAsia="it-IT"/>
        </w:rPr>
        <w:t>Morte</w:t>
      </w:r>
      <w:r>
        <w:rPr>
          <w:rFonts w:ascii="Times New Roman" w:eastAsia="Times New Roman" w:hAnsi="Times New Roman" w:cs="Times New Roman"/>
          <w:sz w:val="24"/>
          <w:szCs w:val="24"/>
          <w:lang w:eastAsia="it-IT"/>
        </w:rPr>
        <w:t xml:space="preserve"> come </w:t>
      </w:r>
      <w:r w:rsidRPr="0092413E">
        <w:rPr>
          <w:rFonts w:ascii="Times New Roman" w:eastAsia="Times New Roman" w:hAnsi="Times New Roman" w:cs="Times New Roman"/>
          <w:sz w:val="24"/>
          <w:szCs w:val="24"/>
          <w:lang w:eastAsia="it-IT"/>
        </w:rPr>
        <w:t>Skat</w:t>
      </w:r>
      <w:r>
        <w:rPr>
          <w:rFonts w:ascii="Times New Roman" w:eastAsia="Times New Roman" w:hAnsi="Times New Roman" w:cs="Times New Roman"/>
          <w:sz w:val="24"/>
          <w:szCs w:val="24"/>
          <w:lang w:eastAsia="it-IT"/>
        </w:rPr>
        <w:t xml:space="preserve"> che in cima all’albero </w:t>
      </w:r>
      <w:r w:rsidRPr="0092413E">
        <w:rPr>
          <w:rFonts w:ascii="Times New Roman" w:eastAsia="Times New Roman" w:hAnsi="Times New Roman" w:cs="Times New Roman"/>
          <w:sz w:val="24"/>
          <w:szCs w:val="24"/>
          <w:lang w:eastAsia="it-IT"/>
        </w:rPr>
        <w:t xml:space="preserve">supplica un “rinvio della propria ora” in virtù del suo imminente spettacolo teatrale. </w:t>
      </w:r>
    </w:p>
    <w:p w:rsidR="00DE06EC" w:rsidRPr="000B0A4A" w:rsidRDefault="00DE06EC" w:rsidP="007C186F">
      <w:pPr>
        <w:spacing w:before="100" w:beforeAutospacing="1" w:after="100" w:afterAutospacing="1" w:line="360" w:lineRule="auto"/>
        <w:ind w:right="4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È</w:t>
      </w:r>
      <w:r w:rsidRPr="007C186F">
        <w:rPr>
          <w:rFonts w:ascii="Times New Roman" w:eastAsia="Times New Roman" w:hAnsi="Times New Roman" w:cs="Times New Roman"/>
          <w:sz w:val="24"/>
          <w:szCs w:val="24"/>
          <w:lang w:eastAsia="it-IT"/>
        </w:rPr>
        <w:t xml:space="preserve"> questo sacrificio di Block a costituire il motivo conduttore principale del film, un motivo che </w:t>
      </w:r>
      <w:r w:rsidRPr="004C616C">
        <w:rPr>
          <w:rFonts w:ascii="Times New Roman" w:eastAsia="Times New Roman" w:hAnsi="Times New Roman" w:cs="Times New Roman"/>
          <w:sz w:val="24"/>
          <w:szCs w:val="24"/>
          <w:lang w:eastAsia="it-IT"/>
        </w:rPr>
        <w:t>appare come l’indice più chiaro anche di un preciso modo di pensare il cinema da parte di Bergman e che risema</w:t>
      </w:r>
      <w:r>
        <w:rPr>
          <w:rFonts w:ascii="Times New Roman" w:eastAsia="Times New Roman" w:hAnsi="Times New Roman" w:cs="Times New Roman"/>
          <w:sz w:val="24"/>
          <w:szCs w:val="24"/>
          <w:lang w:eastAsia="it-IT"/>
        </w:rPr>
        <w:t>n</w:t>
      </w:r>
      <w:r w:rsidRPr="004C616C">
        <w:rPr>
          <w:rFonts w:ascii="Times New Roman" w:eastAsia="Times New Roman" w:hAnsi="Times New Roman" w:cs="Times New Roman"/>
          <w:sz w:val="24"/>
          <w:szCs w:val="24"/>
          <w:lang w:eastAsia="it-IT"/>
        </w:rPr>
        <w:t>tizza le teorie filosofiche sulla morte disegnando un nuovo orizzont</w:t>
      </w:r>
      <w:r>
        <w:rPr>
          <w:rFonts w:ascii="Times New Roman" w:eastAsia="Times New Roman" w:hAnsi="Times New Roman" w:cs="Times New Roman"/>
          <w:sz w:val="24"/>
          <w:szCs w:val="24"/>
          <w:lang w:eastAsia="it-IT"/>
        </w:rPr>
        <w:t xml:space="preserve">e con cui interpretare il mondo. </w:t>
      </w:r>
      <w:r w:rsidRPr="004C616C">
        <w:rPr>
          <w:rFonts w:ascii="Times New Roman" w:eastAsia="Times New Roman" w:hAnsi="Times New Roman" w:cs="Times New Roman"/>
          <w:sz w:val="24"/>
          <w:szCs w:val="24"/>
          <w:lang w:eastAsia="it-IT"/>
        </w:rPr>
        <w:t>In questo senso la  posizione di Martin Heidegger</w:t>
      </w:r>
      <w:r>
        <w:rPr>
          <w:rFonts w:ascii="Times New Roman" w:eastAsia="Times New Roman" w:hAnsi="Times New Roman" w:cs="Times New Roman"/>
          <w:sz w:val="24"/>
          <w:szCs w:val="24"/>
          <w:lang w:eastAsia="it-IT"/>
        </w:rPr>
        <w:t xml:space="preserve"> diverge in parte da ciò che Bergman porta a compimento nel film. Il filosofo tedesco </w:t>
      </w:r>
      <w:r w:rsidRPr="0092413E">
        <w:rPr>
          <w:rFonts w:ascii="Times New Roman" w:eastAsia="Times New Roman" w:hAnsi="Times New Roman" w:cs="Times New Roman"/>
          <w:sz w:val="24"/>
          <w:szCs w:val="24"/>
          <w:lang w:eastAsia="it-IT"/>
        </w:rPr>
        <w:t xml:space="preserve">teorizza la morte come possibilità suprema </w:t>
      </w:r>
      <w:r>
        <w:rPr>
          <w:rFonts w:ascii="Times New Roman" w:eastAsia="Times New Roman" w:hAnsi="Times New Roman" w:cs="Times New Roman"/>
          <w:sz w:val="24"/>
          <w:szCs w:val="24"/>
          <w:lang w:eastAsia="it-IT"/>
        </w:rPr>
        <w:t xml:space="preserve">e vede </w:t>
      </w:r>
      <w:r w:rsidRPr="0092413E">
        <w:rPr>
          <w:rFonts w:ascii="Times New Roman" w:eastAsia="Times New Roman" w:hAnsi="Times New Roman" w:cs="Times New Roman"/>
          <w:sz w:val="24"/>
          <w:szCs w:val="24"/>
          <w:lang w:eastAsia="it-IT"/>
        </w:rPr>
        <w:t>nell’</w:t>
      </w:r>
      <w:r w:rsidRPr="0092413E">
        <w:rPr>
          <w:rFonts w:ascii="Times New Roman" w:eastAsia="Times New Roman" w:hAnsi="Times New Roman" w:cs="Times New Roman"/>
          <w:i/>
          <w:sz w:val="24"/>
          <w:szCs w:val="24"/>
          <w:lang w:eastAsia="it-IT"/>
        </w:rPr>
        <w:t xml:space="preserve">essere per la morte </w:t>
      </w:r>
      <w:r w:rsidRPr="0092413E">
        <w:rPr>
          <w:rFonts w:ascii="Times New Roman" w:eastAsia="Times New Roman" w:hAnsi="Times New Roman" w:cs="Times New Roman"/>
          <w:sz w:val="24"/>
          <w:szCs w:val="24"/>
          <w:lang w:eastAsia="it-IT"/>
        </w:rPr>
        <w:t>propria dell’Esserci, un evento di</w:t>
      </w:r>
      <w:r>
        <w:rPr>
          <w:rFonts w:ascii="Times New Roman" w:eastAsia="Times New Roman" w:hAnsi="Times New Roman" w:cs="Times New Roman"/>
          <w:sz w:val="24"/>
          <w:szCs w:val="24"/>
          <w:lang w:eastAsia="it-IT"/>
        </w:rPr>
        <w:t xml:space="preserve"> libertà, una sorta di virilità</w:t>
      </w:r>
      <w:r w:rsidRPr="0092413E">
        <w:rPr>
          <w:rFonts w:ascii="Times New Roman" w:eastAsia="Times New Roman" w:hAnsi="Times New Roman" w:cs="Times New Roman"/>
          <w:sz w:val="24"/>
          <w:szCs w:val="24"/>
          <w:lang w:eastAsia="it-IT"/>
        </w:rPr>
        <w:t>, una caratteristica dell’esser proprio dell’individuo.</w:t>
      </w:r>
      <w:r w:rsidRPr="0092413E">
        <w:rPr>
          <w:rFonts w:ascii="Times New Roman" w:eastAsia="Times New Roman" w:hAnsi="Times New Roman" w:cs="Times New Roman"/>
          <w:sz w:val="24"/>
          <w:szCs w:val="24"/>
          <w:vertAlign w:val="superscript"/>
          <w:lang w:eastAsia="it-IT"/>
        </w:rPr>
        <w:t xml:space="preserve"> </w:t>
      </w:r>
      <w:r>
        <w:rPr>
          <w:rFonts w:ascii="Times New Roman" w:eastAsia="Times New Roman" w:hAnsi="Times New Roman" w:cs="Times New Roman"/>
          <w:sz w:val="24"/>
          <w:szCs w:val="24"/>
          <w:lang w:eastAsia="it-IT"/>
        </w:rPr>
        <w:t>Hei</w:t>
      </w:r>
      <w:r w:rsidRPr="0092413E">
        <w:rPr>
          <w:rFonts w:ascii="Times New Roman" w:eastAsia="Times New Roman" w:hAnsi="Times New Roman" w:cs="Times New Roman"/>
          <w:sz w:val="24"/>
          <w:szCs w:val="24"/>
          <w:lang w:eastAsia="it-IT"/>
        </w:rPr>
        <w:t>de</w:t>
      </w:r>
      <w:r>
        <w:rPr>
          <w:rFonts w:ascii="Times New Roman" w:eastAsia="Times New Roman" w:hAnsi="Times New Roman" w:cs="Times New Roman"/>
          <w:sz w:val="24"/>
          <w:szCs w:val="24"/>
          <w:lang w:eastAsia="it-IT"/>
        </w:rPr>
        <w:t>g</w:t>
      </w:r>
      <w:r w:rsidRPr="0092413E">
        <w:rPr>
          <w:rFonts w:ascii="Times New Roman" w:eastAsia="Times New Roman" w:hAnsi="Times New Roman" w:cs="Times New Roman"/>
          <w:sz w:val="24"/>
          <w:szCs w:val="24"/>
          <w:lang w:eastAsia="it-IT"/>
        </w:rPr>
        <w:t xml:space="preserve">ger d’altronde lega l’Esserci alla morte parlando di un </w:t>
      </w:r>
      <w:r w:rsidRPr="0092413E">
        <w:rPr>
          <w:rFonts w:ascii="Times New Roman" w:eastAsia="Times New Roman" w:hAnsi="Times New Roman" w:cs="Times New Roman"/>
          <w:i/>
          <w:sz w:val="24"/>
          <w:szCs w:val="24"/>
          <w:lang w:eastAsia="it-IT"/>
        </w:rPr>
        <w:t>essere-per-la morte</w:t>
      </w:r>
      <w:r w:rsidRPr="0092413E">
        <w:rPr>
          <w:rFonts w:ascii="Times New Roman" w:eastAsia="Times New Roman" w:hAnsi="Times New Roman" w:cs="Times New Roman"/>
          <w:sz w:val="24"/>
          <w:szCs w:val="24"/>
          <w:lang w:eastAsia="it-IT"/>
        </w:rPr>
        <w:t xml:space="preserve"> dell’Esserci e chiarendo la differenza fra il decesso, il</w:t>
      </w:r>
      <w:r>
        <w:rPr>
          <w:rFonts w:ascii="Times New Roman" w:eastAsia="Times New Roman" w:hAnsi="Times New Roman" w:cs="Times New Roman"/>
          <w:sz w:val="24"/>
          <w:szCs w:val="24"/>
          <w:lang w:eastAsia="it-IT"/>
        </w:rPr>
        <w:t xml:space="preserve"> cessare di vivere e il morire in cui solo </w:t>
      </w:r>
      <w:r w:rsidRPr="0092413E">
        <w:rPr>
          <w:rFonts w:ascii="Times New Roman" w:eastAsia="Times New Roman" w:hAnsi="Times New Roman" w:cs="Times New Roman"/>
          <w:sz w:val="24"/>
          <w:szCs w:val="24"/>
          <w:lang w:eastAsia="it-IT"/>
        </w:rPr>
        <w:t>vede</w:t>
      </w:r>
      <w:r>
        <w:rPr>
          <w:rFonts w:ascii="Times New Roman" w:eastAsia="Times New Roman" w:hAnsi="Times New Roman" w:cs="Times New Roman"/>
          <w:sz w:val="24"/>
          <w:szCs w:val="24"/>
          <w:lang w:eastAsia="it-IT"/>
        </w:rPr>
        <w:t xml:space="preserve"> il fine dell’Esserci. Per Heid</w:t>
      </w:r>
      <w:r w:rsidRPr="0092413E">
        <w:rPr>
          <w:rFonts w:ascii="Times New Roman" w:eastAsia="Times New Roman" w:hAnsi="Times New Roman" w:cs="Times New Roman"/>
          <w:sz w:val="24"/>
          <w:szCs w:val="24"/>
          <w:lang w:eastAsia="it-IT"/>
        </w:rPr>
        <w:t>e</w:t>
      </w:r>
      <w:r>
        <w:rPr>
          <w:rFonts w:ascii="Times New Roman" w:eastAsia="Times New Roman" w:hAnsi="Times New Roman" w:cs="Times New Roman"/>
          <w:sz w:val="24"/>
          <w:szCs w:val="24"/>
          <w:lang w:eastAsia="it-IT"/>
        </w:rPr>
        <w:t>g</w:t>
      </w:r>
      <w:r w:rsidRPr="0092413E">
        <w:rPr>
          <w:rFonts w:ascii="Times New Roman" w:eastAsia="Times New Roman" w:hAnsi="Times New Roman" w:cs="Times New Roman"/>
          <w:sz w:val="24"/>
          <w:szCs w:val="24"/>
          <w:lang w:eastAsia="it-IT"/>
        </w:rPr>
        <w:t>ger l’Esserci ha la sua essenza nell’</w:t>
      </w:r>
      <w:r w:rsidRPr="0092413E">
        <w:rPr>
          <w:rFonts w:ascii="Times New Roman" w:eastAsia="Times New Roman" w:hAnsi="Times New Roman" w:cs="Times New Roman"/>
          <w:i/>
          <w:sz w:val="24"/>
          <w:szCs w:val="24"/>
          <w:lang w:eastAsia="it-IT"/>
        </w:rPr>
        <w:t>essere-per-la-fine</w:t>
      </w:r>
      <w:r>
        <w:rPr>
          <w:rFonts w:ascii="Times New Roman" w:eastAsia="Times New Roman" w:hAnsi="Times New Roman" w:cs="Times New Roman"/>
          <w:sz w:val="24"/>
          <w:szCs w:val="24"/>
          <w:lang w:eastAsia="it-IT"/>
        </w:rPr>
        <w:t xml:space="preserve">, </w:t>
      </w:r>
      <w:r w:rsidRPr="0092413E">
        <w:rPr>
          <w:rFonts w:ascii="Times New Roman" w:eastAsia="Times New Roman" w:hAnsi="Times New Roman" w:cs="Times New Roman"/>
          <w:sz w:val="24"/>
          <w:szCs w:val="24"/>
          <w:lang w:eastAsia="it-IT"/>
        </w:rPr>
        <w:t xml:space="preserve">laddove la morte è per l’Esserci la sua possibilità </w:t>
      </w:r>
      <w:r>
        <w:rPr>
          <w:rFonts w:ascii="Times New Roman" w:eastAsia="Times New Roman" w:hAnsi="Times New Roman" w:cs="Times New Roman"/>
          <w:sz w:val="24"/>
          <w:szCs w:val="24"/>
          <w:lang w:eastAsia="it-IT"/>
        </w:rPr>
        <w:t>“</w:t>
      </w:r>
      <w:r w:rsidRPr="0092413E">
        <w:rPr>
          <w:rFonts w:ascii="Times New Roman" w:eastAsia="Times New Roman" w:hAnsi="Times New Roman" w:cs="Times New Roman"/>
          <w:i/>
          <w:sz w:val="24"/>
          <w:szCs w:val="24"/>
          <w:lang w:eastAsia="it-IT"/>
        </w:rPr>
        <w:t>poiché in questa possibilità l’Esserci sovrasta a se stesso, esso viene completamente rim</w:t>
      </w:r>
      <w:r>
        <w:rPr>
          <w:rFonts w:ascii="Times New Roman" w:eastAsia="Times New Roman" w:hAnsi="Times New Roman" w:cs="Times New Roman"/>
          <w:i/>
          <w:sz w:val="24"/>
          <w:szCs w:val="24"/>
          <w:lang w:eastAsia="it-IT"/>
        </w:rPr>
        <w:t xml:space="preserve">andato al proprio poter-essere </w:t>
      </w:r>
      <w:r w:rsidRPr="0092413E">
        <w:rPr>
          <w:rFonts w:ascii="Times New Roman" w:eastAsia="Times New Roman" w:hAnsi="Times New Roman" w:cs="Times New Roman"/>
          <w:i/>
          <w:sz w:val="24"/>
          <w:szCs w:val="24"/>
          <w:lang w:eastAsia="it-IT"/>
        </w:rPr>
        <w:t>più proprio</w:t>
      </w:r>
      <w:r>
        <w:rPr>
          <w:rFonts w:ascii="Times New Roman" w:eastAsia="Times New Roman" w:hAnsi="Times New Roman" w:cs="Times New Roman"/>
          <w:i/>
          <w:sz w:val="24"/>
          <w:szCs w:val="24"/>
          <w:lang w:eastAsia="it-IT"/>
        </w:rPr>
        <w:t>”</w:t>
      </w:r>
      <w:r w:rsidRPr="0092413E">
        <w:rPr>
          <w:rFonts w:ascii="Times New Roman" w:eastAsia="Times New Roman" w:hAnsi="Times New Roman" w:cs="Times New Roman"/>
          <w:sz w:val="24"/>
          <w:szCs w:val="24"/>
          <w:lang w:eastAsia="it-IT"/>
        </w:rPr>
        <w:t>.</w:t>
      </w:r>
      <w:r w:rsidRPr="0092413E">
        <w:rPr>
          <w:rFonts w:ascii="Times New Roman" w:eastAsia="Times New Roman" w:hAnsi="Times New Roman" w:cs="Times New Roman"/>
          <w:sz w:val="24"/>
          <w:szCs w:val="24"/>
          <w:vertAlign w:val="superscript"/>
          <w:lang w:eastAsia="it-IT"/>
        </w:rPr>
        <w:t xml:space="preserve"> </w:t>
      </w:r>
      <w:r>
        <w:rPr>
          <w:rFonts w:ascii="Times New Roman" w:eastAsia="Times New Roman" w:hAnsi="Times New Roman" w:cs="Times New Roman"/>
          <w:sz w:val="24"/>
          <w:szCs w:val="24"/>
          <w:vertAlign w:val="superscript"/>
          <w:lang w:eastAsia="it-IT"/>
        </w:rPr>
        <w:t xml:space="preserve">26 </w:t>
      </w:r>
      <w:r w:rsidRPr="004C616C">
        <w:rPr>
          <w:rFonts w:ascii="Times New Roman" w:eastAsia="Times New Roman" w:hAnsi="Times New Roman" w:cs="Times New Roman"/>
          <w:sz w:val="24"/>
          <w:szCs w:val="24"/>
          <w:lang w:eastAsia="it-IT"/>
        </w:rPr>
        <w:t>Heidegger afferma quindi che:</w:t>
      </w:r>
    </w:p>
    <w:p w:rsidR="00DE06EC" w:rsidRPr="0092413E" w:rsidRDefault="00DE06EC" w:rsidP="007C186F">
      <w:pPr>
        <w:spacing w:before="100" w:beforeAutospacing="1" w:after="100" w:afterAutospacing="1" w:line="360" w:lineRule="auto"/>
        <w:ind w:left="1620" w:right="1407"/>
        <w:jc w:val="both"/>
        <w:rPr>
          <w:rFonts w:ascii="Times New Roman" w:eastAsia="Times New Roman" w:hAnsi="Times New Roman" w:cs="Times New Roman"/>
          <w:sz w:val="24"/>
          <w:szCs w:val="24"/>
          <w:lang w:eastAsia="it-IT"/>
        </w:rPr>
      </w:pPr>
      <w:r w:rsidRPr="0092413E">
        <w:rPr>
          <w:rFonts w:ascii="Times New Roman" w:eastAsia="Times New Roman" w:hAnsi="Times New Roman" w:cs="Times New Roman"/>
          <w:i/>
          <w:sz w:val="20"/>
          <w:szCs w:val="20"/>
          <w:lang w:eastAsia="it-IT"/>
        </w:rPr>
        <w:t>Nessuno può assumersi il morire di un altro</w:t>
      </w:r>
      <w:r w:rsidRPr="0092413E">
        <w:rPr>
          <w:rFonts w:ascii="Times New Roman" w:eastAsia="Times New Roman" w:hAnsi="Times New Roman" w:cs="Times New Roman"/>
          <w:sz w:val="20"/>
          <w:szCs w:val="20"/>
          <w:lang w:eastAsia="it-IT"/>
        </w:rPr>
        <w:t xml:space="preserve">. Ognuno può, sì “morire per una altro” </w:t>
      </w:r>
      <w:r>
        <w:rPr>
          <w:rFonts w:ascii="Times New Roman" w:eastAsia="Times New Roman" w:hAnsi="Times New Roman" w:cs="Times New Roman"/>
          <w:sz w:val="20"/>
          <w:szCs w:val="20"/>
          <w:lang w:eastAsia="it-IT"/>
        </w:rPr>
        <w:t>,</w:t>
      </w:r>
      <w:r w:rsidRPr="0092413E">
        <w:rPr>
          <w:rFonts w:ascii="Times New Roman" w:eastAsia="Times New Roman" w:hAnsi="Times New Roman" w:cs="Times New Roman"/>
          <w:sz w:val="20"/>
          <w:szCs w:val="20"/>
          <w:lang w:eastAsia="it-IT"/>
        </w:rPr>
        <w:t xml:space="preserve"> ma ciò significa sempre : sacrificarsi per un altro in </w:t>
      </w:r>
      <w:r w:rsidRPr="0092413E">
        <w:rPr>
          <w:rFonts w:ascii="Times New Roman" w:eastAsia="Times New Roman" w:hAnsi="Times New Roman" w:cs="Times New Roman"/>
          <w:i/>
          <w:sz w:val="20"/>
          <w:szCs w:val="20"/>
          <w:lang w:eastAsia="it-IT"/>
        </w:rPr>
        <w:t>una</w:t>
      </w:r>
      <w:r w:rsidRPr="0092413E">
        <w:rPr>
          <w:rFonts w:ascii="Times New Roman" w:eastAsia="Times New Roman" w:hAnsi="Times New Roman" w:cs="Times New Roman"/>
          <w:sz w:val="20"/>
          <w:szCs w:val="20"/>
          <w:lang w:eastAsia="it-IT"/>
        </w:rPr>
        <w:t xml:space="preserve"> </w:t>
      </w:r>
      <w:r w:rsidRPr="0092413E">
        <w:rPr>
          <w:rFonts w:ascii="Times New Roman" w:eastAsia="Times New Roman" w:hAnsi="Times New Roman" w:cs="Times New Roman"/>
          <w:i/>
          <w:sz w:val="20"/>
          <w:szCs w:val="20"/>
          <w:lang w:eastAsia="it-IT"/>
        </w:rPr>
        <w:t>determinata cosa</w:t>
      </w:r>
      <w:r w:rsidRPr="0092413E">
        <w:rPr>
          <w:rFonts w:ascii="Times New Roman" w:eastAsia="Times New Roman" w:hAnsi="Times New Roman" w:cs="Times New Roman"/>
          <w:sz w:val="20"/>
          <w:szCs w:val="20"/>
          <w:lang w:eastAsia="it-IT"/>
        </w:rPr>
        <w:t>. Ma questo morire-per…</w:t>
      </w:r>
      <w:r>
        <w:rPr>
          <w:rFonts w:ascii="Times New Roman" w:eastAsia="Times New Roman" w:hAnsi="Times New Roman" w:cs="Times New Roman"/>
          <w:sz w:val="20"/>
          <w:szCs w:val="20"/>
          <w:lang w:eastAsia="it-IT"/>
        </w:rPr>
        <w:t xml:space="preserve"> </w:t>
      </w:r>
      <w:r w:rsidRPr="0092413E">
        <w:rPr>
          <w:rFonts w:ascii="Times New Roman" w:eastAsia="Times New Roman" w:hAnsi="Times New Roman" w:cs="Times New Roman"/>
          <w:sz w:val="20"/>
          <w:szCs w:val="20"/>
          <w:lang w:eastAsia="it-IT"/>
        </w:rPr>
        <w:t>non può mai significare che all’altro sia così sottratta la propria morte. Ogni Esserci deve assumersi in proprio la morte. Nella misura in cui la morte “è” , essa è sempre essenzialmente la mia morte.</w:t>
      </w:r>
      <w:r>
        <w:rPr>
          <w:rFonts w:ascii="Times New Roman" w:eastAsia="Times New Roman" w:hAnsi="Times New Roman" w:cs="Times New Roman"/>
          <w:sz w:val="24"/>
          <w:szCs w:val="24"/>
          <w:vertAlign w:val="superscript"/>
          <w:lang w:eastAsia="it-IT"/>
        </w:rPr>
        <w:t>27</w:t>
      </w:r>
      <w:r w:rsidRPr="0092413E">
        <w:rPr>
          <w:rFonts w:ascii="Times New Roman" w:eastAsia="Times New Roman" w:hAnsi="Times New Roman" w:cs="Times New Roman"/>
          <w:sz w:val="24"/>
          <w:szCs w:val="24"/>
          <w:lang w:eastAsia="it-IT"/>
        </w:rPr>
        <w:t xml:space="preserve"> </w:t>
      </w:r>
    </w:p>
    <w:p w:rsidR="00DE06EC" w:rsidRPr="0092413E" w:rsidRDefault="00DE06EC" w:rsidP="007C186F">
      <w:pPr>
        <w:spacing w:before="100" w:beforeAutospacing="1" w:after="100" w:afterAutospacing="1" w:line="360" w:lineRule="auto"/>
        <w:ind w:right="4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(Ma quando Skat e Raval sono ripresi </w:t>
      </w:r>
      <w:r w:rsidRPr="0092413E">
        <w:rPr>
          <w:rFonts w:ascii="Times New Roman" w:eastAsia="Times New Roman" w:hAnsi="Times New Roman" w:cs="Times New Roman"/>
          <w:sz w:val="24"/>
          <w:szCs w:val="24"/>
          <w:lang w:eastAsia="it-IT"/>
        </w:rPr>
        <w:t xml:space="preserve">nell’atto di morire, </w:t>
      </w:r>
      <w:r>
        <w:rPr>
          <w:rFonts w:ascii="Times New Roman" w:eastAsia="Times New Roman" w:hAnsi="Times New Roman" w:cs="Times New Roman"/>
          <w:sz w:val="24"/>
          <w:szCs w:val="24"/>
          <w:lang w:eastAsia="it-IT"/>
        </w:rPr>
        <w:t>essi non accettano la morte manifestando - seppur in opposte modalità -</w:t>
      </w:r>
      <w:r w:rsidRPr="0092413E">
        <w:rPr>
          <w:rFonts w:ascii="Times New Roman" w:eastAsia="Times New Roman" w:hAnsi="Times New Roman" w:cs="Times New Roman"/>
          <w:sz w:val="24"/>
          <w:szCs w:val="24"/>
          <w:lang w:eastAsia="it-IT"/>
        </w:rPr>
        <w:t xml:space="preserve"> il loro terrore </w:t>
      </w:r>
      <w:r>
        <w:rPr>
          <w:rFonts w:ascii="Times New Roman" w:eastAsia="Times New Roman" w:hAnsi="Times New Roman" w:cs="Times New Roman"/>
          <w:sz w:val="24"/>
          <w:szCs w:val="24"/>
          <w:lang w:eastAsia="it-IT"/>
        </w:rPr>
        <w:t xml:space="preserve">diverso </w:t>
      </w:r>
      <w:r w:rsidRPr="0092413E">
        <w:rPr>
          <w:rFonts w:ascii="Times New Roman" w:eastAsia="Times New Roman" w:hAnsi="Times New Roman" w:cs="Times New Roman"/>
          <w:sz w:val="24"/>
          <w:szCs w:val="24"/>
          <w:lang w:eastAsia="it-IT"/>
        </w:rPr>
        <w:t>dall’angoscia</w:t>
      </w:r>
      <w:r w:rsidRPr="0092413E">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4"/>
          <w:szCs w:val="24"/>
          <w:lang w:eastAsia="it-IT"/>
        </w:rPr>
        <w:t xml:space="preserve"> come concepita da Hei</w:t>
      </w:r>
      <w:r w:rsidRPr="0092413E">
        <w:rPr>
          <w:rFonts w:ascii="Times New Roman" w:eastAsia="Times New Roman" w:hAnsi="Times New Roman" w:cs="Times New Roman"/>
          <w:sz w:val="24"/>
          <w:szCs w:val="24"/>
          <w:lang w:eastAsia="it-IT"/>
        </w:rPr>
        <w:t>de</w:t>
      </w:r>
      <w:r>
        <w:rPr>
          <w:rFonts w:ascii="Times New Roman" w:eastAsia="Times New Roman" w:hAnsi="Times New Roman" w:cs="Times New Roman"/>
          <w:sz w:val="24"/>
          <w:szCs w:val="24"/>
          <w:lang w:eastAsia="it-IT"/>
        </w:rPr>
        <w:t>g</w:t>
      </w:r>
      <w:r w:rsidRPr="0092413E">
        <w:rPr>
          <w:rFonts w:ascii="Times New Roman" w:eastAsia="Times New Roman" w:hAnsi="Times New Roman" w:cs="Times New Roman"/>
          <w:sz w:val="24"/>
          <w:szCs w:val="24"/>
          <w:lang w:eastAsia="it-IT"/>
        </w:rPr>
        <w:t>ger</w:t>
      </w:r>
      <w:r>
        <w:rPr>
          <w:rFonts w:ascii="Times New Roman" w:eastAsia="Times New Roman" w:hAnsi="Times New Roman" w:cs="Times New Roman"/>
          <w:sz w:val="24"/>
          <w:szCs w:val="24"/>
          <w:lang w:eastAsia="it-IT"/>
        </w:rPr>
        <w:t>)</w:t>
      </w:r>
      <w:r w:rsidRPr="0092413E">
        <w:rPr>
          <w:rFonts w:ascii="Times New Roman" w:eastAsia="Times New Roman" w:hAnsi="Times New Roman" w:cs="Times New Roman"/>
          <w:sz w:val="24"/>
          <w:szCs w:val="24"/>
          <w:lang w:eastAsia="it-IT"/>
        </w:rPr>
        <w:t xml:space="preserve">. </w:t>
      </w:r>
    </w:p>
    <w:p w:rsidR="00DE06EC" w:rsidRDefault="00DE06EC" w:rsidP="007C186F">
      <w:pPr>
        <w:tabs>
          <w:tab w:val="left" w:pos="9000"/>
        </w:tabs>
        <w:spacing w:after="0" w:line="360" w:lineRule="auto"/>
        <w:ind w:right="4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Il pensiero del filosofo tedesco è ripreso da Jacques </w:t>
      </w:r>
      <w:r w:rsidRPr="0092413E">
        <w:rPr>
          <w:rFonts w:ascii="Times New Roman" w:eastAsia="Times New Roman" w:hAnsi="Times New Roman" w:cs="Times New Roman"/>
          <w:sz w:val="24"/>
          <w:szCs w:val="24"/>
          <w:lang w:eastAsia="it-IT"/>
        </w:rPr>
        <w:t>Derrida</w:t>
      </w:r>
      <w:r>
        <w:rPr>
          <w:rFonts w:ascii="Times New Roman" w:eastAsia="Times New Roman" w:hAnsi="Times New Roman" w:cs="Times New Roman"/>
          <w:sz w:val="24"/>
          <w:szCs w:val="24"/>
          <w:lang w:eastAsia="it-IT"/>
        </w:rPr>
        <w:t xml:space="preserve"> che elabora </w:t>
      </w:r>
      <w:r w:rsidRPr="0092413E">
        <w:rPr>
          <w:rFonts w:ascii="Times New Roman" w:eastAsia="Times New Roman" w:hAnsi="Times New Roman" w:cs="Times New Roman"/>
          <w:sz w:val="24"/>
          <w:szCs w:val="24"/>
          <w:lang w:eastAsia="it-IT"/>
        </w:rPr>
        <w:t xml:space="preserve">il concetto di donare la morte differente dal morire per qualcuno l’altro o dall’assumersi la morte </w:t>
      </w:r>
      <w:r>
        <w:rPr>
          <w:rFonts w:ascii="Times New Roman" w:eastAsia="Times New Roman" w:hAnsi="Times New Roman" w:cs="Times New Roman"/>
          <w:sz w:val="24"/>
          <w:szCs w:val="24"/>
          <w:lang w:eastAsia="it-IT"/>
        </w:rPr>
        <w:t>dell’altro a causa dell’impossibilità che questo possa avvenire.</w:t>
      </w:r>
      <w:r>
        <w:rPr>
          <w:rFonts w:ascii="Times New Roman" w:eastAsia="Times New Roman" w:hAnsi="Times New Roman" w:cs="Times New Roman"/>
          <w:sz w:val="24"/>
          <w:szCs w:val="24"/>
          <w:vertAlign w:val="superscript"/>
          <w:lang w:eastAsia="it-IT"/>
        </w:rPr>
        <w:t>28</w:t>
      </w:r>
      <w:r>
        <w:rPr>
          <w:rFonts w:ascii="Times New Roman" w:eastAsia="Times New Roman" w:hAnsi="Times New Roman" w:cs="Times New Roman"/>
          <w:sz w:val="24"/>
          <w:szCs w:val="24"/>
          <w:lang w:eastAsia="it-IT"/>
        </w:rPr>
        <w:t xml:space="preserve"> </w:t>
      </w:r>
    </w:p>
    <w:p w:rsidR="00DE06EC" w:rsidRPr="0092413E" w:rsidRDefault="00DE06EC" w:rsidP="007C186F">
      <w:pPr>
        <w:tabs>
          <w:tab w:val="left" w:pos="9000"/>
        </w:tabs>
        <w:spacing w:after="0" w:line="360" w:lineRule="auto"/>
        <w:ind w:right="43"/>
        <w:jc w:val="both"/>
        <w:rPr>
          <w:rFonts w:ascii="Times New Roman" w:eastAsia="Times New Roman" w:hAnsi="Times New Roman" w:cs="Times New Roman"/>
          <w:sz w:val="24"/>
          <w:szCs w:val="24"/>
          <w:lang w:eastAsia="it-IT"/>
        </w:rPr>
      </w:pPr>
      <w:r w:rsidRPr="004C616C">
        <w:rPr>
          <w:rFonts w:ascii="Times New Roman" w:eastAsia="Times New Roman" w:hAnsi="Times New Roman" w:cs="Times New Roman"/>
          <w:sz w:val="24"/>
          <w:szCs w:val="24"/>
          <w:lang w:eastAsia="it-IT"/>
        </w:rPr>
        <w:t>Jons ferma la ragazza muta, intenta ad aiutare Raval</w:t>
      </w:r>
      <w:r>
        <w:rPr>
          <w:rFonts w:ascii="Times New Roman" w:eastAsia="Times New Roman" w:hAnsi="Times New Roman" w:cs="Times New Roman"/>
          <w:sz w:val="24"/>
          <w:szCs w:val="24"/>
          <w:lang w:eastAsia="it-IT"/>
        </w:rPr>
        <w:t xml:space="preserve"> che disperato chiedo aiuto agli astanti, perché cosciente dell’</w:t>
      </w:r>
      <w:r w:rsidRPr="0092413E">
        <w:rPr>
          <w:rFonts w:ascii="Times New Roman" w:eastAsia="Times New Roman" w:hAnsi="Times New Roman" w:cs="Times New Roman"/>
          <w:sz w:val="24"/>
          <w:szCs w:val="24"/>
          <w:lang w:eastAsia="it-IT"/>
        </w:rPr>
        <w:t>impotenza di ogn</w:t>
      </w:r>
      <w:r>
        <w:rPr>
          <w:rFonts w:ascii="Times New Roman" w:eastAsia="Times New Roman" w:hAnsi="Times New Roman" w:cs="Times New Roman"/>
          <w:sz w:val="24"/>
          <w:szCs w:val="24"/>
          <w:lang w:eastAsia="it-IT"/>
        </w:rPr>
        <w:t>i essere mortale</w:t>
      </w:r>
      <w:r w:rsidRPr="0092413E">
        <w:rPr>
          <w:rFonts w:ascii="Times New Roman" w:eastAsia="Times New Roman" w:hAnsi="Times New Roman" w:cs="Times New Roman"/>
          <w:sz w:val="24"/>
          <w:szCs w:val="24"/>
          <w:lang w:eastAsia="it-IT"/>
        </w:rPr>
        <w:t xml:space="preserve"> di fronte all’ineluttabile. </w:t>
      </w:r>
      <w:r>
        <w:rPr>
          <w:rFonts w:ascii="Times New Roman" w:eastAsia="Times New Roman" w:hAnsi="Times New Roman" w:cs="Times New Roman"/>
          <w:sz w:val="24"/>
          <w:szCs w:val="24"/>
          <w:lang w:eastAsia="it-IT"/>
        </w:rPr>
        <w:t>Allora come rileva Derrida: “</w:t>
      </w:r>
      <w:r w:rsidRPr="0092413E">
        <w:rPr>
          <w:rFonts w:ascii="Times New Roman" w:eastAsia="Times New Roman" w:hAnsi="Times New Roman" w:cs="Times New Roman"/>
          <w:sz w:val="20"/>
          <w:szCs w:val="20"/>
          <w:lang w:eastAsia="it-IT"/>
        </w:rPr>
        <w:t xml:space="preserve">La morte è questa possibilità del </w:t>
      </w:r>
      <w:r w:rsidRPr="0092413E">
        <w:rPr>
          <w:rFonts w:ascii="Times New Roman" w:eastAsia="Times New Roman" w:hAnsi="Times New Roman" w:cs="Times New Roman"/>
          <w:i/>
          <w:sz w:val="20"/>
          <w:szCs w:val="20"/>
          <w:lang w:eastAsia="it-IT"/>
        </w:rPr>
        <w:t>dare-prendere</w:t>
      </w:r>
      <w:r w:rsidRPr="0092413E">
        <w:rPr>
          <w:rFonts w:ascii="Times New Roman" w:eastAsia="Times New Roman" w:hAnsi="Times New Roman" w:cs="Times New Roman"/>
          <w:sz w:val="20"/>
          <w:szCs w:val="20"/>
          <w:lang w:eastAsia="it-IT"/>
        </w:rPr>
        <w:t xml:space="preserve"> che si sottrae a ciò che rende possibile, ovvero precisamente al </w:t>
      </w:r>
      <w:r w:rsidRPr="0092413E">
        <w:rPr>
          <w:rFonts w:ascii="Times New Roman" w:eastAsia="Times New Roman" w:hAnsi="Times New Roman" w:cs="Times New Roman"/>
          <w:i/>
          <w:sz w:val="20"/>
          <w:szCs w:val="20"/>
          <w:lang w:eastAsia="it-IT"/>
        </w:rPr>
        <w:t>dare-prendere</w:t>
      </w:r>
      <w:r w:rsidRPr="0092413E">
        <w:rPr>
          <w:rFonts w:ascii="Times New Roman" w:eastAsia="Times New Roman" w:hAnsi="Times New Roman" w:cs="Times New Roman"/>
          <w:sz w:val="20"/>
          <w:szCs w:val="20"/>
          <w:lang w:eastAsia="it-IT"/>
        </w:rPr>
        <w:t>.</w:t>
      </w:r>
      <w:r w:rsidRPr="0092413E">
        <w:rPr>
          <w:rFonts w:ascii="Times New Roman" w:eastAsia="Times New Roman" w:hAnsi="Times New Roman" w:cs="Times New Roman"/>
          <w:i/>
          <w:sz w:val="24"/>
          <w:szCs w:val="24"/>
          <w:lang w:eastAsia="it-IT"/>
        </w:rPr>
        <w:t xml:space="preserve"> </w:t>
      </w:r>
      <w:r>
        <w:rPr>
          <w:rFonts w:ascii="Times New Roman" w:eastAsia="Times New Roman" w:hAnsi="Times New Roman" w:cs="Times New Roman"/>
          <w:sz w:val="20"/>
          <w:szCs w:val="20"/>
          <w:vertAlign w:val="superscript"/>
          <w:lang w:eastAsia="it-IT"/>
        </w:rPr>
        <w:t>29</w:t>
      </w:r>
    </w:p>
    <w:p w:rsidR="00DE06EC" w:rsidRPr="0092413E" w:rsidRDefault="00DE06EC" w:rsidP="007C186F">
      <w:pPr>
        <w:tabs>
          <w:tab w:val="left" w:pos="9000"/>
        </w:tabs>
        <w:spacing w:after="0" w:line="360" w:lineRule="auto"/>
        <w:ind w:right="1407"/>
        <w:jc w:val="both"/>
        <w:rPr>
          <w:rFonts w:ascii="Times New Roman" w:eastAsia="Times New Roman" w:hAnsi="Times New Roman" w:cs="Times New Roman"/>
          <w:sz w:val="24"/>
          <w:szCs w:val="24"/>
          <w:lang w:eastAsia="it-IT"/>
        </w:rPr>
      </w:pPr>
    </w:p>
    <w:p w:rsidR="00DE06EC" w:rsidRDefault="00DE06EC" w:rsidP="007C186F">
      <w:pPr>
        <w:tabs>
          <w:tab w:val="left" w:pos="9000"/>
        </w:tabs>
        <w:spacing w:after="0" w:line="360" w:lineRule="auto"/>
        <w:ind w:right="43"/>
        <w:jc w:val="both"/>
        <w:rPr>
          <w:rFonts w:ascii="Times New Roman" w:eastAsia="Times New Roman" w:hAnsi="Times New Roman" w:cs="Times New Roman"/>
          <w:sz w:val="24"/>
          <w:szCs w:val="24"/>
          <w:lang w:eastAsia="it-IT"/>
        </w:rPr>
      </w:pPr>
      <w:r w:rsidRPr="004C616C">
        <w:rPr>
          <w:rFonts w:ascii="Times New Roman" w:eastAsia="Times New Roman" w:hAnsi="Times New Roman" w:cs="Times New Roman"/>
          <w:sz w:val="24"/>
          <w:szCs w:val="24"/>
          <w:lang w:eastAsia="it-IT"/>
        </w:rPr>
        <w:t xml:space="preserve">D’altra parte ci sembra che in  questo film Bergman  riassuma e realizzi il discorso sul senso dell’esistenza e sulla coincidenza fra il cinema e la vita aprendo ad </w:t>
      </w:r>
      <w:r>
        <w:rPr>
          <w:rFonts w:ascii="Times New Roman" w:eastAsia="Times New Roman" w:hAnsi="Times New Roman" w:cs="Times New Roman"/>
          <w:sz w:val="24"/>
          <w:szCs w:val="24"/>
          <w:lang w:eastAsia="it-IT"/>
        </w:rPr>
        <w:t>un orrizzonte</w:t>
      </w:r>
      <w:r w:rsidRPr="004C616C">
        <w:rPr>
          <w:rFonts w:ascii="Times New Roman" w:eastAsia="Times New Roman" w:hAnsi="Times New Roman" w:cs="Times New Roman"/>
          <w:sz w:val="24"/>
          <w:szCs w:val="24"/>
          <w:lang w:eastAsia="it-IT"/>
        </w:rPr>
        <w:t xml:space="preserve"> che consenta all’individuo nuove esperienze esistenziali. Il film </w:t>
      </w:r>
      <w:r>
        <w:rPr>
          <w:rFonts w:ascii="Times New Roman" w:eastAsia="Times New Roman" w:hAnsi="Times New Roman" w:cs="Times New Roman"/>
          <w:sz w:val="24"/>
          <w:szCs w:val="24"/>
          <w:lang w:eastAsia="it-IT"/>
        </w:rPr>
        <w:t xml:space="preserve">sviluppa </w:t>
      </w:r>
      <w:r w:rsidRPr="004C616C">
        <w:rPr>
          <w:rFonts w:ascii="Times New Roman" w:eastAsia="Times New Roman" w:hAnsi="Times New Roman" w:cs="Times New Roman"/>
          <w:sz w:val="24"/>
          <w:szCs w:val="24"/>
          <w:lang w:eastAsia="it-IT"/>
        </w:rPr>
        <w:t>la possibilità dell’impossibile, ovvero Block che salva la famiglia dalla morte poiché grazie ad essa era riuscito ad avvertire la morte di se stesso.</w:t>
      </w:r>
    </w:p>
    <w:p w:rsidR="00DE06EC" w:rsidRDefault="00DE06EC" w:rsidP="007C186F">
      <w:pPr>
        <w:tabs>
          <w:tab w:val="left" w:pos="9000"/>
        </w:tabs>
        <w:spacing w:after="0" w:line="360" w:lineRule="auto"/>
        <w:ind w:right="4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Nella concezione di Heidegger </w:t>
      </w:r>
      <w:r w:rsidRPr="0092413E">
        <w:rPr>
          <w:rFonts w:ascii="Times New Roman" w:eastAsia="Times New Roman" w:hAnsi="Times New Roman" w:cs="Times New Roman"/>
          <w:sz w:val="24"/>
          <w:szCs w:val="24"/>
          <w:lang w:eastAsia="it-IT"/>
        </w:rPr>
        <w:t>l’</w:t>
      </w:r>
      <w:r>
        <w:rPr>
          <w:rFonts w:ascii="Times New Roman" w:eastAsia="Times New Roman" w:hAnsi="Times New Roman" w:cs="Times New Roman"/>
          <w:i/>
          <w:sz w:val="24"/>
          <w:szCs w:val="24"/>
          <w:lang w:eastAsia="it-IT"/>
        </w:rPr>
        <w:t>essere-per-la</w:t>
      </w:r>
      <w:r w:rsidRPr="0092413E">
        <w:rPr>
          <w:rFonts w:ascii="Times New Roman" w:eastAsia="Times New Roman" w:hAnsi="Times New Roman" w:cs="Times New Roman"/>
          <w:i/>
          <w:sz w:val="24"/>
          <w:szCs w:val="24"/>
          <w:lang w:eastAsia="it-IT"/>
        </w:rPr>
        <w:t>-morte</w:t>
      </w:r>
      <w:r w:rsidRPr="0092413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è un’esperienza singolarizzante e </w:t>
      </w:r>
      <w:r w:rsidRPr="0092413E">
        <w:rPr>
          <w:rFonts w:ascii="Times New Roman" w:eastAsia="Times New Roman" w:hAnsi="Times New Roman" w:cs="Times New Roman"/>
          <w:sz w:val="24"/>
          <w:szCs w:val="24"/>
          <w:lang w:eastAsia="it-IT"/>
        </w:rPr>
        <w:t xml:space="preserve"> individuale di fronte alla quale la morte altrui si present</w:t>
      </w:r>
      <w:r>
        <w:rPr>
          <w:rFonts w:ascii="Times New Roman" w:eastAsia="Times New Roman" w:hAnsi="Times New Roman" w:cs="Times New Roman"/>
          <w:sz w:val="24"/>
          <w:szCs w:val="24"/>
          <w:lang w:eastAsia="it-IT"/>
        </w:rPr>
        <w:t xml:space="preserve">a come un’esperienza secondaria; </w:t>
      </w:r>
      <w:r w:rsidRPr="0092413E">
        <w:rPr>
          <w:rFonts w:ascii="Times New Roman" w:eastAsia="Times New Roman" w:hAnsi="Times New Roman" w:cs="Times New Roman"/>
          <w:sz w:val="24"/>
          <w:szCs w:val="24"/>
          <w:lang w:eastAsia="it-IT"/>
        </w:rPr>
        <w:t xml:space="preserve"> ne </w:t>
      </w:r>
      <w:r w:rsidRPr="0092413E">
        <w:rPr>
          <w:rFonts w:ascii="Times New Roman" w:eastAsia="Times New Roman" w:hAnsi="Times New Roman" w:cs="Times New Roman"/>
          <w:i/>
          <w:sz w:val="24"/>
          <w:szCs w:val="24"/>
          <w:lang w:eastAsia="it-IT"/>
        </w:rPr>
        <w:t>Il settimo sigillo</w:t>
      </w:r>
      <w:r w:rsidRPr="0092413E">
        <w:rPr>
          <w:rFonts w:ascii="Times New Roman" w:eastAsia="Times New Roman" w:hAnsi="Times New Roman" w:cs="Times New Roman"/>
          <w:sz w:val="24"/>
          <w:szCs w:val="24"/>
          <w:lang w:eastAsia="it-IT"/>
        </w:rPr>
        <w:t xml:space="preserve"> è </w:t>
      </w:r>
      <w:r>
        <w:rPr>
          <w:rFonts w:ascii="Times New Roman" w:eastAsia="Times New Roman" w:hAnsi="Times New Roman" w:cs="Times New Roman"/>
          <w:sz w:val="24"/>
          <w:szCs w:val="24"/>
          <w:lang w:eastAsia="it-IT"/>
        </w:rPr>
        <w:t xml:space="preserve">invece </w:t>
      </w:r>
      <w:r w:rsidRPr="0092413E">
        <w:rPr>
          <w:rFonts w:ascii="Times New Roman" w:eastAsia="Times New Roman" w:hAnsi="Times New Roman" w:cs="Times New Roman"/>
          <w:sz w:val="24"/>
          <w:szCs w:val="24"/>
          <w:lang w:eastAsia="it-IT"/>
        </w:rPr>
        <w:t>proprio la presa di coscienza</w:t>
      </w:r>
      <w:r>
        <w:rPr>
          <w:rFonts w:ascii="Times New Roman" w:eastAsia="Times New Roman" w:hAnsi="Times New Roman" w:cs="Times New Roman"/>
          <w:sz w:val="24"/>
          <w:szCs w:val="24"/>
          <w:lang w:eastAsia="it-IT"/>
        </w:rPr>
        <w:t xml:space="preserve"> in primo luogo</w:t>
      </w:r>
      <w:r w:rsidRPr="0092413E">
        <w:rPr>
          <w:rFonts w:ascii="Times New Roman" w:eastAsia="Times New Roman" w:hAnsi="Times New Roman" w:cs="Times New Roman"/>
          <w:sz w:val="24"/>
          <w:szCs w:val="24"/>
          <w:lang w:eastAsia="it-IT"/>
        </w:rPr>
        <w:t xml:space="preserve"> della morte </w:t>
      </w:r>
      <w:r>
        <w:rPr>
          <w:rFonts w:ascii="Times New Roman" w:eastAsia="Times New Roman" w:hAnsi="Times New Roman" w:cs="Times New Roman"/>
          <w:sz w:val="24"/>
          <w:szCs w:val="24"/>
          <w:lang w:eastAsia="it-IT"/>
        </w:rPr>
        <w:t>dell’altro a</w:t>
      </w:r>
      <w:r w:rsidRPr="0092413E">
        <w:rPr>
          <w:rFonts w:ascii="Times New Roman" w:eastAsia="Times New Roman" w:hAnsi="Times New Roman" w:cs="Times New Roman"/>
          <w:sz w:val="24"/>
          <w:szCs w:val="24"/>
          <w:lang w:eastAsia="it-IT"/>
        </w:rPr>
        <w:t xml:space="preserve">  permettere a Block l’accesso alla vita.</w:t>
      </w:r>
      <w:r>
        <w:rPr>
          <w:rFonts w:ascii="Times New Roman" w:eastAsia="Times New Roman" w:hAnsi="Times New Roman" w:cs="Times New Roman"/>
          <w:sz w:val="24"/>
          <w:szCs w:val="24"/>
          <w:lang w:eastAsia="it-IT"/>
        </w:rPr>
        <w:t xml:space="preserve"> È</w:t>
      </w:r>
      <w:r w:rsidRPr="0092413E">
        <w:rPr>
          <w:rFonts w:ascii="Times New Roman" w:eastAsia="Times New Roman" w:hAnsi="Times New Roman" w:cs="Times New Roman"/>
          <w:sz w:val="24"/>
          <w:szCs w:val="24"/>
          <w:lang w:eastAsia="it-IT"/>
        </w:rPr>
        <w:t xml:space="preserve"> la morte altrui</w:t>
      </w:r>
      <w:r>
        <w:rPr>
          <w:rFonts w:ascii="Times New Roman" w:eastAsia="Times New Roman" w:hAnsi="Times New Roman" w:cs="Times New Roman"/>
          <w:sz w:val="24"/>
          <w:szCs w:val="24"/>
          <w:vertAlign w:val="superscript"/>
          <w:lang w:eastAsia="it-IT"/>
        </w:rPr>
        <w:t>30</w:t>
      </w:r>
      <w:r w:rsidRPr="0092413E">
        <w:rPr>
          <w:rFonts w:ascii="Times New Roman" w:eastAsia="Times New Roman" w:hAnsi="Times New Roman" w:cs="Times New Roman"/>
          <w:sz w:val="24"/>
          <w:szCs w:val="24"/>
          <w:lang w:eastAsia="it-IT"/>
        </w:rPr>
        <w:t xml:space="preserve"> a mettere in discussione la stessa responsabilità di Block come in</w:t>
      </w:r>
      <w:r>
        <w:rPr>
          <w:rFonts w:ascii="Times New Roman" w:eastAsia="Times New Roman" w:hAnsi="Times New Roman" w:cs="Times New Roman"/>
          <w:sz w:val="24"/>
          <w:szCs w:val="24"/>
          <w:lang w:eastAsia="it-IT"/>
        </w:rPr>
        <w:t>dividuo che può salvare qualcun altro</w:t>
      </w:r>
      <w:r w:rsidRPr="0092413E">
        <w:rPr>
          <w:rFonts w:ascii="Times New Roman" w:eastAsia="Times New Roman" w:hAnsi="Times New Roman" w:cs="Times New Roman"/>
          <w:sz w:val="24"/>
          <w:szCs w:val="24"/>
          <w:lang w:eastAsia="it-IT"/>
        </w:rPr>
        <w:t xml:space="preserve"> e </w:t>
      </w:r>
      <w:r>
        <w:rPr>
          <w:rFonts w:ascii="Times New Roman" w:eastAsia="Times New Roman" w:hAnsi="Times New Roman" w:cs="Times New Roman"/>
          <w:sz w:val="24"/>
          <w:szCs w:val="24"/>
          <w:lang w:eastAsia="it-IT"/>
        </w:rPr>
        <w:t>quindi riappropriarsi di sé. (</w:t>
      </w:r>
      <w:r w:rsidRPr="0092413E">
        <w:rPr>
          <w:rFonts w:ascii="Times New Roman" w:eastAsia="Times New Roman" w:hAnsi="Times New Roman" w:cs="Times New Roman"/>
          <w:sz w:val="24"/>
          <w:szCs w:val="24"/>
          <w:lang w:eastAsia="it-IT"/>
        </w:rPr>
        <w:t xml:space="preserve">Isak Borg </w:t>
      </w:r>
      <w:r>
        <w:rPr>
          <w:rFonts w:ascii="Times New Roman" w:eastAsia="Times New Roman" w:hAnsi="Times New Roman" w:cs="Times New Roman"/>
          <w:sz w:val="24"/>
          <w:szCs w:val="24"/>
          <w:lang w:eastAsia="it-IT"/>
        </w:rPr>
        <w:t xml:space="preserve">invece non ritrova la moglie perché defunta, </w:t>
      </w:r>
      <w:r w:rsidRPr="0092413E">
        <w:rPr>
          <w:rFonts w:ascii="Times New Roman" w:eastAsia="Times New Roman" w:hAnsi="Times New Roman" w:cs="Times New Roman"/>
          <w:sz w:val="24"/>
          <w:szCs w:val="24"/>
          <w:lang w:eastAsia="it-IT"/>
        </w:rPr>
        <w:t>ma recupera il rapporto con chi è ancora vivo</w:t>
      </w:r>
      <w:r>
        <w:rPr>
          <w:rFonts w:ascii="Times New Roman" w:eastAsia="Times New Roman" w:hAnsi="Times New Roman" w:cs="Times New Roman"/>
          <w:sz w:val="24"/>
          <w:szCs w:val="24"/>
          <w:lang w:eastAsia="it-IT"/>
        </w:rPr>
        <w:t>)</w:t>
      </w:r>
      <w:r w:rsidRPr="0092413E">
        <w:rPr>
          <w:rFonts w:ascii="Times New Roman" w:eastAsia="Times New Roman" w:hAnsi="Times New Roman" w:cs="Times New Roman"/>
          <w:sz w:val="24"/>
          <w:szCs w:val="24"/>
          <w:lang w:eastAsia="it-IT"/>
        </w:rPr>
        <w:t xml:space="preserve">. </w:t>
      </w:r>
    </w:p>
    <w:p w:rsidR="00DE06EC" w:rsidRDefault="00DE06EC" w:rsidP="007C186F">
      <w:pPr>
        <w:tabs>
          <w:tab w:val="left" w:pos="9000"/>
        </w:tabs>
        <w:spacing w:after="0" w:line="360" w:lineRule="auto"/>
        <w:ind w:right="43"/>
        <w:jc w:val="both"/>
        <w:rPr>
          <w:rFonts w:ascii="Times New Roman" w:eastAsia="Times New Roman" w:hAnsi="Times New Roman" w:cs="Times New Roman"/>
          <w:sz w:val="24"/>
          <w:szCs w:val="24"/>
          <w:vertAlign w:val="superscript"/>
          <w:lang w:eastAsia="it-IT"/>
        </w:rPr>
      </w:pPr>
      <w:r>
        <w:rPr>
          <w:rFonts w:ascii="Times New Roman" w:eastAsia="Times New Roman" w:hAnsi="Times New Roman" w:cs="Times New Roman"/>
          <w:sz w:val="24"/>
          <w:szCs w:val="24"/>
          <w:lang w:eastAsia="it-IT"/>
        </w:rPr>
        <w:t xml:space="preserve">Gli unici personaggi che sopravvivono sono coloro che </w:t>
      </w:r>
      <w:r w:rsidRPr="0092413E">
        <w:rPr>
          <w:rFonts w:ascii="Times New Roman" w:eastAsia="Times New Roman" w:hAnsi="Times New Roman" w:cs="Times New Roman"/>
          <w:sz w:val="24"/>
          <w:szCs w:val="24"/>
          <w:lang w:eastAsia="it-IT"/>
        </w:rPr>
        <w:t xml:space="preserve">non si pongono domande né su Dio, né sulla morte, </w:t>
      </w:r>
      <w:r>
        <w:rPr>
          <w:rFonts w:ascii="Times New Roman" w:eastAsia="Times New Roman" w:hAnsi="Times New Roman" w:cs="Times New Roman"/>
          <w:sz w:val="24"/>
          <w:szCs w:val="24"/>
          <w:lang w:eastAsia="it-IT"/>
        </w:rPr>
        <w:t xml:space="preserve">che </w:t>
      </w:r>
      <w:r w:rsidRPr="0092413E">
        <w:rPr>
          <w:rFonts w:ascii="Times New Roman" w:eastAsia="Times New Roman" w:hAnsi="Times New Roman" w:cs="Times New Roman"/>
          <w:sz w:val="24"/>
          <w:szCs w:val="24"/>
          <w:lang w:eastAsia="it-IT"/>
        </w:rPr>
        <w:t>accettano la vita nella sua pienezza e felici</w:t>
      </w:r>
      <w:r>
        <w:rPr>
          <w:rFonts w:ascii="Times New Roman" w:eastAsia="Times New Roman" w:hAnsi="Times New Roman" w:cs="Times New Roman"/>
          <w:sz w:val="24"/>
          <w:szCs w:val="24"/>
          <w:lang w:eastAsia="it-IT"/>
        </w:rPr>
        <w:t>tà immediata.</w:t>
      </w:r>
      <w:r w:rsidRPr="0092413E">
        <w:rPr>
          <w:rFonts w:ascii="Times New Roman" w:eastAsia="Times New Roman" w:hAnsi="Times New Roman" w:cs="Times New Roman"/>
          <w:sz w:val="24"/>
          <w:szCs w:val="24"/>
          <w:lang w:eastAsia="it-IT"/>
        </w:rPr>
        <w:t xml:space="preserve"> A salvarli è </w:t>
      </w:r>
      <w:r>
        <w:rPr>
          <w:rFonts w:ascii="Times New Roman" w:eastAsia="Times New Roman" w:hAnsi="Times New Roman" w:cs="Times New Roman"/>
          <w:sz w:val="24"/>
          <w:szCs w:val="24"/>
          <w:lang w:eastAsia="it-IT"/>
        </w:rPr>
        <w:t xml:space="preserve">insomma in termini heideggeriani </w:t>
      </w:r>
      <w:r w:rsidRPr="0092413E">
        <w:rPr>
          <w:rFonts w:ascii="Times New Roman" w:eastAsia="Times New Roman" w:hAnsi="Times New Roman" w:cs="Times New Roman"/>
          <w:sz w:val="24"/>
          <w:szCs w:val="24"/>
          <w:lang w:eastAsia="it-IT"/>
        </w:rPr>
        <w:t>la loro esistenza</w:t>
      </w:r>
      <w:r>
        <w:rPr>
          <w:rFonts w:ascii="Times New Roman" w:eastAsia="Times New Roman" w:hAnsi="Times New Roman" w:cs="Times New Roman"/>
          <w:sz w:val="24"/>
          <w:szCs w:val="24"/>
          <w:lang w:eastAsia="it-IT"/>
        </w:rPr>
        <w:t xml:space="preserve"> autentica</w:t>
      </w:r>
      <w:r w:rsidRPr="0092413E">
        <w:rPr>
          <w:rFonts w:ascii="Times New Roman" w:eastAsia="Times New Roman" w:hAnsi="Times New Roman" w:cs="Times New Roman"/>
          <w:sz w:val="24"/>
          <w:szCs w:val="24"/>
          <w:lang w:eastAsia="it-IT"/>
        </w:rPr>
        <w:t xml:space="preserve"> </w:t>
      </w:r>
      <w:r w:rsidRPr="004C616C">
        <w:rPr>
          <w:rFonts w:ascii="Times New Roman" w:eastAsia="Times New Roman" w:hAnsi="Times New Roman" w:cs="Times New Roman"/>
          <w:sz w:val="24"/>
          <w:szCs w:val="24"/>
          <w:lang w:eastAsia="it-IT"/>
        </w:rPr>
        <w:t>(secondo Brigitta Steene,</w:t>
      </w:r>
      <w:r>
        <w:rPr>
          <w:rFonts w:ascii="Times New Roman" w:eastAsia="Times New Roman" w:hAnsi="Times New Roman" w:cs="Times New Roman"/>
          <w:sz w:val="24"/>
          <w:szCs w:val="24"/>
          <w:lang w:eastAsia="it-IT"/>
        </w:rPr>
        <w:t xml:space="preserve"> </w:t>
      </w:r>
      <w:r w:rsidRPr="0092413E">
        <w:rPr>
          <w:rFonts w:ascii="Times New Roman" w:eastAsia="Times New Roman" w:hAnsi="Times New Roman" w:cs="Times New Roman"/>
          <w:sz w:val="24"/>
          <w:szCs w:val="24"/>
          <w:lang w:eastAsia="it-IT"/>
        </w:rPr>
        <w:t xml:space="preserve">Jof, Mia e Mikael non sopravvivono solo perché salvati da Block, ma perché </w:t>
      </w:r>
      <w:r>
        <w:rPr>
          <w:rFonts w:ascii="Times New Roman" w:eastAsia="Times New Roman" w:hAnsi="Times New Roman" w:cs="Times New Roman"/>
          <w:sz w:val="24"/>
          <w:szCs w:val="24"/>
          <w:lang w:eastAsia="it-IT"/>
        </w:rPr>
        <w:t>“</w:t>
      </w:r>
      <w:r w:rsidRPr="0092413E">
        <w:rPr>
          <w:rFonts w:ascii="Times New Roman" w:eastAsia="Times New Roman" w:hAnsi="Times New Roman" w:cs="Times New Roman"/>
          <w:i/>
          <w:sz w:val="24"/>
          <w:szCs w:val="24"/>
          <w:lang w:eastAsia="it-IT"/>
        </w:rPr>
        <w:t>il contesto simbolico del film permette loro di vivere ancora</w:t>
      </w:r>
      <w:r>
        <w:rPr>
          <w:rFonts w:ascii="Times New Roman" w:eastAsia="Times New Roman" w:hAnsi="Times New Roman" w:cs="Times New Roman"/>
          <w:i/>
          <w:sz w:val="24"/>
          <w:szCs w:val="24"/>
          <w:lang w:eastAsia="it-IT"/>
        </w:rPr>
        <w:t>”)</w:t>
      </w:r>
      <w:r w:rsidRPr="0092413E">
        <w:rPr>
          <w:rFonts w:ascii="Times New Roman" w:eastAsia="Times New Roman" w:hAnsi="Times New Roman" w:cs="Times New Roman"/>
          <w:i/>
          <w:sz w:val="24"/>
          <w:szCs w:val="24"/>
          <w:lang w:eastAsia="it-IT"/>
        </w:rPr>
        <w:t>.</w:t>
      </w:r>
      <w:r w:rsidRPr="0092413E">
        <w:rPr>
          <w:rFonts w:ascii="Times New Roman" w:eastAsia="Times New Roman" w:hAnsi="Times New Roman" w:cs="Times New Roman"/>
          <w:sz w:val="24"/>
          <w:szCs w:val="24"/>
          <w:vertAlign w:val="superscript"/>
          <w:lang w:eastAsia="it-IT"/>
        </w:rPr>
        <w:t xml:space="preserve"> </w:t>
      </w:r>
      <w:r>
        <w:rPr>
          <w:rFonts w:ascii="Times New Roman" w:eastAsia="Times New Roman" w:hAnsi="Times New Roman" w:cs="Times New Roman"/>
          <w:sz w:val="24"/>
          <w:szCs w:val="24"/>
          <w:vertAlign w:val="superscript"/>
          <w:lang w:eastAsia="it-IT"/>
        </w:rPr>
        <w:t>31</w:t>
      </w:r>
    </w:p>
    <w:p w:rsidR="00DE06EC" w:rsidRDefault="00DE06EC" w:rsidP="007C186F">
      <w:pPr>
        <w:tabs>
          <w:tab w:val="left" w:pos="9000"/>
        </w:tabs>
        <w:spacing w:after="0" w:line="360" w:lineRule="auto"/>
        <w:ind w:right="43"/>
        <w:jc w:val="both"/>
        <w:rPr>
          <w:rFonts w:ascii="Times New Roman" w:eastAsia="Times New Roman" w:hAnsi="Times New Roman" w:cs="Times New Roman"/>
          <w:sz w:val="24"/>
          <w:szCs w:val="24"/>
          <w:vertAlign w:val="superscript"/>
          <w:lang w:eastAsia="it-IT"/>
        </w:rPr>
      </w:pPr>
    </w:p>
    <w:p w:rsidR="00DE06EC" w:rsidRDefault="00DE06EC" w:rsidP="007C186F">
      <w:pPr>
        <w:tabs>
          <w:tab w:val="left" w:pos="9000"/>
        </w:tabs>
        <w:spacing w:after="0" w:line="360" w:lineRule="auto"/>
        <w:ind w:right="4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Un’ultima riflessione della nostra analisi è riferita alla struttura diegetica</w:t>
      </w:r>
      <w:r w:rsidRPr="0092413E">
        <w:rPr>
          <w:rFonts w:ascii="Times New Roman" w:eastAsia="Times New Roman" w:hAnsi="Times New Roman" w:cs="Times New Roman"/>
          <w:sz w:val="24"/>
          <w:szCs w:val="24"/>
          <w:lang w:eastAsia="it-IT"/>
        </w:rPr>
        <w:t xml:space="preserve"> de </w:t>
      </w:r>
      <w:r w:rsidRPr="0092413E">
        <w:rPr>
          <w:rFonts w:ascii="Times New Roman" w:eastAsia="Times New Roman" w:hAnsi="Times New Roman" w:cs="Times New Roman"/>
          <w:i/>
          <w:sz w:val="24"/>
          <w:szCs w:val="24"/>
          <w:lang w:eastAsia="it-IT"/>
        </w:rPr>
        <w:t>Il settimo sigillo,</w:t>
      </w:r>
      <w:r w:rsidRPr="0092413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composta </w:t>
      </w:r>
      <w:r w:rsidRPr="0092413E">
        <w:rPr>
          <w:rFonts w:ascii="Times New Roman" w:eastAsia="Times New Roman" w:hAnsi="Times New Roman" w:cs="Times New Roman"/>
          <w:sz w:val="24"/>
          <w:szCs w:val="24"/>
          <w:lang w:eastAsia="it-IT"/>
        </w:rPr>
        <w:t xml:space="preserve">da una serie di nuclei narrativi che procedono dapprima parallelamente per poi incrociarsi e infine separarsi definitivamente. </w:t>
      </w:r>
    </w:p>
    <w:p w:rsidR="00DE06EC" w:rsidRDefault="00DE06EC" w:rsidP="007C186F">
      <w:pPr>
        <w:tabs>
          <w:tab w:val="left" w:pos="9000"/>
        </w:tabs>
        <w:spacing w:after="0" w:line="360" w:lineRule="auto"/>
        <w:ind w:right="4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Possiamo individuare </w:t>
      </w:r>
      <w:r w:rsidRPr="0092413E">
        <w:rPr>
          <w:rFonts w:ascii="Times New Roman" w:eastAsia="Times New Roman" w:hAnsi="Times New Roman" w:cs="Times New Roman"/>
          <w:sz w:val="24"/>
          <w:szCs w:val="24"/>
          <w:lang w:eastAsia="it-IT"/>
        </w:rPr>
        <w:t xml:space="preserve">due </w:t>
      </w:r>
      <w:r>
        <w:rPr>
          <w:rFonts w:ascii="Times New Roman" w:eastAsia="Times New Roman" w:hAnsi="Times New Roman" w:cs="Times New Roman"/>
          <w:sz w:val="24"/>
          <w:szCs w:val="24"/>
          <w:lang w:eastAsia="it-IT"/>
        </w:rPr>
        <w:t xml:space="preserve">assi </w:t>
      </w:r>
      <w:r w:rsidRPr="0092413E">
        <w:rPr>
          <w:rFonts w:ascii="Times New Roman" w:eastAsia="Times New Roman" w:hAnsi="Times New Roman" w:cs="Times New Roman"/>
          <w:sz w:val="24"/>
          <w:szCs w:val="24"/>
          <w:lang w:eastAsia="it-IT"/>
        </w:rPr>
        <w:t>narrativi principali: il pri</w:t>
      </w:r>
      <w:r>
        <w:rPr>
          <w:rFonts w:ascii="Times New Roman" w:eastAsia="Times New Roman" w:hAnsi="Times New Roman" w:cs="Times New Roman"/>
          <w:sz w:val="24"/>
          <w:szCs w:val="24"/>
          <w:lang w:eastAsia="it-IT"/>
        </w:rPr>
        <w:t xml:space="preserve">mo rappresentato da Block e dallo scudiero Jöns </w:t>
      </w:r>
      <w:r w:rsidRPr="0092413E">
        <w:rPr>
          <w:rFonts w:ascii="Times New Roman" w:eastAsia="Times New Roman" w:hAnsi="Times New Roman" w:cs="Times New Roman"/>
          <w:sz w:val="24"/>
          <w:szCs w:val="24"/>
          <w:lang w:eastAsia="it-IT"/>
        </w:rPr>
        <w:t xml:space="preserve">e il secondo dai saltimbanchi. </w:t>
      </w:r>
      <w:r>
        <w:rPr>
          <w:rFonts w:ascii="Times New Roman" w:eastAsia="Times New Roman" w:hAnsi="Times New Roman" w:cs="Times New Roman"/>
          <w:sz w:val="24"/>
          <w:szCs w:val="24"/>
          <w:lang w:eastAsia="it-IT"/>
        </w:rPr>
        <w:t xml:space="preserve">Nel corso del film </w:t>
      </w:r>
      <w:r w:rsidRPr="0092413E">
        <w:rPr>
          <w:rFonts w:ascii="Times New Roman" w:eastAsia="Times New Roman" w:hAnsi="Times New Roman" w:cs="Times New Roman"/>
          <w:sz w:val="24"/>
          <w:szCs w:val="24"/>
          <w:lang w:eastAsia="it-IT"/>
        </w:rPr>
        <w:t xml:space="preserve">questi </w:t>
      </w:r>
      <w:r>
        <w:rPr>
          <w:rFonts w:ascii="Times New Roman" w:eastAsia="Times New Roman" w:hAnsi="Times New Roman" w:cs="Times New Roman"/>
          <w:sz w:val="24"/>
          <w:szCs w:val="24"/>
          <w:lang w:eastAsia="it-IT"/>
        </w:rPr>
        <w:t xml:space="preserve">due </w:t>
      </w:r>
      <w:r w:rsidRPr="0092413E">
        <w:rPr>
          <w:rFonts w:ascii="Times New Roman" w:eastAsia="Times New Roman" w:hAnsi="Times New Roman" w:cs="Times New Roman"/>
          <w:sz w:val="24"/>
          <w:szCs w:val="24"/>
          <w:lang w:eastAsia="it-IT"/>
        </w:rPr>
        <w:t xml:space="preserve">gruppi </w:t>
      </w:r>
      <w:r>
        <w:rPr>
          <w:rFonts w:ascii="Times New Roman" w:eastAsia="Times New Roman" w:hAnsi="Times New Roman" w:cs="Times New Roman"/>
          <w:sz w:val="24"/>
          <w:szCs w:val="24"/>
          <w:lang w:eastAsia="it-IT"/>
        </w:rPr>
        <w:t xml:space="preserve">subiscono una biforcazione inerente </w:t>
      </w:r>
      <w:r w:rsidRPr="0092413E">
        <w:rPr>
          <w:rFonts w:ascii="Times New Roman" w:eastAsia="Times New Roman" w:hAnsi="Times New Roman" w:cs="Times New Roman"/>
          <w:sz w:val="24"/>
          <w:szCs w:val="24"/>
          <w:lang w:eastAsia="it-IT"/>
        </w:rPr>
        <w:t>la mome</w:t>
      </w:r>
      <w:r>
        <w:rPr>
          <w:rFonts w:ascii="Times New Roman" w:eastAsia="Times New Roman" w:hAnsi="Times New Roman" w:cs="Times New Roman"/>
          <w:sz w:val="24"/>
          <w:szCs w:val="24"/>
          <w:lang w:eastAsia="it-IT"/>
        </w:rPr>
        <w:t>ntanea separazione di Jöns</w:t>
      </w:r>
      <w:r w:rsidRPr="0092413E">
        <w:rPr>
          <w:rFonts w:ascii="Times New Roman" w:eastAsia="Times New Roman" w:hAnsi="Times New Roman" w:cs="Times New Roman"/>
          <w:sz w:val="24"/>
          <w:szCs w:val="24"/>
          <w:lang w:eastAsia="it-IT"/>
        </w:rPr>
        <w:t xml:space="preserve"> dal protagonista</w:t>
      </w:r>
      <w:r>
        <w:rPr>
          <w:rFonts w:ascii="Times New Roman" w:eastAsia="Times New Roman" w:hAnsi="Times New Roman" w:cs="Times New Roman"/>
          <w:sz w:val="24"/>
          <w:szCs w:val="24"/>
          <w:lang w:eastAsia="it-IT"/>
        </w:rPr>
        <w:t xml:space="preserve"> e</w:t>
      </w:r>
      <w:r w:rsidRPr="0092413E">
        <w:rPr>
          <w:rFonts w:ascii="Times New Roman" w:eastAsia="Times New Roman" w:hAnsi="Times New Roman" w:cs="Times New Roman"/>
          <w:sz w:val="24"/>
          <w:szCs w:val="24"/>
          <w:lang w:eastAsia="it-IT"/>
        </w:rPr>
        <w:t xml:space="preserve"> quella di Skat dalla compagnia di attori. </w:t>
      </w:r>
      <w:r>
        <w:rPr>
          <w:rFonts w:ascii="Times New Roman" w:eastAsia="Times New Roman" w:hAnsi="Times New Roman" w:cs="Times New Roman"/>
          <w:sz w:val="24"/>
          <w:szCs w:val="24"/>
          <w:lang w:eastAsia="it-IT"/>
        </w:rPr>
        <w:t xml:space="preserve">Gli </w:t>
      </w:r>
      <w:r w:rsidRPr="0092413E">
        <w:rPr>
          <w:rFonts w:ascii="Times New Roman" w:eastAsia="Times New Roman" w:hAnsi="Times New Roman" w:cs="Times New Roman"/>
          <w:sz w:val="24"/>
          <w:szCs w:val="24"/>
          <w:lang w:eastAsia="it-IT"/>
        </w:rPr>
        <w:t>allontanamenti d</w:t>
      </w:r>
      <w:r>
        <w:rPr>
          <w:rFonts w:ascii="Times New Roman" w:eastAsia="Times New Roman" w:hAnsi="Times New Roman" w:cs="Times New Roman"/>
          <w:sz w:val="24"/>
          <w:szCs w:val="24"/>
          <w:lang w:eastAsia="it-IT"/>
        </w:rPr>
        <w:t>i Jöns e di Skat</w:t>
      </w:r>
      <w:r w:rsidRPr="0092413E">
        <w:rPr>
          <w:rFonts w:ascii="Times New Roman" w:eastAsia="Times New Roman" w:hAnsi="Times New Roman" w:cs="Times New Roman"/>
          <w:sz w:val="24"/>
          <w:szCs w:val="24"/>
          <w:lang w:eastAsia="it-IT"/>
        </w:rPr>
        <w:t xml:space="preserve"> consentono di condurre l’azione su un doppio livello temporale e di </w:t>
      </w:r>
      <w:r>
        <w:rPr>
          <w:rFonts w:ascii="Times New Roman" w:eastAsia="Times New Roman" w:hAnsi="Times New Roman" w:cs="Times New Roman"/>
          <w:sz w:val="24"/>
          <w:szCs w:val="24"/>
          <w:lang w:eastAsia="it-IT"/>
        </w:rPr>
        <w:t>far convergere altri personaggi ne</w:t>
      </w:r>
      <w:r w:rsidRPr="0092413E">
        <w:rPr>
          <w:rFonts w:ascii="Times New Roman" w:eastAsia="Times New Roman" w:hAnsi="Times New Roman" w:cs="Times New Roman"/>
          <w:sz w:val="24"/>
          <w:szCs w:val="24"/>
          <w:lang w:eastAsia="it-IT"/>
        </w:rPr>
        <w:t>lla storia.</w:t>
      </w:r>
      <w:r>
        <w:rPr>
          <w:rFonts w:ascii="Times New Roman" w:eastAsia="Times New Roman" w:hAnsi="Times New Roman" w:cs="Times New Roman"/>
          <w:sz w:val="24"/>
          <w:szCs w:val="24"/>
          <w:lang w:eastAsia="it-IT"/>
        </w:rPr>
        <w:t xml:space="preserve"> Attraverso il personaggio di Jö</w:t>
      </w:r>
      <w:r w:rsidRPr="0092413E">
        <w:rPr>
          <w:rFonts w:ascii="Times New Roman" w:eastAsia="Times New Roman" w:hAnsi="Times New Roman" w:cs="Times New Roman"/>
          <w:sz w:val="24"/>
          <w:szCs w:val="24"/>
          <w:lang w:eastAsia="it-IT"/>
        </w:rPr>
        <w:t xml:space="preserve">ns viene infatti introdotto il dipinto della morte, </w:t>
      </w:r>
      <w:r>
        <w:rPr>
          <w:rFonts w:ascii="Times New Roman" w:eastAsia="Times New Roman" w:hAnsi="Times New Roman" w:cs="Times New Roman"/>
          <w:sz w:val="24"/>
          <w:szCs w:val="24"/>
          <w:lang w:eastAsia="it-IT"/>
        </w:rPr>
        <w:t xml:space="preserve">l’incontro con la </w:t>
      </w:r>
      <w:r w:rsidRPr="0092413E">
        <w:rPr>
          <w:rFonts w:ascii="Times New Roman" w:eastAsia="Times New Roman" w:hAnsi="Times New Roman" w:cs="Times New Roman"/>
          <w:sz w:val="24"/>
          <w:szCs w:val="24"/>
          <w:lang w:eastAsia="it-IT"/>
        </w:rPr>
        <w:t xml:space="preserve">ragazza muta e </w:t>
      </w:r>
      <w:r>
        <w:rPr>
          <w:rFonts w:ascii="Times New Roman" w:eastAsia="Times New Roman" w:hAnsi="Times New Roman" w:cs="Times New Roman"/>
          <w:sz w:val="24"/>
          <w:szCs w:val="24"/>
          <w:lang w:eastAsia="it-IT"/>
        </w:rPr>
        <w:t xml:space="preserve">con il </w:t>
      </w:r>
      <w:r w:rsidRPr="0092413E">
        <w:rPr>
          <w:rFonts w:ascii="Times New Roman" w:eastAsia="Times New Roman" w:hAnsi="Times New Roman" w:cs="Times New Roman"/>
          <w:sz w:val="24"/>
          <w:szCs w:val="24"/>
          <w:lang w:eastAsia="it-IT"/>
        </w:rPr>
        <w:t xml:space="preserve">fabbro. </w:t>
      </w:r>
      <w:r>
        <w:rPr>
          <w:rFonts w:ascii="Times New Roman" w:eastAsia="Times New Roman" w:hAnsi="Times New Roman" w:cs="Times New Roman"/>
          <w:sz w:val="24"/>
          <w:szCs w:val="24"/>
          <w:lang w:eastAsia="it-IT"/>
        </w:rPr>
        <w:t>(</w:t>
      </w:r>
      <w:r w:rsidRPr="0092413E">
        <w:rPr>
          <w:rFonts w:ascii="Times New Roman" w:eastAsia="Times New Roman" w:hAnsi="Times New Roman" w:cs="Times New Roman"/>
          <w:sz w:val="24"/>
          <w:szCs w:val="24"/>
          <w:lang w:eastAsia="it-IT"/>
        </w:rPr>
        <w:t xml:space="preserve">In </w:t>
      </w:r>
      <w:r>
        <w:rPr>
          <w:rFonts w:ascii="Times New Roman" w:eastAsia="Times New Roman" w:hAnsi="Times New Roman" w:cs="Times New Roman"/>
          <w:sz w:val="24"/>
          <w:szCs w:val="24"/>
          <w:lang w:eastAsia="it-IT"/>
        </w:rPr>
        <w:t>quest’ultimo caso Jö</w:t>
      </w:r>
      <w:r w:rsidRPr="0092413E">
        <w:rPr>
          <w:rFonts w:ascii="Times New Roman" w:eastAsia="Times New Roman" w:hAnsi="Times New Roman" w:cs="Times New Roman"/>
          <w:sz w:val="24"/>
          <w:szCs w:val="24"/>
          <w:lang w:eastAsia="it-IT"/>
        </w:rPr>
        <w:t xml:space="preserve">ns fa da collante </w:t>
      </w:r>
      <w:r>
        <w:rPr>
          <w:rFonts w:ascii="Times New Roman" w:eastAsia="Times New Roman" w:hAnsi="Times New Roman" w:cs="Times New Roman"/>
          <w:sz w:val="24"/>
          <w:szCs w:val="24"/>
          <w:lang w:eastAsia="it-IT"/>
        </w:rPr>
        <w:t>‘</w:t>
      </w:r>
      <w:r w:rsidRPr="0092413E">
        <w:rPr>
          <w:rFonts w:ascii="Times New Roman" w:eastAsia="Times New Roman" w:hAnsi="Times New Roman" w:cs="Times New Roman"/>
          <w:sz w:val="24"/>
          <w:szCs w:val="24"/>
          <w:lang w:eastAsia="it-IT"/>
        </w:rPr>
        <w:t>simbolico</w:t>
      </w:r>
      <w:r>
        <w:rPr>
          <w:rFonts w:ascii="Times New Roman" w:eastAsia="Times New Roman" w:hAnsi="Times New Roman" w:cs="Times New Roman"/>
          <w:sz w:val="24"/>
          <w:szCs w:val="24"/>
          <w:lang w:eastAsia="it-IT"/>
        </w:rPr>
        <w:t>’</w:t>
      </w:r>
      <w:r w:rsidRPr="0092413E">
        <w:rPr>
          <w:rFonts w:ascii="Times New Roman" w:eastAsia="Times New Roman" w:hAnsi="Times New Roman" w:cs="Times New Roman"/>
          <w:sz w:val="24"/>
          <w:szCs w:val="24"/>
          <w:lang w:eastAsia="it-IT"/>
        </w:rPr>
        <w:t xml:space="preserve"> fra il nucleo narrativo al quale egli appartiene e la storia condotta dai saltimbanchi</w:t>
      </w:r>
      <w:r>
        <w:rPr>
          <w:rFonts w:ascii="Times New Roman" w:eastAsia="Times New Roman" w:hAnsi="Times New Roman" w:cs="Times New Roman"/>
          <w:sz w:val="24"/>
          <w:szCs w:val="24"/>
          <w:lang w:eastAsia="it-IT"/>
        </w:rPr>
        <w:t>)</w:t>
      </w:r>
      <w:r w:rsidRPr="0092413E">
        <w:rPr>
          <w:rFonts w:ascii="Times New Roman" w:eastAsia="Times New Roman" w:hAnsi="Times New Roman" w:cs="Times New Roman"/>
          <w:sz w:val="24"/>
          <w:szCs w:val="24"/>
          <w:lang w:eastAsia="it-IT"/>
        </w:rPr>
        <w:t xml:space="preserve">. </w:t>
      </w:r>
    </w:p>
    <w:p w:rsidR="00DE06EC" w:rsidRPr="0092413E" w:rsidRDefault="00DE06EC" w:rsidP="007C186F">
      <w:pPr>
        <w:tabs>
          <w:tab w:val="left" w:pos="9000"/>
        </w:tabs>
        <w:spacing w:after="0" w:line="360" w:lineRule="auto"/>
        <w:ind w:right="43"/>
        <w:jc w:val="both"/>
        <w:rPr>
          <w:rFonts w:ascii="Times New Roman" w:eastAsia="Times New Roman" w:hAnsi="Times New Roman" w:cs="Times New Roman"/>
          <w:sz w:val="24"/>
          <w:szCs w:val="24"/>
          <w:lang w:eastAsia="it-IT"/>
        </w:rPr>
      </w:pPr>
      <w:r w:rsidRPr="0092413E">
        <w:rPr>
          <w:rFonts w:ascii="Times New Roman" w:eastAsia="Times New Roman" w:hAnsi="Times New Roman" w:cs="Times New Roman"/>
          <w:sz w:val="24"/>
          <w:szCs w:val="24"/>
          <w:lang w:eastAsia="it-IT"/>
        </w:rPr>
        <w:t xml:space="preserve">L’allontanamento di Skat attiva invece un’ulteriore dinamica nella storia principale creando una serie di conseguenze </w:t>
      </w:r>
      <w:r>
        <w:rPr>
          <w:rFonts w:ascii="Times New Roman" w:eastAsia="Times New Roman" w:hAnsi="Times New Roman" w:cs="Times New Roman"/>
          <w:sz w:val="24"/>
          <w:szCs w:val="24"/>
          <w:lang w:eastAsia="it-IT"/>
        </w:rPr>
        <w:t xml:space="preserve">narrative inerenti la comparsa </w:t>
      </w:r>
      <w:r w:rsidRPr="0092413E">
        <w:rPr>
          <w:rFonts w:ascii="Times New Roman" w:eastAsia="Times New Roman" w:hAnsi="Times New Roman" w:cs="Times New Roman"/>
          <w:sz w:val="24"/>
          <w:szCs w:val="24"/>
          <w:lang w:eastAsia="it-IT"/>
        </w:rPr>
        <w:t xml:space="preserve">della morte. </w:t>
      </w:r>
    </w:p>
    <w:p w:rsidR="00DE06EC" w:rsidRDefault="00DE06EC" w:rsidP="007C186F">
      <w:pPr>
        <w:tabs>
          <w:tab w:val="left" w:pos="9000"/>
        </w:tabs>
        <w:spacing w:after="0" w:line="360" w:lineRule="auto"/>
        <w:ind w:right="43"/>
        <w:jc w:val="both"/>
        <w:rPr>
          <w:rFonts w:ascii="Times New Roman" w:eastAsia="Times New Roman" w:hAnsi="Times New Roman" w:cs="Times New Roman"/>
          <w:sz w:val="24"/>
          <w:szCs w:val="24"/>
          <w:lang w:eastAsia="it-IT"/>
        </w:rPr>
      </w:pPr>
      <w:r w:rsidRPr="0092413E">
        <w:rPr>
          <w:rFonts w:ascii="Times New Roman" w:eastAsia="Times New Roman" w:hAnsi="Times New Roman" w:cs="Times New Roman"/>
          <w:sz w:val="24"/>
          <w:szCs w:val="24"/>
          <w:lang w:eastAsia="it-IT"/>
        </w:rPr>
        <w:t>Dunque la struttura diegetica inizia con l’introduzione dei personaggi principali mentre parallelamente il film mostra un altro mondo ovvero quello de</w:t>
      </w:r>
      <w:r>
        <w:rPr>
          <w:rFonts w:ascii="Times New Roman" w:eastAsia="Times New Roman" w:hAnsi="Times New Roman" w:cs="Times New Roman"/>
          <w:sz w:val="24"/>
          <w:szCs w:val="24"/>
          <w:lang w:eastAsia="it-IT"/>
        </w:rPr>
        <w:t>gli attori</w:t>
      </w:r>
      <w:r w:rsidRPr="0092413E">
        <w:rPr>
          <w:rFonts w:ascii="Times New Roman" w:eastAsia="Times New Roman" w:hAnsi="Times New Roman" w:cs="Times New Roman"/>
          <w:sz w:val="24"/>
          <w:szCs w:val="24"/>
          <w:lang w:eastAsia="it-IT"/>
        </w:rPr>
        <w:t xml:space="preserve">. Seguono poi gli episodi del convento, della strega, dello spettacolo teatrale e della taverna durante i quali i due gruppi diegetici agiscono separati. </w:t>
      </w:r>
    </w:p>
    <w:p w:rsidR="00DE06EC" w:rsidRPr="0092413E" w:rsidRDefault="00DE06EC" w:rsidP="007C186F">
      <w:pPr>
        <w:tabs>
          <w:tab w:val="left" w:pos="9000"/>
        </w:tabs>
        <w:spacing w:after="0" w:line="360" w:lineRule="auto"/>
        <w:ind w:right="43"/>
        <w:jc w:val="both"/>
        <w:rPr>
          <w:rFonts w:ascii="Times New Roman" w:eastAsia="Times New Roman" w:hAnsi="Times New Roman" w:cs="Times New Roman"/>
          <w:sz w:val="24"/>
          <w:szCs w:val="24"/>
          <w:lang w:eastAsia="it-IT"/>
        </w:rPr>
      </w:pPr>
      <w:r w:rsidRPr="004C616C">
        <w:rPr>
          <w:rFonts w:ascii="Times New Roman" w:eastAsia="Times New Roman" w:hAnsi="Times New Roman" w:cs="Times New Roman"/>
          <w:sz w:val="24"/>
          <w:szCs w:val="24"/>
          <w:lang w:eastAsia="it-IT"/>
        </w:rPr>
        <w:t xml:space="preserve">L’azione ha in questo senso un cambiamento quando </w:t>
      </w:r>
      <w:r w:rsidRPr="0092413E">
        <w:rPr>
          <w:rFonts w:ascii="Times New Roman" w:eastAsia="Times New Roman" w:hAnsi="Times New Roman" w:cs="Times New Roman"/>
          <w:sz w:val="24"/>
          <w:szCs w:val="24"/>
          <w:lang w:eastAsia="it-IT"/>
        </w:rPr>
        <w:t>Block si avvicina  a Mia e a Mikael</w:t>
      </w:r>
      <w:r>
        <w:rPr>
          <w:rFonts w:ascii="Times New Roman" w:eastAsia="Times New Roman" w:hAnsi="Times New Roman" w:cs="Times New Roman"/>
          <w:sz w:val="24"/>
          <w:szCs w:val="24"/>
          <w:lang w:eastAsia="it-IT"/>
        </w:rPr>
        <w:t xml:space="preserve">. </w:t>
      </w:r>
      <w:r w:rsidRPr="0092413E">
        <w:rPr>
          <w:rFonts w:ascii="Times New Roman" w:eastAsia="Times New Roman" w:hAnsi="Times New Roman" w:cs="Times New Roman"/>
          <w:sz w:val="24"/>
          <w:szCs w:val="24"/>
          <w:lang w:eastAsia="it-IT"/>
        </w:rPr>
        <w:t xml:space="preserve">Da questo momento quindi i due filoni narrativi procedono assieme. Questa convergenza è simboleggiata dal viaggio che tutti i personaggi intraprendono attraverso la foresta e che, come il viaggio de </w:t>
      </w:r>
      <w:r w:rsidRPr="0092413E">
        <w:rPr>
          <w:rFonts w:ascii="Times New Roman" w:eastAsia="Times New Roman" w:hAnsi="Times New Roman" w:cs="Times New Roman"/>
          <w:i/>
          <w:sz w:val="24"/>
          <w:szCs w:val="24"/>
          <w:lang w:eastAsia="it-IT"/>
        </w:rPr>
        <w:t>Il posto delle fragole</w:t>
      </w:r>
      <w:r w:rsidRPr="0092413E">
        <w:rPr>
          <w:rFonts w:ascii="Times New Roman" w:eastAsia="Times New Roman" w:hAnsi="Times New Roman" w:cs="Times New Roman"/>
          <w:sz w:val="24"/>
          <w:szCs w:val="24"/>
          <w:lang w:eastAsia="it-IT"/>
        </w:rPr>
        <w:t xml:space="preserve">, comporta l’abbandono di alcuni </w:t>
      </w:r>
      <w:r>
        <w:rPr>
          <w:rFonts w:ascii="Times New Roman" w:eastAsia="Times New Roman" w:hAnsi="Times New Roman" w:cs="Times New Roman"/>
          <w:sz w:val="24"/>
          <w:szCs w:val="24"/>
          <w:lang w:eastAsia="it-IT"/>
        </w:rPr>
        <w:t xml:space="preserve">di loro </w:t>
      </w:r>
      <w:r w:rsidRPr="0092413E">
        <w:rPr>
          <w:rFonts w:ascii="Times New Roman" w:eastAsia="Times New Roman" w:hAnsi="Times New Roman" w:cs="Times New Roman"/>
          <w:sz w:val="24"/>
          <w:szCs w:val="24"/>
          <w:lang w:eastAsia="it-IT"/>
        </w:rPr>
        <w:t>fra cui Ska</w:t>
      </w:r>
      <w:r>
        <w:rPr>
          <w:rFonts w:ascii="Times New Roman" w:eastAsia="Times New Roman" w:hAnsi="Times New Roman" w:cs="Times New Roman"/>
          <w:sz w:val="24"/>
          <w:szCs w:val="24"/>
          <w:lang w:eastAsia="it-IT"/>
        </w:rPr>
        <w:t>t che viene ucciso dalla M</w:t>
      </w:r>
      <w:r w:rsidRPr="0092413E">
        <w:rPr>
          <w:rFonts w:ascii="Times New Roman" w:eastAsia="Times New Roman" w:hAnsi="Times New Roman" w:cs="Times New Roman"/>
          <w:sz w:val="24"/>
          <w:szCs w:val="24"/>
          <w:lang w:eastAsia="it-IT"/>
        </w:rPr>
        <w:t>orte. I due gruppi principali divergono poi ulteriormente in seguito alla fuga di Jof e della sua famiglia per salvarsi. L’azione diegetica mostra quindi due viaggi paralleli ovvero quello dei saltimbanchi attraverso la foresta e quello del cavaliere, dello scudiero, di Tyan, del fabbro e della moglie verso il castello. La netta ed improvvisa separazione dei du</w:t>
      </w:r>
      <w:r>
        <w:rPr>
          <w:rFonts w:ascii="Times New Roman" w:eastAsia="Times New Roman" w:hAnsi="Times New Roman" w:cs="Times New Roman"/>
          <w:sz w:val="24"/>
          <w:szCs w:val="24"/>
          <w:lang w:eastAsia="it-IT"/>
        </w:rPr>
        <w:t>e nuclei di personaggi segna</w:t>
      </w:r>
      <w:r w:rsidRPr="0092413E">
        <w:rPr>
          <w:rFonts w:ascii="Times New Roman" w:eastAsia="Times New Roman" w:hAnsi="Times New Roman" w:cs="Times New Roman"/>
          <w:sz w:val="24"/>
          <w:szCs w:val="24"/>
          <w:lang w:eastAsia="it-IT"/>
        </w:rPr>
        <w:t xml:space="preserve"> quindi in questo film un</w:t>
      </w:r>
      <w:r>
        <w:rPr>
          <w:rFonts w:ascii="Times New Roman" w:eastAsia="Times New Roman" w:hAnsi="Times New Roman" w:cs="Times New Roman"/>
          <w:sz w:val="24"/>
          <w:szCs w:val="24"/>
          <w:lang w:eastAsia="it-IT"/>
        </w:rPr>
        <w:t>’emblematica discriminante fra</w:t>
      </w:r>
      <w:r w:rsidRPr="0092413E">
        <w:rPr>
          <w:rFonts w:ascii="Times New Roman" w:eastAsia="Times New Roman" w:hAnsi="Times New Roman" w:cs="Times New Roman"/>
          <w:sz w:val="24"/>
          <w:szCs w:val="24"/>
          <w:lang w:eastAsia="it-IT"/>
        </w:rPr>
        <w:t xml:space="preserve"> la vita</w:t>
      </w:r>
      <w:r>
        <w:rPr>
          <w:rFonts w:ascii="Times New Roman" w:eastAsia="Times New Roman" w:hAnsi="Times New Roman" w:cs="Times New Roman"/>
          <w:sz w:val="24"/>
          <w:szCs w:val="24"/>
          <w:lang w:eastAsia="it-IT"/>
        </w:rPr>
        <w:t xml:space="preserve"> e la morte</w:t>
      </w:r>
      <w:r w:rsidRPr="0092413E">
        <w:rPr>
          <w:rFonts w:ascii="Times New Roman" w:eastAsia="Times New Roman" w:hAnsi="Times New Roman" w:cs="Times New Roman"/>
          <w:sz w:val="24"/>
          <w:szCs w:val="24"/>
          <w:lang w:eastAsia="it-IT"/>
        </w:rPr>
        <w:t xml:space="preserve">. </w:t>
      </w:r>
    </w:p>
    <w:p w:rsidR="00DE06EC" w:rsidRPr="0092413E" w:rsidRDefault="00DE06EC" w:rsidP="007C186F">
      <w:pPr>
        <w:tabs>
          <w:tab w:val="left" w:pos="9000"/>
        </w:tabs>
        <w:spacing w:after="0" w:line="360" w:lineRule="auto"/>
        <w:ind w:right="4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Ne </w:t>
      </w:r>
      <w:r w:rsidRPr="0092413E">
        <w:rPr>
          <w:rFonts w:ascii="Times New Roman" w:eastAsia="Times New Roman" w:hAnsi="Times New Roman" w:cs="Times New Roman"/>
          <w:i/>
          <w:sz w:val="24"/>
          <w:szCs w:val="24"/>
          <w:lang w:eastAsia="it-IT"/>
        </w:rPr>
        <w:t>Il posto delle fragole</w:t>
      </w:r>
      <w:r w:rsidRPr="0092413E">
        <w:rPr>
          <w:rFonts w:ascii="Times New Roman" w:eastAsia="Times New Roman" w:hAnsi="Times New Roman" w:cs="Times New Roman"/>
          <w:sz w:val="24"/>
          <w:szCs w:val="24"/>
          <w:lang w:eastAsia="it-IT"/>
        </w:rPr>
        <w:t xml:space="preserve">, sorvolando i flashback e le fantasticherie di Borg, la diegesi si struttura su un percorso piuttosto lineare per cui il viaggio è configurato solo dal protagonista diretto verso Lund. Rispetto a </w:t>
      </w:r>
      <w:r w:rsidRPr="0092413E">
        <w:rPr>
          <w:rFonts w:ascii="Times New Roman" w:eastAsia="Times New Roman" w:hAnsi="Times New Roman" w:cs="Times New Roman"/>
          <w:i/>
          <w:sz w:val="24"/>
          <w:szCs w:val="24"/>
          <w:lang w:eastAsia="it-IT"/>
        </w:rPr>
        <w:t>Il settimo sigillo</w:t>
      </w:r>
      <w:r w:rsidRPr="0092413E">
        <w:rPr>
          <w:rFonts w:ascii="Times New Roman" w:eastAsia="Times New Roman" w:hAnsi="Times New Roman" w:cs="Times New Roman"/>
          <w:sz w:val="24"/>
          <w:szCs w:val="24"/>
          <w:lang w:eastAsia="it-IT"/>
        </w:rPr>
        <w:t xml:space="preserve">, Isak accoglie e raduna durante il suo viaggio la maggior parte dei personaggi della diegesi: Marianne, gli autostoppisti e i due coniugi. Inoltre, se </w:t>
      </w:r>
      <w:r w:rsidRPr="0092413E">
        <w:rPr>
          <w:rFonts w:ascii="Times New Roman" w:eastAsia="Times New Roman" w:hAnsi="Times New Roman" w:cs="Times New Roman"/>
          <w:i/>
          <w:sz w:val="24"/>
          <w:szCs w:val="24"/>
          <w:lang w:eastAsia="it-IT"/>
        </w:rPr>
        <w:t>Il settimo sigillo</w:t>
      </w:r>
      <w:r>
        <w:rPr>
          <w:rFonts w:ascii="Times New Roman" w:eastAsia="Times New Roman" w:hAnsi="Times New Roman" w:cs="Times New Roman"/>
          <w:sz w:val="24"/>
          <w:szCs w:val="24"/>
          <w:lang w:eastAsia="it-IT"/>
        </w:rPr>
        <w:t xml:space="preserve"> si conclude con l’arrivo in</w:t>
      </w:r>
      <w:r w:rsidRPr="0092413E">
        <w:rPr>
          <w:rFonts w:ascii="Times New Roman" w:eastAsia="Times New Roman" w:hAnsi="Times New Roman" w:cs="Times New Roman"/>
          <w:sz w:val="24"/>
          <w:szCs w:val="24"/>
          <w:lang w:eastAsia="it-IT"/>
        </w:rPr>
        <w:t xml:space="preserve"> due mete differenti, ne </w:t>
      </w:r>
      <w:r w:rsidRPr="0092413E">
        <w:rPr>
          <w:rFonts w:ascii="Times New Roman" w:eastAsia="Times New Roman" w:hAnsi="Times New Roman" w:cs="Times New Roman"/>
          <w:i/>
          <w:sz w:val="24"/>
          <w:szCs w:val="24"/>
          <w:lang w:eastAsia="it-IT"/>
        </w:rPr>
        <w:t>Il posto delle fragole</w:t>
      </w:r>
      <w:r w:rsidRPr="0092413E">
        <w:rPr>
          <w:rFonts w:ascii="Times New Roman" w:eastAsia="Times New Roman" w:hAnsi="Times New Roman" w:cs="Times New Roman"/>
          <w:sz w:val="24"/>
          <w:szCs w:val="24"/>
          <w:lang w:eastAsia="it-IT"/>
        </w:rPr>
        <w:t xml:space="preserve"> la destinazione è di nuovo unica per quasi tutti i personaggi. Se quindi il viaggio di Block e dei saltimbanchi è condizionato dalla morte, quello di Borg è invece focalizzato su un percorso reale-oggettivo ed immaginario-soggettivo del protagonista.</w:t>
      </w:r>
      <w:r>
        <w:rPr>
          <w:rFonts w:ascii="Times New Roman" w:eastAsia="Times New Roman" w:hAnsi="Times New Roman" w:cs="Times New Roman"/>
          <w:sz w:val="24"/>
          <w:szCs w:val="24"/>
          <w:lang w:eastAsia="it-IT"/>
        </w:rPr>
        <w:t xml:space="preserve"> Da questo punto di vista,</w:t>
      </w:r>
      <w:r w:rsidRPr="0092413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possiamo </w:t>
      </w:r>
      <w:r w:rsidRPr="0092413E">
        <w:rPr>
          <w:rFonts w:ascii="Times New Roman" w:eastAsia="Times New Roman" w:hAnsi="Times New Roman" w:cs="Times New Roman"/>
          <w:sz w:val="24"/>
          <w:szCs w:val="24"/>
          <w:lang w:eastAsia="it-IT"/>
        </w:rPr>
        <w:t>affermare c</w:t>
      </w:r>
      <w:r>
        <w:rPr>
          <w:rFonts w:ascii="Times New Roman" w:eastAsia="Times New Roman" w:hAnsi="Times New Roman" w:cs="Times New Roman"/>
          <w:sz w:val="24"/>
          <w:szCs w:val="24"/>
          <w:lang w:eastAsia="it-IT"/>
        </w:rPr>
        <w:t>ome Bergman faccia compiere a</w:t>
      </w:r>
      <w:r w:rsidRPr="0092413E">
        <w:rPr>
          <w:rFonts w:ascii="Times New Roman" w:eastAsia="Times New Roman" w:hAnsi="Times New Roman" w:cs="Times New Roman"/>
          <w:sz w:val="24"/>
          <w:szCs w:val="24"/>
          <w:lang w:eastAsia="it-IT"/>
        </w:rPr>
        <w:t xml:space="preserve"> Borg tre viaggi contemporaneamente</w:t>
      </w:r>
      <w:r>
        <w:rPr>
          <w:rFonts w:ascii="Times New Roman" w:eastAsia="Times New Roman" w:hAnsi="Times New Roman" w:cs="Times New Roman"/>
          <w:sz w:val="24"/>
          <w:szCs w:val="24"/>
          <w:lang w:eastAsia="it-IT"/>
        </w:rPr>
        <w:t xml:space="preserve">: il viaggio nel tempo della realtà, il viaggio del sogno e il viaggio introdotto </w:t>
      </w:r>
      <w:r w:rsidRPr="0092413E">
        <w:rPr>
          <w:rFonts w:ascii="Times New Roman" w:eastAsia="Times New Roman" w:hAnsi="Times New Roman" w:cs="Times New Roman"/>
          <w:sz w:val="24"/>
          <w:szCs w:val="24"/>
          <w:lang w:eastAsia="it-IT"/>
        </w:rPr>
        <w:t xml:space="preserve">da un lungo flashback </w:t>
      </w:r>
      <w:r>
        <w:rPr>
          <w:rFonts w:ascii="Times New Roman" w:eastAsia="Times New Roman" w:hAnsi="Times New Roman" w:cs="Times New Roman"/>
          <w:sz w:val="24"/>
          <w:szCs w:val="24"/>
          <w:lang w:eastAsia="it-IT"/>
        </w:rPr>
        <w:t xml:space="preserve">e </w:t>
      </w:r>
      <w:r w:rsidRPr="0092413E">
        <w:rPr>
          <w:rFonts w:ascii="Times New Roman" w:eastAsia="Times New Roman" w:hAnsi="Times New Roman" w:cs="Times New Roman"/>
          <w:sz w:val="24"/>
          <w:szCs w:val="24"/>
          <w:lang w:eastAsia="it-IT"/>
        </w:rPr>
        <w:t xml:space="preserve">ricordato </w:t>
      </w:r>
      <w:r>
        <w:rPr>
          <w:rFonts w:ascii="Times New Roman" w:eastAsia="Times New Roman" w:hAnsi="Times New Roman" w:cs="Times New Roman"/>
          <w:sz w:val="24"/>
          <w:szCs w:val="24"/>
          <w:lang w:eastAsia="it-IT"/>
        </w:rPr>
        <w:t xml:space="preserve">da Borg dopo </w:t>
      </w:r>
      <w:r w:rsidRPr="0092413E">
        <w:rPr>
          <w:rFonts w:ascii="Times New Roman" w:eastAsia="Times New Roman" w:hAnsi="Times New Roman" w:cs="Times New Roman"/>
          <w:sz w:val="24"/>
          <w:szCs w:val="24"/>
          <w:lang w:eastAsia="it-IT"/>
        </w:rPr>
        <w:t xml:space="preserve">la conclusione della cerimonia. </w:t>
      </w:r>
      <w:r>
        <w:rPr>
          <w:rFonts w:ascii="Times New Roman" w:eastAsia="Times New Roman" w:hAnsi="Times New Roman" w:cs="Times New Roman"/>
          <w:sz w:val="24"/>
          <w:szCs w:val="24"/>
          <w:lang w:eastAsia="it-IT"/>
        </w:rPr>
        <w:t>(</w:t>
      </w:r>
      <w:r w:rsidRPr="0092413E">
        <w:rPr>
          <w:rFonts w:ascii="Times New Roman" w:eastAsia="Times New Roman" w:hAnsi="Times New Roman" w:cs="Times New Roman"/>
          <w:sz w:val="24"/>
          <w:szCs w:val="24"/>
          <w:lang w:eastAsia="it-IT"/>
        </w:rPr>
        <w:t xml:space="preserve">Inoltre </w:t>
      </w:r>
      <w:r>
        <w:rPr>
          <w:rFonts w:ascii="Times New Roman" w:eastAsia="Times New Roman" w:hAnsi="Times New Roman" w:cs="Times New Roman"/>
          <w:sz w:val="24"/>
          <w:szCs w:val="24"/>
          <w:lang w:eastAsia="it-IT"/>
        </w:rPr>
        <w:t xml:space="preserve">come abbiamo visto </w:t>
      </w:r>
      <w:r w:rsidRPr="0092413E">
        <w:rPr>
          <w:rFonts w:ascii="Times New Roman" w:eastAsia="Times New Roman" w:hAnsi="Times New Roman" w:cs="Times New Roman"/>
          <w:sz w:val="24"/>
          <w:szCs w:val="24"/>
          <w:lang w:eastAsia="it-IT"/>
        </w:rPr>
        <w:t xml:space="preserve">durante il viaggio </w:t>
      </w:r>
      <w:r>
        <w:rPr>
          <w:rFonts w:ascii="Times New Roman" w:eastAsia="Times New Roman" w:hAnsi="Times New Roman" w:cs="Times New Roman"/>
          <w:sz w:val="24"/>
          <w:szCs w:val="24"/>
          <w:lang w:eastAsia="it-IT"/>
        </w:rPr>
        <w:t>nel tempo della realtà,</w:t>
      </w:r>
      <w:r w:rsidRPr="0092413E">
        <w:rPr>
          <w:rFonts w:ascii="Times New Roman" w:eastAsia="Times New Roman" w:hAnsi="Times New Roman" w:cs="Times New Roman"/>
          <w:sz w:val="24"/>
          <w:szCs w:val="24"/>
          <w:lang w:eastAsia="it-IT"/>
        </w:rPr>
        <w:t xml:space="preserve"> Borg compie ulteriori </w:t>
      </w:r>
      <w:r>
        <w:rPr>
          <w:rFonts w:ascii="Times New Roman" w:eastAsia="Times New Roman" w:hAnsi="Times New Roman" w:cs="Times New Roman"/>
          <w:sz w:val="24"/>
          <w:szCs w:val="24"/>
          <w:lang w:eastAsia="it-IT"/>
        </w:rPr>
        <w:t xml:space="preserve">itinerari </w:t>
      </w:r>
      <w:r w:rsidRPr="0092413E">
        <w:rPr>
          <w:rFonts w:ascii="Times New Roman" w:eastAsia="Times New Roman" w:hAnsi="Times New Roman" w:cs="Times New Roman"/>
          <w:sz w:val="24"/>
          <w:szCs w:val="24"/>
          <w:lang w:eastAsia="it-IT"/>
        </w:rPr>
        <w:t>che lo conducono nei ricordi e nei sogni</w:t>
      </w:r>
      <w:r>
        <w:rPr>
          <w:rFonts w:ascii="Times New Roman" w:eastAsia="Times New Roman" w:hAnsi="Times New Roman" w:cs="Times New Roman"/>
          <w:sz w:val="24"/>
          <w:szCs w:val="24"/>
          <w:lang w:eastAsia="it-IT"/>
        </w:rPr>
        <w:t>)</w:t>
      </w:r>
      <w:r w:rsidRPr="0092413E">
        <w:rPr>
          <w:rFonts w:ascii="Times New Roman" w:eastAsia="Times New Roman" w:hAnsi="Times New Roman" w:cs="Times New Roman"/>
          <w:sz w:val="24"/>
          <w:szCs w:val="24"/>
          <w:lang w:eastAsia="it-IT"/>
        </w:rPr>
        <w:t xml:space="preserve">. </w:t>
      </w:r>
    </w:p>
    <w:p w:rsidR="00DE06EC" w:rsidRDefault="00DE06EC" w:rsidP="007C186F">
      <w:pPr>
        <w:tabs>
          <w:tab w:val="left" w:pos="9000"/>
        </w:tabs>
        <w:spacing w:after="0" w:line="360" w:lineRule="auto"/>
        <w:ind w:right="43"/>
        <w:jc w:val="both"/>
        <w:rPr>
          <w:rFonts w:ascii="Times New Roman" w:eastAsia="Times New Roman" w:hAnsi="Times New Roman" w:cs="Times New Roman"/>
          <w:sz w:val="24"/>
          <w:szCs w:val="24"/>
          <w:lang w:eastAsia="it-IT"/>
        </w:rPr>
      </w:pPr>
      <w:r w:rsidRPr="0092413E">
        <w:rPr>
          <w:rFonts w:ascii="Times New Roman" w:eastAsia="Times New Roman" w:hAnsi="Times New Roman" w:cs="Times New Roman"/>
          <w:sz w:val="24"/>
          <w:szCs w:val="24"/>
          <w:lang w:eastAsia="it-IT"/>
        </w:rPr>
        <w:t xml:space="preserve">In riferimento a </w:t>
      </w:r>
      <w:r w:rsidRPr="0092413E">
        <w:rPr>
          <w:rFonts w:ascii="Times New Roman" w:eastAsia="Times New Roman" w:hAnsi="Times New Roman" w:cs="Times New Roman"/>
          <w:i/>
          <w:sz w:val="24"/>
          <w:szCs w:val="24"/>
          <w:lang w:eastAsia="it-IT"/>
        </w:rPr>
        <w:t>Il volto</w:t>
      </w:r>
      <w:r>
        <w:rPr>
          <w:rFonts w:ascii="Times New Roman" w:eastAsia="Times New Roman" w:hAnsi="Times New Roman" w:cs="Times New Roman"/>
          <w:i/>
          <w:sz w:val="24"/>
          <w:szCs w:val="24"/>
          <w:lang w:eastAsia="it-IT"/>
        </w:rPr>
        <w:t xml:space="preserve"> </w:t>
      </w:r>
      <w:r w:rsidRPr="005570D2">
        <w:rPr>
          <w:rFonts w:ascii="Times New Roman" w:eastAsia="Times New Roman" w:hAnsi="Times New Roman" w:cs="Times New Roman"/>
          <w:sz w:val="24"/>
          <w:szCs w:val="24"/>
          <w:lang w:eastAsia="it-IT"/>
        </w:rPr>
        <w:t>possia</w:t>
      </w:r>
      <w:r>
        <w:rPr>
          <w:rFonts w:ascii="Times New Roman" w:eastAsia="Times New Roman" w:hAnsi="Times New Roman" w:cs="Times New Roman"/>
          <w:sz w:val="24"/>
          <w:szCs w:val="24"/>
          <w:lang w:eastAsia="it-IT"/>
        </w:rPr>
        <w:t>m</w:t>
      </w:r>
      <w:r w:rsidRPr="005570D2">
        <w:rPr>
          <w:rFonts w:ascii="Times New Roman" w:eastAsia="Times New Roman" w:hAnsi="Times New Roman" w:cs="Times New Roman"/>
          <w:sz w:val="24"/>
          <w:szCs w:val="24"/>
          <w:lang w:eastAsia="it-IT"/>
        </w:rPr>
        <w:t xml:space="preserve">o anticipare </w:t>
      </w:r>
      <w:r w:rsidRPr="0092413E">
        <w:rPr>
          <w:rFonts w:ascii="Times New Roman" w:eastAsia="Times New Roman" w:hAnsi="Times New Roman" w:cs="Times New Roman"/>
          <w:sz w:val="24"/>
          <w:szCs w:val="24"/>
          <w:lang w:eastAsia="it-IT"/>
        </w:rPr>
        <w:t>una diversa composizione diegetica per c</w:t>
      </w:r>
      <w:r>
        <w:rPr>
          <w:rFonts w:ascii="Times New Roman" w:eastAsia="Times New Roman" w:hAnsi="Times New Roman" w:cs="Times New Roman"/>
          <w:sz w:val="24"/>
          <w:szCs w:val="24"/>
          <w:lang w:eastAsia="it-IT"/>
        </w:rPr>
        <w:t xml:space="preserve">ui il film è individuabile in tre </w:t>
      </w:r>
      <w:r w:rsidRPr="0092413E">
        <w:rPr>
          <w:rFonts w:ascii="Times New Roman" w:eastAsia="Times New Roman" w:hAnsi="Times New Roman" w:cs="Times New Roman"/>
          <w:sz w:val="24"/>
          <w:szCs w:val="24"/>
          <w:lang w:eastAsia="it-IT"/>
        </w:rPr>
        <w:t xml:space="preserve">macro-segmenti comprendenti l’introduzione della compagnia di Vogler diretta a Stoccolma. Diversamente dai film precedenti ne </w:t>
      </w:r>
      <w:r w:rsidRPr="0092413E">
        <w:rPr>
          <w:rFonts w:ascii="Times New Roman" w:eastAsia="Times New Roman" w:hAnsi="Times New Roman" w:cs="Times New Roman"/>
          <w:i/>
          <w:sz w:val="24"/>
          <w:szCs w:val="24"/>
          <w:lang w:eastAsia="it-IT"/>
        </w:rPr>
        <w:t>Il volto</w:t>
      </w:r>
      <w:r w:rsidRPr="0092413E">
        <w:rPr>
          <w:rFonts w:ascii="Times New Roman" w:eastAsia="Times New Roman" w:hAnsi="Times New Roman" w:cs="Times New Roman"/>
          <w:sz w:val="24"/>
          <w:szCs w:val="24"/>
          <w:lang w:eastAsia="it-IT"/>
        </w:rPr>
        <w:t xml:space="preserve"> i personaggi subiscono una deviazione del proprio percorso per cui sono costretti a soggiornare nell’ab</w:t>
      </w:r>
      <w:r>
        <w:rPr>
          <w:rFonts w:ascii="Times New Roman" w:eastAsia="Times New Roman" w:hAnsi="Times New Roman" w:cs="Times New Roman"/>
          <w:sz w:val="24"/>
          <w:szCs w:val="24"/>
          <w:lang w:eastAsia="it-IT"/>
        </w:rPr>
        <w:t>itazione del console Egerman. E il</w:t>
      </w:r>
      <w:r w:rsidRPr="0092413E">
        <w:rPr>
          <w:rFonts w:ascii="Times New Roman" w:eastAsia="Times New Roman" w:hAnsi="Times New Roman" w:cs="Times New Roman"/>
          <w:sz w:val="24"/>
          <w:szCs w:val="24"/>
          <w:lang w:eastAsia="it-IT"/>
        </w:rPr>
        <w:t xml:space="preserve"> secondo segmento narrativo riguarda appunto le dinamiche fra il primo gruppo dei personaggi e gli abitanti del</w:t>
      </w:r>
      <w:r>
        <w:rPr>
          <w:rFonts w:ascii="Times New Roman" w:eastAsia="Times New Roman" w:hAnsi="Times New Roman" w:cs="Times New Roman"/>
          <w:sz w:val="24"/>
          <w:szCs w:val="24"/>
          <w:lang w:eastAsia="it-IT"/>
        </w:rPr>
        <w:t>la casa. Il film si conclude con l</w:t>
      </w:r>
      <w:r w:rsidRPr="0092413E">
        <w:rPr>
          <w:rFonts w:ascii="Times New Roman" w:eastAsia="Times New Roman" w:hAnsi="Times New Roman" w:cs="Times New Roman"/>
          <w:sz w:val="24"/>
          <w:szCs w:val="24"/>
          <w:lang w:eastAsia="it-IT"/>
        </w:rPr>
        <w:t xml:space="preserve">a ripresa del viaggio </w:t>
      </w:r>
      <w:r>
        <w:rPr>
          <w:rFonts w:ascii="Times New Roman" w:eastAsia="Times New Roman" w:hAnsi="Times New Roman" w:cs="Times New Roman"/>
          <w:sz w:val="24"/>
          <w:szCs w:val="24"/>
          <w:lang w:eastAsia="it-IT"/>
        </w:rPr>
        <w:t xml:space="preserve">in cui avviene </w:t>
      </w:r>
      <w:r w:rsidRPr="0092413E">
        <w:rPr>
          <w:rFonts w:ascii="Times New Roman" w:eastAsia="Times New Roman" w:hAnsi="Times New Roman" w:cs="Times New Roman"/>
          <w:sz w:val="24"/>
          <w:szCs w:val="24"/>
          <w:lang w:eastAsia="it-IT"/>
        </w:rPr>
        <w:t xml:space="preserve">uno scambio di personaggi e dunque </w:t>
      </w:r>
      <w:r>
        <w:rPr>
          <w:rFonts w:ascii="Times New Roman" w:eastAsia="Times New Roman" w:hAnsi="Times New Roman" w:cs="Times New Roman"/>
          <w:sz w:val="24"/>
          <w:szCs w:val="24"/>
          <w:lang w:eastAsia="it-IT"/>
        </w:rPr>
        <w:t>un’</w:t>
      </w:r>
      <w:r w:rsidRPr="0092413E">
        <w:rPr>
          <w:rFonts w:ascii="Times New Roman" w:eastAsia="Times New Roman" w:hAnsi="Times New Roman" w:cs="Times New Roman"/>
          <w:sz w:val="24"/>
          <w:szCs w:val="24"/>
          <w:lang w:eastAsia="it-IT"/>
        </w:rPr>
        <w:t xml:space="preserve">inversione di ruoli. </w:t>
      </w:r>
      <w:r>
        <w:rPr>
          <w:rFonts w:ascii="Times New Roman" w:eastAsia="Times New Roman" w:hAnsi="Times New Roman" w:cs="Times New Roman"/>
          <w:sz w:val="24"/>
          <w:szCs w:val="24"/>
          <w:lang w:eastAsia="it-IT"/>
        </w:rPr>
        <w:t>I</w:t>
      </w:r>
      <w:r w:rsidRPr="0092413E">
        <w:rPr>
          <w:rFonts w:ascii="Times New Roman" w:eastAsia="Times New Roman" w:hAnsi="Times New Roman" w:cs="Times New Roman"/>
          <w:sz w:val="24"/>
          <w:szCs w:val="24"/>
          <w:lang w:eastAsia="it-IT"/>
        </w:rPr>
        <w:t>l viaggio finale subisce</w:t>
      </w:r>
      <w:r>
        <w:rPr>
          <w:rFonts w:ascii="Times New Roman" w:eastAsia="Times New Roman" w:hAnsi="Times New Roman" w:cs="Times New Roman"/>
          <w:sz w:val="24"/>
          <w:szCs w:val="24"/>
          <w:lang w:eastAsia="it-IT"/>
        </w:rPr>
        <w:t xml:space="preserve"> poi</w:t>
      </w:r>
      <w:r w:rsidRPr="0092413E">
        <w:rPr>
          <w:rFonts w:ascii="Times New Roman" w:eastAsia="Times New Roman" w:hAnsi="Times New Roman" w:cs="Times New Roman"/>
          <w:sz w:val="24"/>
          <w:szCs w:val="24"/>
          <w:lang w:eastAsia="it-IT"/>
        </w:rPr>
        <w:t xml:space="preserve"> un’ulteriore deviazione per cui la compagnia è richiamata di nuovo nell’abitazione di Egerman per cambiare la propria meta.</w:t>
      </w:r>
    </w:p>
    <w:p w:rsidR="00DE06EC" w:rsidRDefault="00DE06EC" w:rsidP="007C186F">
      <w:pPr>
        <w:tabs>
          <w:tab w:val="left" w:pos="9000"/>
        </w:tabs>
        <w:spacing w:after="0" w:line="360" w:lineRule="auto"/>
        <w:ind w:right="43"/>
        <w:jc w:val="both"/>
        <w:rPr>
          <w:rFonts w:ascii="Times New Roman" w:eastAsia="Times New Roman" w:hAnsi="Times New Roman" w:cs="Times New Roman"/>
          <w:sz w:val="24"/>
          <w:szCs w:val="24"/>
          <w:lang w:eastAsia="it-IT"/>
        </w:rPr>
      </w:pPr>
    </w:p>
    <w:p w:rsidR="00DE06EC" w:rsidRDefault="00DE06EC" w:rsidP="007C186F">
      <w:pPr>
        <w:tabs>
          <w:tab w:val="left" w:pos="9000"/>
        </w:tabs>
        <w:spacing w:after="0" w:line="360" w:lineRule="auto"/>
        <w:ind w:right="43"/>
        <w:jc w:val="both"/>
        <w:rPr>
          <w:rFonts w:ascii="Times New Roman" w:eastAsia="Times New Roman" w:hAnsi="Times New Roman" w:cs="Times New Roman"/>
          <w:sz w:val="24"/>
          <w:szCs w:val="24"/>
          <w:lang w:eastAsia="it-IT"/>
        </w:rPr>
      </w:pPr>
    </w:p>
    <w:p w:rsidR="00DE06EC" w:rsidRPr="0092413E" w:rsidRDefault="00DE06EC" w:rsidP="007C186F">
      <w:pPr>
        <w:tabs>
          <w:tab w:val="left" w:pos="0"/>
        </w:tabs>
        <w:spacing w:after="0" w:line="240" w:lineRule="auto"/>
        <w:ind w:right="1418"/>
        <w:rPr>
          <w:rFonts w:ascii="Times New Roman" w:eastAsia="Times New Roman" w:hAnsi="Times New Roman" w:cs="Times New Roman"/>
          <w:i/>
          <w:sz w:val="28"/>
          <w:szCs w:val="28"/>
          <w:lang w:eastAsia="it-IT"/>
        </w:rPr>
      </w:pPr>
      <w:r>
        <w:rPr>
          <w:rFonts w:ascii="Times New Roman" w:eastAsia="Times New Roman" w:hAnsi="Times New Roman" w:cs="Times New Roman"/>
          <w:b/>
          <w:sz w:val="28"/>
          <w:szCs w:val="28"/>
          <w:lang w:eastAsia="it-IT"/>
        </w:rPr>
        <w:t>3</w:t>
      </w:r>
      <w:r w:rsidRPr="0092413E">
        <w:rPr>
          <w:rFonts w:ascii="Times New Roman" w:eastAsia="Times New Roman" w:hAnsi="Times New Roman" w:cs="Times New Roman"/>
          <w:b/>
          <w:sz w:val="28"/>
          <w:szCs w:val="28"/>
          <w:lang w:eastAsia="it-IT"/>
        </w:rPr>
        <w:t xml:space="preserve">. 2 </w:t>
      </w:r>
      <w:r w:rsidRPr="0092413E">
        <w:rPr>
          <w:rFonts w:ascii="Times New Roman" w:eastAsia="Times New Roman" w:hAnsi="Times New Roman" w:cs="Times New Roman"/>
          <w:sz w:val="24"/>
          <w:szCs w:val="24"/>
          <w:lang w:eastAsia="it-IT"/>
        </w:rPr>
        <w:t xml:space="preserve"> </w:t>
      </w:r>
      <w:r w:rsidRPr="0092413E">
        <w:rPr>
          <w:rFonts w:ascii="Times New Roman" w:eastAsia="Times New Roman" w:hAnsi="Times New Roman" w:cs="Times New Roman"/>
          <w:i/>
          <w:sz w:val="28"/>
          <w:szCs w:val="28"/>
          <w:lang w:eastAsia="it-IT"/>
        </w:rPr>
        <w:t>L</w:t>
      </w:r>
      <w:r>
        <w:rPr>
          <w:rFonts w:ascii="Times New Roman" w:eastAsia="Times New Roman" w:hAnsi="Times New Roman" w:cs="Times New Roman"/>
          <w:i/>
          <w:sz w:val="28"/>
          <w:szCs w:val="28"/>
          <w:lang w:eastAsia="it-IT"/>
        </w:rPr>
        <w:t>a messinscena del tempo nel racconto filmico</w:t>
      </w:r>
    </w:p>
    <w:p w:rsidR="00DE06EC" w:rsidRPr="0092413E" w:rsidRDefault="00DE06EC" w:rsidP="007C186F">
      <w:pPr>
        <w:tabs>
          <w:tab w:val="left" w:pos="9540"/>
        </w:tabs>
        <w:spacing w:after="0" w:line="360" w:lineRule="auto"/>
        <w:ind w:left="900" w:right="818"/>
        <w:rPr>
          <w:rFonts w:ascii="Times New Roman" w:eastAsia="Times New Roman" w:hAnsi="Times New Roman" w:cs="Times New Roman"/>
          <w:sz w:val="24"/>
          <w:szCs w:val="24"/>
          <w:lang w:eastAsia="it-IT"/>
        </w:rPr>
      </w:pPr>
    </w:p>
    <w:p w:rsidR="00DE06EC" w:rsidRDefault="00DE06EC" w:rsidP="007C186F">
      <w:pPr>
        <w:tabs>
          <w:tab w:val="left" w:pos="9540"/>
        </w:tabs>
        <w:spacing w:after="0" w:line="360" w:lineRule="auto"/>
        <w:ind w:right="27"/>
        <w:jc w:val="both"/>
        <w:rPr>
          <w:rFonts w:ascii="Times New Roman" w:eastAsia="Times New Roman" w:hAnsi="Times New Roman" w:cs="Times New Roman"/>
          <w:sz w:val="24"/>
          <w:szCs w:val="24"/>
          <w:lang w:eastAsia="it-IT"/>
        </w:rPr>
      </w:pPr>
    </w:p>
    <w:p w:rsidR="00DE06EC" w:rsidRDefault="00DE06EC" w:rsidP="007C186F">
      <w:pPr>
        <w:tabs>
          <w:tab w:val="left" w:pos="9540"/>
        </w:tabs>
        <w:spacing w:after="0" w:line="360" w:lineRule="auto"/>
        <w:ind w:right="27"/>
        <w:jc w:val="both"/>
        <w:rPr>
          <w:rFonts w:ascii="Times New Roman" w:eastAsia="Times New Roman" w:hAnsi="Times New Roman" w:cs="Times New Roman"/>
          <w:sz w:val="24"/>
          <w:szCs w:val="24"/>
          <w:lang w:eastAsia="it-IT"/>
        </w:rPr>
      </w:pPr>
      <w:r w:rsidRPr="004C616C">
        <w:rPr>
          <w:rFonts w:ascii="Times New Roman" w:eastAsia="Times New Roman" w:hAnsi="Times New Roman" w:cs="Times New Roman"/>
          <w:sz w:val="24"/>
          <w:szCs w:val="24"/>
          <w:lang w:eastAsia="it-IT"/>
        </w:rPr>
        <w:t xml:space="preserve">Ne </w:t>
      </w:r>
      <w:r w:rsidRPr="004C616C">
        <w:rPr>
          <w:rFonts w:ascii="Times New Roman" w:eastAsia="Times New Roman" w:hAnsi="Times New Roman" w:cs="Times New Roman"/>
          <w:i/>
          <w:sz w:val="24"/>
          <w:szCs w:val="24"/>
          <w:lang w:eastAsia="it-IT"/>
        </w:rPr>
        <w:t>Il settimo sigillo</w:t>
      </w:r>
      <w:r w:rsidRPr="004C616C">
        <w:rPr>
          <w:rFonts w:ascii="Times New Roman" w:eastAsia="Times New Roman" w:hAnsi="Times New Roman" w:cs="Times New Roman"/>
          <w:sz w:val="24"/>
          <w:szCs w:val="24"/>
          <w:lang w:eastAsia="it-IT"/>
        </w:rPr>
        <w:t xml:space="preserve"> Bergman dà corpo ai </w:t>
      </w:r>
      <w:r>
        <w:rPr>
          <w:rFonts w:ascii="Times New Roman" w:eastAsia="Times New Roman" w:hAnsi="Times New Roman" w:cs="Times New Roman"/>
          <w:sz w:val="24"/>
          <w:szCs w:val="24"/>
          <w:lang w:eastAsia="it-IT"/>
        </w:rPr>
        <w:t xml:space="preserve"> temi </w:t>
      </w:r>
      <w:r w:rsidRPr="004C616C">
        <w:rPr>
          <w:rFonts w:ascii="Times New Roman" w:eastAsia="Times New Roman" w:hAnsi="Times New Roman" w:cs="Times New Roman"/>
          <w:sz w:val="24"/>
          <w:szCs w:val="24"/>
          <w:lang w:eastAsia="it-IT"/>
        </w:rPr>
        <w:t xml:space="preserve"> della maschera e dello spettacolo teatrale mediante un meccanismo di diegesi nella diegesi che a livello temporale assolve a una valenza di anticipazione rispetto agli eventi del film stesso.</w:t>
      </w:r>
    </w:p>
    <w:p w:rsidR="00DE06EC" w:rsidRPr="0092413E" w:rsidRDefault="00DE06EC" w:rsidP="007C186F">
      <w:pPr>
        <w:tabs>
          <w:tab w:val="left" w:pos="9540"/>
        </w:tabs>
        <w:spacing w:after="0" w:line="360" w:lineRule="auto"/>
        <w:ind w:right="27"/>
        <w:jc w:val="both"/>
        <w:rPr>
          <w:rFonts w:ascii="Times New Roman" w:eastAsia="Times New Roman" w:hAnsi="Times New Roman" w:cs="Times New Roman"/>
          <w:sz w:val="24"/>
          <w:szCs w:val="24"/>
          <w:lang w:eastAsia="it-IT"/>
        </w:rPr>
      </w:pPr>
    </w:p>
    <w:p w:rsidR="00DE06EC" w:rsidRDefault="00DE06EC" w:rsidP="007C186F">
      <w:pPr>
        <w:tabs>
          <w:tab w:val="left" w:pos="900"/>
          <w:tab w:val="left" w:pos="9540"/>
        </w:tabs>
        <w:spacing w:after="0" w:line="360" w:lineRule="auto"/>
        <w:ind w:right="2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Nella scena che anticipa l’arrivo dei flagellanti vediamo</w:t>
      </w:r>
      <w:r w:rsidRPr="0092413E">
        <w:rPr>
          <w:rFonts w:ascii="Times New Roman" w:eastAsia="Times New Roman" w:hAnsi="Times New Roman" w:cs="Times New Roman"/>
          <w:sz w:val="24"/>
          <w:szCs w:val="24"/>
          <w:lang w:eastAsia="it-IT"/>
        </w:rPr>
        <w:t xml:space="preserve"> uno spe</w:t>
      </w:r>
      <w:r>
        <w:rPr>
          <w:rFonts w:ascii="Times New Roman" w:eastAsia="Times New Roman" w:hAnsi="Times New Roman" w:cs="Times New Roman"/>
          <w:sz w:val="24"/>
          <w:szCs w:val="24"/>
          <w:lang w:eastAsia="it-IT"/>
        </w:rPr>
        <w:t xml:space="preserve">ttacolo teatrale in cui appaiono Jof e Jonas Skat. Il saltimbanco indossa un paio di corna e </w:t>
      </w:r>
      <w:r w:rsidRPr="0092413E">
        <w:rPr>
          <w:rFonts w:ascii="Times New Roman" w:eastAsia="Times New Roman" w:hAnsi="Times New Roman" w:cs="Times New Roman"/>
          <w:sz w:val="24"/>
          <w:szCs w:val="24"/>
          <w:lang w:eastAsia="it-IT"/>
        </w:rPr>
        <w:t>interpreta un u</w:t>
      </w:r>
      <w:r>
        <w:rPr>
          <w:rFonts w:ascii="Times New Roman" w:eastAsia="Times New Roman" w:hAnsi="Times New Roman" w:cs="Times New Roman"/>
          <w:sz w:val="24"/>
          <w:szCs w:val="24"/>
          <w:lang w:eastAsia="it-IT"/>
        </w:rPr>
        <w:t>omo tradito dalla moglie, Skat</w:t>
      </w:r>
      <w:r w:rsidRPr="0092413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è </w:t>
      </w:r>
      <w:r w:rsidRPr="0092413E">
        <w:rPr>
          <w:rFonts w:ascii="Times New Roman" w:eastAsia="Times New Roman" w:hAnsi="Times New Roman" w:cs="Times New Roman"/>
          <w:sz w:val="24"/>
          <w:szCs w:val="24"/>
          <w:lang w:eastAsia="it-IT"/>
        </w:rPr>
        <w:t xml:space="preserve">travestito da satiro, con barba e baffi posticci, </w:t>
      </w:r>
      <w:r>
        <w:rPr>
          <w:rFonts w:ascii="Times New Roman" w:eastAsia="Times New Roman" w:hAnsi="Times New Roman" w:cs="Times New Roman"/>
          <w:sz w:val="24"/>
          <w:szCs w:val="24"/>
          <w:lang w:eastAsia="it-IT"/>
        </w:rPr>
        <w:t xml:space="preserve">nel ruolo di </w:t>
      </w:r>
      <w:r w:rsidRPr="0092413E">
        <w:rPr>
          <w:rFonts w:ascii="Times New Roman" w:eastAsia="Times New Roman" w:hAnsi="Times New Roman" w:cs="Times New Roman"/>
          <w:sz w:val="24"/>
          <w:szCs w:val="24"/>
          <w:lang w:eastAsia="it-IT"/>
        </w:rPr>
        <w:t xml:space="preserve">seduttore.  </w:t>
      </w:r>
    </w:p>
    <w:p w:rsidR="00DE06EC" w:rsidRDefault="00DE06EC" w:rsidP="007C186F">
      <w:pPr>
        <w:tabs>
          <w:tab w:val="left" w:pos="900"/>
          <w:tab w:val="left" w:pos="9540"/>
        </w:tabs>
        <w:spacing w:after="0" w:line="360" w:lineRule="auto"/>
        <w:ind w:right="2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Jof interpreta una condizione opposta a quella che riveste nella diegesi filmica poiché è felicemente amato da Mia. L’attore Skat invece è un seduttore nella finzione teatrale come nel film poiché ad un certo punto seduce la moglie del </w:t>
      </w:r>
      <w:r w:rsidRPr="0092413E">
        <w:rPr>
          <w:rFonts w:ascii="Times New Roman" w:eastAsia="Times New Roman" w:hAnsi="Times New Roman" w:cs="Times New Roman"/>
          <w:sz w:val="24"/>
          <w:szCs w:val="24"/>
          <w:lang w:eastAsia="it-IT"/>
        </w:rPr>
        <w:t>fabbro</w:t>
      </w:r>
      <w:r>
        <w:rPr>
          <w:rFonts w:ascii="Times New Roman" w:eastAsia="Times New Roman" w:hAnsi="Times New Roman" w:cs="Times New Roman"/>
          <w:sz w:val="24"/>
          <w:szCs w:val="24"/>
          <w:lang w:eastAsia="it-IT"/>
        </w:rPr>
        <w:t xml:space="preserve"> Plog. In questo senso Bergman propone una dinamica in cui non  </w:t>
      </w:r>
      <w:r w:rsidRPr="004C616C">
        <w:rPr>
          <w:rFonts w:ascii="Times New Roman" w:eastAsia="Times New Roman" w:hAnsi="Times New Roman" w:cs="Times New Roman"/>
          <w:sz w:val="24"/>
          <w:szCs w:val="24"/>
          <w:lang w:eastAsia="it-IT"/>
        </w:rPr>
        <w:t>solo il film e il teatro si ripetono e si sovrappongono, ma la diegesi teatrale anticipa l’evento del tradimento.  Se ci riferiamo</w:t>
      </w:r>
      <w:r>
        <w:rPr>
          <w:rFonts w:ascii="Times New Roman" w:eastAsia="Times New Roman" w:hAnsi="Times New Roman" w:cs="Times New Roman"/>
          <w:sz w:val="24"/>
          <w:szCs w:val="24"/>
          <w:lang w:eastAsia="it-IT"/>
        </w:rPr>
        <w:t xml:space="preserve"> agli studi di </w:t>
      </w:r>
      <w:r w:rsidRPr="00C53AEA">
        <w:rPr>
          <w:rFonts w:ascii="Times New Roman" w:eastAsia="Times New Roman" w:hAnsi="Times New Roman" w:cs="Times New Roman"/>
          <w:sz w:val="24"/>
          <w:szCs w:val="24"/>
          <w:lang w:eastAsia="it-IT"/>
        </w:rPr>
        <w:t>Genette</w:t>
      </w:r>
      <w:r w:rsidRPr="00C53AEA">
        <w:rPr>
          <w:rFonts w:ascii="Times New Roman" w:eastAsia="Times New Roman" w:hAnsi="Times New Roman" w:cs="Times New Roman"/>
          <w:sz w:val="24"/>
          <w:szCs w:val="24"/>
          <w:vertAlign w:val="superscript"/>
          <w:lang w:eastAsia="it-IT"/>
        </w:rPr>
        <w:t>32</w:t>
      </w:r>
      <w:r>
        <w:rPr>
          <w:rFonts w:ascii="Times New Roman" w:eastAsia="Times New Roman" w:hAnsi="Times New Roman" w:cs="Times New Roman"/>
          <w:sz w:val="24"/>
          <w:szCs w:val="24"/>
          <w:lang w:eastAsia="it-IT"/>
        </w:rPr>
        <w:t xml:space="preserve"> , egli riflette sul</w:t>
      </w:r>
      <w:r w:rsidRPr="0092413E">
        <w:rPr>
          <w:rFonts w:ascii="Times New Roman" w:eastAsia="Times New Roman" w:hAnsi="Times New Roman" w:cs="Times New Roman"/>
          <w:sz w:val="24"/>
          <w:szCs w:val="24"/>
          <w:lang w:eastAsia="it-IT"/>
        </w:rPr>
        <w:t>le prolessi ripetitive che hanno appunto la funzion</w:t>
      </w:r>
      <w:r>
        <w:rPr>
          <w:rFonts w:ascii="Times New Roman" w:eastAsia="Times New Roman" w:hAnsi="Times New Roman" w:cs="Times New Roman"/>
          <w:sz w:val="24"/>
          <w:szCs w:val="24"/>
          <w:lang w:eastAsia="it-IT"/>
        </w:rPr>
        <w:t>e di preannunciare</w:t>
      </w:r>
      <w:r w:rsidRPr="0092413E">
        <w:rPr>
          <w:rFonts w:ascii="Times New Roman" w:eastAsia="Times New Roman" w:hAnsi="Times New Roman" w:cs="Times New Roman"/>
          <w:sz w:val="24"/>
          <w:szCs w:val="24"/>
          <w:lang w:eastAsia="it-IT"/>
        </w:rPr>
        <w:t xml:space="preserve"> un evento.</w:t>
      </w:r>
      <w:r>
        <w:rPr>
          <w:rFonts w:ascii="Times New Roman" w:eastAsia="Times New Roman" w:hAnsi="Times New Roman" w:cs="Times New Roman"/>
          <w:sz w:val="24"/>
          <w:szCs w:val="24"/>
          <w:lang w:eastAsia="it-IT"/>
        </w:rPr>
        <w:t xml:space="preserve"> Ne </w:t>
      </w:r>
      <w:r w:rsidRPr="001F4857">
        <w:rPr>
          <w:rFonts w:ascii="Times New Roman" w:eastAsia="Times New Roman" w:hAnsi="Times New Roman" w:cs="Times New Roman"/>
          <w:i/>
          <w:sz w:val="24"/>
          <w:szCs w:val="24"/>
          <w:lang w:eastAsia="it-IT"/>
        </w:rPr>
        <w:t>Il settimo sigillo</w:t>
      </w:r>
      <w:r>
        <w:rPr>
          <w:rFonts w:ascii="Times New Roman" w:eastAsia="Times New Roman" w:hAnsi="Times New Roman" w:cs="Times New Roman"/>
          <w:sz w:val="24"/>
          <w:szCs w:val="24"/>
          <w:lang w:eastAsia="it-IT"/>
        </w:rPr>
        <w:t xml:space="preserve"> lo spettacolo teatrale mostra</w:t>
      </w:r>
      <w:r w:rsidRPr="0092413E">
        <w:rPr>
          <w:rFonts w:ascii="Times New Roman" w:eastAsia="Times New Roman" w:hAnsi="Times New Roman" w:cs="Times New Roman"/>
          <w:sz w:val="24"/>
          <w:szCs w:val="24"/>
          <w:lang w:eastAsia="it-IT"/>
        </w:rPr>
        <w:t xml:space="preserve"> “un fatto” concluso (un tradimento avvenuto),  la  </w:t>
      </w:r>
      <w:r>
        <w:rPr>
          <w:rFonts w:ascii="Times New Roman" w:eastAsia="Times New Roman" w:hAnsi="Times New Roman" w:cs="Times New Roman"/>
          <w:sz w:val="24"/>
          <w:szCs w:val="24"/>
          <w:lang w:eastAsia="it-IT"/>
        </w:rPr>
        <w:t xml:space="preserve">narrazione </w:t>
      </w:r>
      <w:r w:rsidRPr="0092413E">
        <w:rPr>
          <w:rFonts w:ascii="Times New Roman" w:eastAsia="Times New Roman" w:hAnsi="Times New Roman" w:cs="Times New Roman"/>
          <w:sz w:val="24"/>
          <w:szCs w:val="24"/>
          <w:lang w:eastAsia="it-IT"/>
        </w:rPr>
        <w:t>filmica espone per esteso  “un antefatto” (l’unio</w:t>
      </w:r>
      <w:r>
        <w:rPr>
          <w:rFonts w:ascii="Times New Roman" w:eastAsia="Times New Roman" w:hAnsi="Times New Roman" w:cs="Times New Roman"/>
          <w:sz w:val="24"/>
          <w:szCs w:val="24"/>
          <w:lang w:eastAsia="it-IT"/>
        </w:rPr>
        <w:t>ne degli amanti) per analessi, per cui il rapporto fra le due diegesi è consequenziale.</w:t>
      </w:r>
    </w:p>
    <w:p w:rsidR="00DE06EC" w:rsidRPr="0092413E" w:rsidRDefault="00DE06EC" w:rsidP="007C186F">
      <w:pPr>
        <w:tabs>
          <w:tab w:val="left" w:pos="900"/>
          <w:tab w:val="left" w:pos="9540"/>
        </w:tabs>
        <w:spacing w:after="0" w:line="360" w:lineRule="auto"/>
        <w:ind w:right="27"/>
        <w:jc w:val="both"/>
        <w:rPr>
          <w:rFonts w:ascii="Times New Roman" w:eastAsia="Times New Roman" w:hAnsi="Times New Roman" w:cs="Times New Roman"/>
          <w:sz w:val="24"/>
          <w:szCs w:val="24"/>
          <w:lang w:eastAsia="it-IT"/>
        </w:rPr>
      </w:pPr>
    </w:p>
    <w:p w:rsidR="00DE06EC" w:rsidRDefault="00DE06EC" w:rsidP="007C186F">
      <w:pPr>
        <w:tabs>
          <w:tab w:val="left" w:pos="0"/>
          <w:tab w:val="left" w:pos="9540"/>
        </w:tabs>
        <w:spacing w:after="0" w:line="360" w:lineRule="auto"/>
        <w:ind w:right="2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Durante lo spettacolo </w:t>
      </w:r>
      <w:r w:rsidRPr="0003111A">
        <w:rPr>
          <w:rFonts w:ascii="Times New Roman" w:eastAsia="Times New Roman" w:hAnsi="Times New Roman" w:cs="Times New Roman"/>
          <w:sz w:val="24"/>
          <w:szCs w:val="24"/>
          <w:lang w:eastAsia="it-IT"/>
        </w:rPr>
        <w:t>Skat esce di sc</w:t>
      </w:r>
      <w:r>
        <w:rPr>
          <w:rFonts w:ascii="Times New Roman" w:eastAsia="Times New Roman" w:hAnsi="Times New Roman" w:cs="Times New Roman"/>
          <w:sz w:val="24"/>
          <w:szCs w:val="24"/>
          <w:lang w:eastAsia="it-IT"/>
        </w:rPr>
        <w:t>ena. Si</w:t>
      </w:r>
      <w:r w:rsidRPr="0003111A">
        <w:rPr>
          <w:rFonts w:ascii="Times New Roman" w:eastAsia="Times New Roman" w:hAnsi="Times New Roman" w:cs="Times New Roman"/>
          <w:sz w:val="24"/>
          <w:szCs w:val="24"/>
          <w:lang w:eastAsia="it-IT"/>
        </w:rPr>
        <w:t xml:space="preserve"> toglie</w:t>
      </w:r>
      <w:r>
        <w:rPr>
          <w:rFonts w:ascii="Times New Roman" w:eastAsia="Times New Roman" w:hAnsi="Times New Roman" w:cs="Times New Roman"/>
          <w:sz w:val="24"/>
          <w:szCs w:val="24"/>
          <w:lang w:eastAsia="it-IT"/>
        </w:rPr>
        <w:t xml:space="preserve"> la </w:t>
      </w:r>
      <w:r w:rsidRPr="0003111A">
        <w:rPr>
          <w:rFonts w:ascii="Times New Roman" w:eastAsia="Times New Roman" w:hAnsi="Times New Roman" w:cs="Times New Roman"/>
          <w:sz w:val="24"/>
          <w:szCs w:val="24"/>
          <w:lang w:eastAsia="it-IT"/>
        </w:rPr>
        <w:t>barba e</w:t>
      </w:r>
      <w:r>
        <w:rPr>
          <w:rFonts w:ascii="Times New Roman" w:eastAsia="Times New Roman" w:hAnsi="Times New Roman" w:cs="Times New Roman"/>
          <w:sz w:val="24"/>
          <w:szCs w:val="24"/>
          <w:lang w:eastAsia="it-IT"/>
        </w:rPr>
        <w:t xml:space="preserve"> i </w:t>
      </w:r>
      <w:r w:rsidRPr="0003111A">
        <w:rPr>
          <w:rFonts w:ascii="Times New Roman" w:eastAsia="Times New Roman" w:hAnsi="Times New Roman" w:cs="Times New Roman"/>
          <w:sz w:val="24"/>
          <w:szCs w:val="24"/>
          <w:lang w:eastAsia="it-IT"/>
        </w:rPr>
        <w:t>baffi</w:t>
      </w:r>
      <w:r>
        <w:rPr>
          <w:rFonts w:ascii="Times New Roman" w:eastAsia="Times New Roman" w:hAnsi="Times New Roman" w:cs="Times New Roman"/>
          <w:sz w:val="24"/>
          <w:szCs w:val="24"/>
          <w:lang w:eastAsia="it-IT"/>
        </w:rPr>
        <w:t xml:space="preserve"> finti</w:t>
      </w:r>
      <w:r w:rsidRPr="0003111A">
        <w:rPr>
          <w:rFonts w:ascii="Times New Roman" w:eastAsia="Times New Roman" w:hAnsi="Times New Roman" w:cs="Times New Roman"/>
          <w:sz w:val="24"/>
          <w:szCs w:val="24"/>
          <w:lang w:eastAsia="it-IT"/>
        </w:rPr>
        <w:t xml:space="preserve"> e</w:t>
      </w:r>
      <w:r>
        <w:rPr>
          <w:rFonts w:ascii="Times New Roman" w:eastAsia="Times New Roman" w:hAnsi="Times New Roman" w:cs="Times New Roman"/>
          <w:sz w:val="24"/>
          <w:szCs w:val="24"/>
          <w:lang w:eastAsia="it-IT"/>
        </w:rPr>
        <w:t xml:space="preserve"> si unisce alla moglie di Plog. La mdp quindi abbandona </w:t>
      </w:r>
      <w:r w:rsidRPr="0003111A">
        <w:rPr>
          <w:rFonts w:ascii="Times New Roman" w:eastAsia="Times New Roman" w:hAnsi="Times New Roman" w:cs="Times New Roman"/>
          <w:sz w:val="24"/>
          <w:szCs w:val="24"/>
          <w:lang w:eastAsia="it-IT"/>
        </w:rPr>
        <w:t>l</w:t>
      </w:r>
      <w:r>
        <w:rPr>
          <w:rFonts w:ascii="Times New Roman" w:eastAsia="Times New Roman" w:hAnsi="Times New Roman" w:cs="Times New Roman"/>
          <w:sz w:val="24"/>
          <w:szCs w:val="24"/>
          <w:lang w:eastAsia="it-IT"/>
        </w:rPr>
        <w:t>a ripresa dell</w:t>
      </w:r>
      <w:r w:rsidRPr="0003111A">
        <w:rPr>
          <w:rFonts w:ascii="Times New Roman" w:eastAsia="Times New Roman" w:hAnsi="Times New Roman" w:cs="Times New Roman"/>
          <w:sz w:val="24"/>
          <w:szCs w:val="24"/>
          <w:lang w:eastAsia="it-IT"/>
        </w:rPr>
        <w:t>o spettacolo teatrale per inquadrare le dinamiche fra i due personaggi.</w:t>
      </w:r>
      <w:r>
        <w:rPr>
          <w:rFonts w:ascii="Times New Roman" w:eastAsia="Times New Roman" w:hAnsi="Times New Roman" w:cs="Times New Roman"/>
          <w:sz w:val="24"/>
          <w:szCs w:val="24"/>
          <w:lang w:eastAsia="it-IT"/>
        </w:rPr>
        <w:t xml:space="preserve"> In parallelo l</w:t>
      </w:r>
      <w:r w:rsidRPr="0003111A">
        <w:rPr>
          <w:rFonts w:ascii="Times New Roman" w:eastAsia="Times New Roman" w:hAnsi="Times New Roman" w:cs="Times New Roman"/>
          <w:sz w:val="24"/>
          <w:szCs w:val="24"/>
          <w:lang w:eastAsia="it-IT"/>
        </w:rPr>
        <w:t xml:space="preserve">a musica dello spettacolo </w:t>
      </w:r>
      <w:r>
        <w:rPr>
          <w:rFonts w:ascii="Times New Roman" w:eastAsia="Times New Roman" w:hAnsi="Times New Roman" w:cs="Times New Roman"/>
          <w:sz w:val="24"/>
          <w:szCs w:val="24"/>
          <w:lang w:eastAsia="it-IT"/>
        </w:rPr>
        <w:t>prosegue</w:t>
      </w:r>
      <w:r w:rsidRPr="0003111A">
        <w:rPr>
          <w:rFonts w:ascii="Times New Roman" w:eastAsia="Times New Roman" w:hAnsi="Times New Roman" w:cs="Times New Roman"/>
          <w:sz w:val="24"/>
          <w:szCs w:val="24"/>
          <w:lang w:eastAsia="it-IT"/>
        </w:rPr>
        <w:t xml:space="preserve"> senza </w:t>
      </w:r>
      <w:r>
        <w:rPr>
          <w:rFonts w:ascii="Times New Roman" w:eastAsia="Times New Roman" w:hAnsi="Times New Roman" w:cs="Times New Roman"/>
          <w:sz w:val="24"/>
          <w:szCs w:val="24"/>
          <w:lang w:eastAsia="it-IT"/>
        </w:rPr>
        <w:t>soluzione di continuità</w:t>
      </w:r>
      <w:r w:rsidRPr="0003111A">
        <w:rPr>
          <w:rFonts w:ascii="Times New Roman" w:eastAsia="Times New Roman" w:hAnsi="Times New Roman" w:cs="Times New Roman"/>
          <w:sz w:val="24"/>
          <w:szCs w:val="24"/>
          <w:lang w:eastAsia="it-IT"/>
        </w:rPr>
        <w:t xml:space="preserve"> e “si sposta” sulla diegesi filmica attuando una sovrapposizione temporale fra la musica dello spettacolo teatrale </w:t>
      </w:r>
      <w:r>
        <w:rPr>
          <w:rFonts w:ascii="Times New Roman" w:eastAsia="Times New Roman" w:hAnsi="Times New Roman" w:cs="Times New Roman"/>
          <w:sz w:val="24"/>
          <w:szCs w:val="24"/>
          <w:lang w:eastAsia="it-IT"/>
        </w:rPr>
        <w:t xml:space="preserve">( </w:t>
      </w:r>
      <w:r w:rsidRPr="00153D93">
        <w:rPr>
          <w:rFonts w:ascii="Times New Roman" w:eastAsia="Times New Roman" w:hAnsi="Times New Roman" w:cs="Times New Roman"/>
          <w:i/>
          <w:sz w:val="24"/>
          <w:szCs w:val="24"/>
          <w:lang w:eastAsia="it-IT"/>
        </w:rPr>
        <w:t>suono in</w:t>
      </w:r>
      <w:r>
        <w:rPr>
          <w:rFonts w:ascii="Times New Roman" w:eastAsia="Times New Roman" w:hAnsi="Times New Roman" w:cs="Times New Roman"/>
          <w:sz w:val="24"/>
          <w:szCs w:val="24"/>
          <w:lang w:eastAsia="it-IT"/>
        </w:rPr>
        <w:t xml:space="preserve"> ) </w:t>
      </w:r>
      <w:r w:rsidRPr="0003111A">
        <w:rPr>
          <w:rFonts w:ascii="Times New Roman" w:eastAsia="Times New Roman" w:hAnsi="Times New Roman" w:cs="Times New Roman"/>
          <w:sz w:val="24"/>
          <w:szCs w:val="24"/>
          <w:lang w:eastAsia="it-IT"/>
        </w:rPr>
        <w:t>e il film</w:t>
      </w:r>
      <w:r>
        <w:rPr>
          <w:rFonts w:ascii="Times New Roman" w:eastAsia="Times New Roman" w:hAnsi="Times New Roman" w:cs="Times New Roman"/>
          <w:sz w:val="24"/>
          <w:szCs w:val="24"/>
          <w:lang w:eastAsia="it-IT"/>
        </w:rPr>
        <w:t xml:space="preserve"> (suono </w:t>
      </w:r>
      <w:r w:rsidRPr="0092413E">
        <w:rPr>
          <w:rFonts w:ascii="Times New Roman" w:eastAsia="Times New Roman" w:hAnsi="Times New Roman" w:cs="Times New Roman"/>
          <w:i/>
          <w:sz w:val="24"/>
          <w:szCs w:val="24"/>
          <w:lang w:eastAsia="it-IT"/>
        </w:rPr>
        <w:t>fuori campo</w:t>
      </w:r>
      <w:r>
        <w:rPr>
          <w:rFonts w:ascii="Times New Roman" w:eastAsia="Times New Roman" w:hAnsi="Times New Roman" w:cs="Times New Roman"/>
          <w:sz w:val="24"/>
          <w:szCs w:val="24"/>
          <w:lang w:eastAsia="it-IT"/>
        </w:rPr>
        <w:t>).</w:t>
      </w:r>
    </w:p>
    <w:p w:rsidR="00DE06EC" w:rsidRDefault="00DE06EC" w:rsidP="007C186F">
      <w:pPr>
        <w:tabs>
          <w:tab w:val="left" w:pos="0"/>
          <w:tab w:val="left" w:pos="9540"/>
        </w:tabs>
        <w:spacing w:after="0" w:line="360" w:lineRule="auto"/>
        <w:ind w:right="2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Questa scelta registica riman</w:t>
      </w:r>
      <w:r w:rsidRPr="00153D93">
        <w:rPr>
          <w:rFonts w:ascii="Times New Roman" w:eastAsia="Times New Roman" w:hAnsi="Times New Roman" w:cs="Times New Roman"/>
          <w:sz w:val="24"/>
          <w:szCs w:val="24"/>
          <w:lang w:eastAsia="it-IT"/>
        </w:rPr>
        <w:t>da</w:t>
      </w:r>
      <w:r>
        <w:rPr>
          <w:rFonts w:ascii="Times New Roman" w:eastAsia="Times New Roman" w:hAnsi="Times New Roman" w:cs="Times New Roman"/>
          <w:sz w:val="24"/>
          <w:szCs w:val="24"/>
          <w:lang w:eastAsia="it-IT"/>
        </w:rPr>
        <w:t xml:space="preserve"> al concetto di </w:t>
      </w:r>
      <w:r w:rsidRPr="0092413E">
        <w:rPr>
          <w:rFonts w:ascii="Times New Roman" w:eastAsia="Times New Roman" w:hAnsi="Times New Roman" w:cs="Times New Roman"/>
          <w:i/>
          <w:sz w:val="24"/>
          <w:szCs w:val="24"/>
          <w:lang w:eastAsia="it-IT"/>
        </w:rPr>
        <w:t>inglobamento unificante</w:t>
      </w:r>
      <w:r w:rsidRPr="0092413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vertAlign w:val="superscript"/>
          <w:lang w:eastAsia="it-IT"/>
        </w:rPr>
        <w:t xml:space="preserve">33 </w:t>
      </w:r>
      <w:r>
        <w:rPr>
          <w:rFonts w:ascii="Times New Roman" w:eastAsia="Times New Roman" w:hAnsi="Times New Roman" w:cs="Times New Roman"/>
          <w:sz w:val="24"/>
          <w:szCs w:val="24"/>
          <w:lang w:eastAsia="it-IT"/>
        </w:rPr>
        <w:t xml:space="preserve">teorizzato da </w:t>
      </w:r>
      <w:r w:rsidRPr="0092413E">
        <w:rPr>
          <w:rFonts w:ascii="Times New Roman" w:eastAsia="Times New Roman" w:hAnsi="Times New Roman" w:cs="Times New Roman"/>
          <w:sz w:val="24"/>
          <w:szCs w:val="24"/>
          <w:lang w:eastAsia="it-IT"/>
        </w:rPr>
        <w:t xml:space="preserve">Michel Chion per cui </w:t>
      </w:r>
      <w:r w:rsidRPr="00153D93">
        <w:rPr>
          <w:rFonts w:ascii="Times New Roman" w:eastAsia="Times New Roman" w:hAnsi="Times New Roman" w:cs="Times New Roman"/>
          <w:sz w:val="24"/>
          <w:szCs w:val="24"/>
          <w:lang w:eastAsia="it-IT"/>
        </w:rPr>
        <w:t>il suono oltrepassa temporalmente e spazial</w:t>
      </w:r>
      <w:r>
        <w:rPr>
          <w:rFonts w:ascii="Times New Roman" w:eastAsia="Times New Roman" w:hAnsi="Times New Roman" w:cs="Times New Roman"/>
          <w:sz w:val="24"/>
          <w:szCs w:val="24"/>
          <w:lang w:eastAsia="it-IT"/>
        </w:rPr>
        <w:t xml:space="preserve">mente i limiti dei piani visivi e funge da collante </w:t>
      </w:r>
      <w:r w:rsidRPr="0092413E">
        <w:rPr>
          <w:rFonts w:ascii="Times New Roman" w:eastAsia="Times New Roman" w:hAnsi="Times New Roman" w:cs="Times New Roman"/>
          <w:sz w:val="24"/>
          <w:szCs w:val="24"/>
          <w:lang w:eastAsia="it-IT"/>
        </w:rPr>
        <w:t>dell’azione conducendola verso il futuro</w:t>
      </w:r>
      <w:r>
        <w:rPr>
          <w:rFonts w:ascii="Times New Roman" w:eastAsia="Times New Roman" w:hAnsi="Times New Roman" w:cs="Times New Roman"/>
          <w:sz w:val="24"/>
          <w:szCs w:val="24"/>
          <w:lang w:eastAsia="it-IT"/>
        </w:rPr>
        <w:t>.  (Diversa da Chion è la posizione di Deleuze</w:t>
      </w:r>
      <w:r w:rsidRPr="0092413E">
        <w:rPr>
          <w:rFonts w:ascii="Times New Roman" w:eastAsia="Times New Roman" w:hAnsi="Times New Roman" w:cs="Times New Roman"/>
          <w:sz w:val="24"/>
          <w:szCs w:val="24"/>
          <w:vertAlign w:val="superscript"/>
          <w:lang w:eastAsia="it-IT"/>
        </w:rPr>
        <w:t>3</w:t>
      </w:r>
      <w:r>
        <w:rPr>
          <w:rFonts w:ascii="Times New Roman" w:eastAsia="Times New Roman" w:hAnsi="Times New Roman" w:cs="Times New Roman"/>
          <w:sz w:val="24"/>
          <w:szCs w:val="24"/>
          <w:vertAlign w:val="superscript"/>
          <w:lang w:eastAsia="it-IT"/>
        </w:rPr>
        <w:t>4</w:t>
      </w:r>
      <w:r>
        <w:rPr>
          <w:rFonts w:ascii="Times New Roman" w:eastAsia="Times New Roman" w:hAnsi="Times New Roman" w:cs="Times New Roman"/>
          <w:sz w:val="24"/>
          <w:szCs w:val="24"/>
          <w:lang w:eastAsia="it-IT"/>
        </w:rPr>
        <w:t xml:space="preserve">. Quest’ultimo </w:t>
      </w:r>
      <w:r w:rsidRPr="0092413E">
        <w:rPr>
          <w:rFonts w:ascii="Times New Roman" w:eastAsia="Times New Roman" w:hAnsi="Times New Roman" w:cs="Times New Roman"/>
          <w:sz w:val="24"/>
          <w:szCs w:val="24"/>
          <w:lang w:eastAsia="it-IT"/>
        </w:rPr>
        <w:t>nella teorizzazione dell’immagine-movimento</w:t>
      </w:r>
      <w:r>
        <w:rPr>
          <w:rFonts w:ascii="Times New Roman" w:eastAsia="Times New Roman" w:hAnsi="Times New Roman" w:cs="Times New Roman"/>
          <w:sz w:val="24"/>
          <w:szCs w:val="24"/>
          <w:lang w:eastAsia="it-IT"/>
        </w:rPr>
        <w:t xml:space="preserve"> </w:t>
      </w:r>
      <w:r w:rsidRPr="0092413E">
        <w:rPr>
          <w:rFonts w:ascii="Times New Roman" w:eastAsia="Times New Roman" w:hAnsi="Times New Roman" w:cs="Times New Roman"/>
          <w:sz w:val="24"/>
          <w:szCs w:val="24"/>
          <w:lang w:eastAsia="it-IT"/>
        </w:rPr>
        <w:t xml:space="preserve">concepisce la componente sonora come una presentazione diretta del tempo, un continuum in perpetuo mutamento spesso in conflitto con il </w:t>
      </w:r>
      <w:r>
        <w:rPr>
          <w:rFonts w:ascii="Times New Roman" w:eastAsia="Times New Roman" w:hAnsi="Times New Roman" w:cs="Times New Roman"/>
          <w:sz w:val="24"/>
          <w:szCs w:val="24"/>
          <w:lang w:eastAsia="it-IT"/>
        </w:rPr>
        <w:t>movimento delle immagini visive).</w:t>
      </w:r>
      <w:r w:rsidRPr="0092413E">
        <w:rPr>
          <w:rFonts w:ascii="Times New Roman" w:eastAsia="Times New Roman" w:hAnsi="Times New Roman" w:cs="Times New Roman"/>
          <w:sz w:val="24"/>
          <w:szCs w:val="24"/>
          <w:lang w:eastAsia="it-IT"/>
        </w:rPr>
        <w:t xml:space="preserve"> </w:t>
      </w:r>
    </w:p>
    <w:p w:rsidR="00DE06EC" w:rsidRDefault="00DE06EC" w:rsidP="007C186F">
      <w:pPr>
        <w:tabs>
          <w:tab w:val="left" w:pos="9540"/>
        </w:tabs>
        <w:spacing w:after="0" w:line="360" w:lineRule="auto"/>
        <w:ind w:right="27"/>
        <w:jc w:val="both"/>
        <w:rPr>
          <w:rFonts w:ascii="Times New Roman" w:eastAsia="Times New Roman" w:hAnsi="Times New Roman" w:cs="Times New Roman"/>
          <w:sz w:val="24"/>
          <w:szCs w:val="24"/>
          <w:lang w:eastAsia="it-IT"/>
        </w:rPr>
      </w:pPr>
    </w:p>
    <w:p w:rsidR="00DE06EC" w:rsidRDefault="00DE06EC" w:rsidP="007C186F">
      <w:pPr>
        <w:tabs>
          <w:tab w:val="left" w:pos="9540"/>
        </w:tabs>
        <w:spacing w:after="0" w:line="360" w:lineRule="auto"/>
        <w:ind w:right="27"/>
        <w:jc w:val="both"/>
        <w:rPr>
          <w:rFonts w:ascii="Times New Roman" w:eastAsia="Times New Roman" w:hAnsi="Times New Roman" w:cs="Times New Roman"/>
          <w:sz w:val="24"/>
          <w:szCs w:val="24"/>
          <w:lang w:eastAsia="it-IT"/>
        </w:rPr>
      </w:pPr>
    </w:p>
    <w:p w:rsidR="00DE06EC" w:rsidRDefault="00DE06EC" w:rsidP="007C186F">
      <w:pPr>
        <w:tabs>
          <w:tab w:val="left" w:pos="9540"/>
        </w:tabs>
        <w:spacing w:after="0" w:line="360" w:lineRule="auto"/>
        <w:ind w:right="27"/>
        <w:jc w:val="both"/>
        <w:rPr>
          <w:rFonts w:ascii="Times New Roman" w:eastAsia="Times New Roman" w:hAnsi="Times New Roman" w:cs="Times New Roman"/>
          <w:sz w:val="24"/>
          <w:szCs w:val="24"/>
          <w:lang w:eastAsia="it-IT"/>
        </w:rPr>
      </w:pPr>
      <w:r w:rsidRPr="0092413E">
        <w:rPr>
          <w:rFonts w:ascii="Times New Roman" w:eastAsia="Times New Roman" w:hAnsi="Times New Roman" w:cs="Times New Roman"/>
          <w:sz w:val="24"/>
          <w:szCs w:val="24"/>
          <w:lang w:eastAsia="it-IT"/>
        </w:rPr>
        <w:t>Sul rapporto della componente m</w:t>
      </w:r>
      <w:r>
        <w:rPr>
          <w:rFonts w:ascii="Times New Roman" w:eastAsia="Times New Roman" w:hAnsi="Times New Roman" w:cs="Times New Roman"/>
          <w:sz w:val="24"/>
          <w:szCs w:val="24"/>
          <w:lang w:eastAsia="it-IT"/>
        </w:rPr>
        <w:t>usicale nel teatro e nel cinema</w:t>
      </w:r>
      <w:r w:rsidRPr="0092413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poi </w:t>
      </w:r>
      <w:r w:rsidRPr="0092413E">
        <w:rPr>
          <w:rFonts w:ascii="Times New Roman" w:eastAsia="Times New Roman" w:hAnsi="Times New Roman" w:cs="Times New Roman"/>
          <w:sz w:val="24"/>
          <w:szCs w:val="24"/>
          <w:lang w:eastAsia="it-IT"/>
        </w:rPr>
        <w:t xml:space="preserve">Balàzs </w:t>
      </w:r>
      <w:r w:rsidRPr="00153D93">
        <w:rPr>
          <w:rFonts w:ascii="Times New Roman" w:eastAsia="Times New Roman" w:hAnsi="Times New Roman" w:cs="Times New Roman"/>
          <w:sz w:val="24"/>
          <w:szCs w:val="24"/>
          <w:lang w:eastAsia="it-IT"/>
        </w:rPr>
        <w:t>afferma c</w:t>
      </w:r>
      <w:r>
        <w:rPr>
          <w:rFonts w:ascii="Times New Roman" w:eastAsia="Times New Roman" w:hAnsi="Times New Roman" w:cs="Times New Roman"/>
          <w:sz w:val="24"/>
          <w:szCs w:val="24"/>
          <w:lang w:eastAsia="it-IT"/>
        </w:rPr>
        <w:t>he  la musica riesce</w:t>
      </w:r>
      <w:r w:rsidRPr="0092413E">
        <w:rPr>
          <w:rFonts w:ascii="Times New Roman" w:eastAsia="Times New Roman" w:hAnsi="Times New Roman" w:cs="Times New Roman"/>
          <w:sz w:val="24"/>
          <w:szCs w:val="24"/>
          <w:lang w:eastAsia="it-IT"/>
        </w:rPr>
        <w:t xml:space="preserve"> a fondersi meglio con il film che con il teatro svolgendo un ruolo drammaturgico molto più centrale.</w:t>
      </w:r>
      <w:r>
        <w:rPr>
          <w:rFonts w:ascii="Times New Roman" w:eastAsia="Times New Roman" w:hAnsi="Times New Roman" w:cs="Times New Roman"/>
          <w:sz w:val="24"/>
          <w:szCs w:val="24"/>
          <w:vertAlign w:val="superscript"/>
          <w:lang w:eastAsia="it-IT"/>
        </w:rPr>
        <w:t>35</w:t>
      </w:r>
      <w:r w:rsidRPr="0092413E">
        <w:rPr>
          <w:rFonts w:ascii="Times New Roman" w:eastAsia="Times New Roman" w:hAnsi="Times New Roman" w:cs="Times New Roman"/>
          <w:sz w:val="24"/>
          <w:szCs w:val="24"/>
          <w:lang w:eastAsia="it-IT"/>
        </w:rPr>
        <w:t xml:space="preserve"> Balàzs vede nel film la possibilità di intrecciare alla musica, i rumori, i suoni, le voci e moltepl</w:t>
      </w:r>
      <w:r>
        <w:rPr>
          <w:rFonts w:ascii="Times New Roman" w:eastAsia="Times New Roman" w:hAnsi="Times New Roman" w:cs="Times New Roman"/>
          <w:sz w:val="24"/>
          <w:szCs w:val="24"/>
          <w:lang w:eastAsia="it-IT"/>
        </w:rPr>
        <w:t>ici componenti uditive</w:t>
      </w:r>
      <w:r w:rsidRPr="0092413E">
        <w:rPr>
          <w:rFonts w:ascii="Times New Roman" w:eastAsia="Times New Roman" w:hAnsi="Times New Roman" w:cs="Times New Roman"/>
          <w:sz w:val="24"/>
          <w:szCs w:val="24"/>
          <w:lang w:eastAsia="it-IT"/>
        </w:rPr>
        <w:t xml:space="preserve"> connettendo la col</w:t>
      </w:r>
      <w:r>
        <w:rPr>
          <w:rFonts w:ascii="Times New Roman" w:eastAsia="Times New Roman" w:hAnsi="Times New Roman" w:cs="Times New Roman"/>
          <w:sz w:val="24"/>
          <w:szCs w:val="24"/>
          <w:lang w:eastAsia="it-IT"/>
        </w:rPr>
        <w:t xml:space="preserve">onna visiva a quella uditiva. </w:t>
      </w:r>
      <w:r w:rsidRPr="0092413E">
        <w:rPr>
          <w:rFonts w:ascii="Times New Roman" w:eastAsia="Times New Roman" w:hAnsi="Times New Roman" w:cs="Times New Roman"/>
          <w:sz w:val="24"/>
          <w:szCs w:val="24"/>
          <w:lang w:eastAsia="it-IT"/>
        </w:rPr>
        <w:t xml:space="preserve">In questa prospettiva il </w:t>
      </w:r>
      <w:r>
        <w:rPr>
          <w:rFonts w:ascii="Times New Roman" w:eastAsia="Times New Roman" w:hAnsi="Times New Roman" w:cs="Times New Roman"/>
          <w:sz w:val="24"/>
          <w:szCs w:val="24"/>
          <w:lang w:eastAsia="it-IT"/>
        </w:rPr>
        <w:t>cinema – come vediamo in questa scena - amplifica la possibilità di</w:t>
      </w:r>
      <w:r w:rsidRPr="0092413E">
        <w:rPr>
          <w:rFonts w:ascii="Times New Roman" w:eastAsia="Times New Roman" w:hAnsi="Times New Roman" w:cs="Times New Roman"/>
          <w:sz w:val="24"/>
          <w:szCs w:val="24"/>
          <w:lang w:eastAsia="it-IT"/>
        </w:rPr>
        <w:t xml:space="preserve"> manipolare il tempo di contro al teatro in</w:t>
      </w:r>
      <w:r>
        <w:rPr>
          <w:rFonts w:ascii="Times New Roman" w:eastAsia="Times New Roman" w:hAnsi="Times New Roman" w:cs="Times New Roman"/>
          <w:sz w:val="24"/>
          <w:szCs w:val="24"/>
          <w:lang w:eastAsia="it-IT"/>
        </w:rPr>
        <w:t>nervato sul tempo presente, sull’</w:t>
      </w:r>
      <w:r w:rsidRPr="0092413E">
        <w:rPr>
          <w:rFonts w:ascii="Times New Roman" w:eastAsia="Times New Roman" w:hAnsi="Times New Roman" w:cs="Times New Roman"/>
          <w:sz w:val="24"/>
          <w:szCs w:val="24"/>
          <w:lang w:eastAsia="it-IT"/>
        </w:rPr>
        <w:t>hic et nunc e sulla performance.</w:t>
      </w:r>
    </w:p>
    <w:p w:rsidR="00DE06EC" w:rsidRDefault="00DE06EC" w:rsidP="007C186F">
      <w:pPr>
        <w:tabs>
          <w:tab w:val="left" w:pos="9540"/>
        </w:tabs>
        <w:spacing w:after="0" w:line="360" w:lineRule="auto"/>
        <w:ind w:right="2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In questa direzione Bergman mantiene la componente teatrale </w:t>
      </w:r>
      <w:r w:rsidRPr="0092413E">
        <w:rPr>
          <w:rFonts w:ascii="Times New Roman" w:eastAsia="Times New Roman" w:hAnsi="Times New Roman" w:cs="Times New Roman"/>
          <w:sz w:val="24"/>
          <w:szCs w:val="24"/>
          <w:lang w:eastAsia="it-IT"/>
        </w:rPr>
        <w:t>nell’interazione attore-sp</w:t>
      </w:r>
      <w:r>
        <w:rPr>
          <w:rFonts w:ascii="Times New Roman" w:eastAsia="Times New Roman" w:hAnsi="Times New Roman" w:cs="Times New Roman"/>
          <w:sz w:val="24"/>
          <w:szCs w:val="24"/>
          <w:lang w:eastAsia="it-IT"/>
        </w:rPr>
        <w:t>ettatore</w:t>
      </w:r>
      <w:r w:rsidRPr="0092413E">
        <w:rPr>
          <w:rFonts w:ascii="Times New Roman" w:eastAsia="Times New Roman" w:hAnsi="Times New Roman" w:cs="Times New Roman"/>
          <w:sz w:val="24"/>
          <w:szCs w:val="24"/>
          <w:lang w:eastAsia="it-IT"/>
        </w:rPr>
        <w:t xml:space="preserve"> mirabilmente </w:t>
      </w:r>
      <w:r>
        <w:rPr>
          <w:rFonts w:ascii="Times New Roman" w:eastAsia="Times New Roman" w:hAnsi="Times New Roman" w:cs="Times New Roman"/>
          <w:sz w:val="24"/>
          <w:szCs w:val="24"/>
          <w:lang w:eastAsia="it-IT"/>
        </w:rPr>
        <w:t xml:space="preserve">espressa </w:t>
      </w:r>
      <w:r w:rsidRPr="0092413E">
        <w:rPr>
          <w:rFonts w:ascii="Times New Roman" w:eastAsia="Times New Roman" w:hAnsi="Times New Roman" w:cs="Times New Roman"/>
          <w:sz w:val="24"/>
          <w:szCs w:val="24"/>
          <w:lang w:eastAsia="it-IT"/>
        </w:rPr>
        <w:t xml:space="preserve">dal gioco di sguardi  fra Skat e la donna e </w:t>
      </w:r>
      <w:r>
        <w:rPr>
          <w:rFonts w:ascii="Times New Roman" w:eastAsia="Times New Roman" w:hAnsi="Times New Roman" w:cs="Times New Roman"/>
          <w:sz w:val="24"/>
          <w:szCs w:val="24"/>
          <w:lang w:eastAsia="it-IT"/>
        </w:rPr>
        <w:t xml:space="preserve">il fabbro </w:t>
      </w:r>
      <w:r w:rsidRPr="0092413E">
        <w:rPr>
          <w:rFonts w:ascii="Times New Roman" w:eastAsia="Times New Roman" w:hAnsi="Times New Roman" w:cs="Times New Roman"/>
          <w:sz w:val="24"/>
          <w:szCs w:val="24"/>
          <w:lang w:eastAsia="it-IT"/>
        </w:rPr>
        <w:t xml:space="preserve">e la vicenda mostrata. </w:t>
      </w:r>
      <w:r>
        <w:rPr>
          <w:rFonts w:ascii="Times New Roman" w:eastAsia="Times New Roman" w:hAnsi="Times New Roman" w:cs="Times New Roman"/>
          <w:sz w:val="24"/>
          <w:szCs w:val="24"/>
          <w:lang w:eastAsia="it-IT"/>
        </w:rPr>
        <w:t xml:space="preserve">All’interno di un discorso meta-cinematografico Metz ha giustamente sottolineato la </w:t>
      </w:r>
      <w:r w:rsidRPr="0092413E">
        <w:rPr>
          <w:rFonts w:ascii="Times New Roman" w:eastAsia="Times New Roman" w:hAnsi="Times New Roman" w:cs="Times New Roman"/>
          <w:sz w:val="24"/>
          <w:szCs w:val="24"/>
          <w:lang w:eastAsia="it-IT"/>
        </w:rPr>
        <w:t>differenza fra l’atto percettivo</w:t>
      </w:r>
      <w:r>
        <w:rPr>
          <w:rFonts w:ascii="Times New Roman" w:eastAsia="Times New Roman" w:hAnsi="Times New Roman" w:cs="Times New Roman"/>
          <w:sz w:val="24"/>
          <w:szCs w:val="24"/>
          <w:vertAlign w:val="superscript"/>
          <w:lang w:eastAsia="it-IT"/>
        </w:rPr>
        <w:t>36</w:t>
      </w:r>
      <w:r w:rsidRPr="0092413E">
        <w:rPr>
          <w:rFonts w:ascii="Times New Roman" w:eastAsia="Times New Roman" w:hAnsi="Times New Roman" w:cs="Times New Roman"/>
          <w:sz w:val="24"/>
          <w:szCs w:val="24"/>
          <w:lang w:eastAsia="it-IT"/>
        </w:rPr>
        <w:t xml:space="preserve"> dello spettatore teatrale e quello cinematografico, </w:t>
      </w:r>
      <w:r>
        <w:rPr>
          <w:rFonts w:ascii="Times New Roman" w:eastAsia="Times New Roman" w:hAnsi="Times New Roman" w:cs="Times New Roman"/>
          <w:sz w:val="24"/>
          <w:szCs w:val="24"/>
          <w:lang w:eastAsia="it-IT"/>
        </w:rPr>
        <w:t xml:space="preserve">cogliendo nel cinema </w:t>
      </w:r>
      <w:r w:rsidRPr="0092413E">
        <w:rPr>
          <w:rFonts w:ascii="Times New Roman" w:eastAsia="Times New Roman" w:hAnsi="Times New Roman" w:cs="Times New Roman"/>
          <w:sz w:val="24"/>
          <w:szCs w:val="24"/>
          <w:lang w:eastAsia="it-IT"/>
        </w:rPr>
        <w:t xml:space="preserve">la forma d’arte più percettiva e </w:t>
      </w:r>
      <w:r>
        <w:rPr>
          <w:rFonts w:ascii="Times New Roman" w:eastAsia="Times New Roman" w:hAnsi="Times New Roman" w:cs="Times New Roman"/>
          <w:sz w:val="24"/>
          <w:szCs w:val="24"/>
          <w:lang w:eastAsia="it-IT"/>
        </w:rPr>
        <w:t>reale, ma anche l’irrealtà di ciò che lo spettatore percepisce poiché frutto di una riproduzione.</w:t>
      </w:r>
    </w:p>
    <w:p w:rsidR="00DE06EC" w:rsidRPr="0092413E" w:rsidRDefault="00DE06EC" w:rsidP="007C186F">
      <w:pPr>
        <w:tabs>
          <w:tab w:val="left" w:pos="9540"/>
        </w:tabs>
        <w:spacing w:after="0" w:line="360" w:lineRule="auto"/>
        <w:ind w:right="2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La relazione </w:t>
      </w:r>
      <w:r w:rsidRPr="0092413E">
        <w:rPr>
          <w:rFonts w:ascii="Times New Roman" w:eastAsia="Times New Roman" w:hAnsi="Times New Roman" w:cs="Times New Roman"/>
          <w:sz w:val="24"/>
          <w:szCs w:val="24"/>
          <w:lang w:eastAsia="it-IT"/>
        </w:rPr>
        <w:t xml:space="preserve">di sguardi fra </w:t>
      </w:r>
      <w:r>
        <w:rPr>
          <w:rFonts w:ascii="Times New Roman" w:eastAsia="Times New Roman" w:hAnsi="Times New Roman" w:cs="Times New Roman"/>
          <w:sz w:val="24"/>
          <w:szCs w:val="24"/>
          <w:lang w:eastAsia="it-IT"/>
        </w:rPr>
        <w:t xml:space="preserve">Jonas </w:t>
      </w:r>
      <w:r w:rsidRPr="0092413E">
        <w:rPr>
          <w:rFonts w:ascii="Times New Roman" w:eastAsia="Times New Roman" w:hAnsi="Times New Roman" w:cs="Times New Roman"/>
          <w:sz w:val="24"/>
          <w:szCs w:val="24"/>
          <w:lang w:eastAsia="it-IT"/>
        </w:rPr>
        <w:t>e la do</w:t>
      </w:r>
      <w:r>
        <w:rPr>
          <w:rFonts w:ascii="Times New Roman" w:eastAsia="Times New Roman" w:hAnsi="Times New Roman" w:cs="Times New Roman"/>
          <w:sz w:val="24"/>
          <w:szCs w:val="24"/>
          <w:lang w:eastAsia="it-IT"/>
        </w:rPr>
        <w:t>nna spettatrice</w:t>
      </w:r>
      <w:r w:rsidRPr="0092413E">
        <w:rPr>
          <w:rFonts w:ascii="Times New Roman" w:eastAsia="Times New Roman" w:hAnsi="Times New Roman" w:cs="Times New Roman"/>
          <w:sz w:val="24"/>
          <w:szCs w:val="24"/>
          <w:lang w:eastAsia="it-IT"/>
        </w:rPr>
        <w:t xml:space="preserve"> configura</w:t>
      </w:r>
      <w:r>
        <w:rPr>
          <w:rFonts w:ascii="Times New Roman" w:eastAsia="Times New Roman" w:hAnsi="Times New Roman" w:cs="Times New Roman"/>
          <w:sz w:val="24"/>
          <w:szCs w:val="24"/>
          <w:lang w:eastAsia="it-IT"/>
        </w:rPr>
        <w:t xml:space="preserve"> questa</w:t>
      </w:r>
      <w:r w:rsidRPr="0092413E">
        <w:rPr>
          <w:rFonts w:ascii="Times New Roman" w:eastAsia="Times New Roman" w:hAnsi="Times New Roman" w:cs="Times New Roman"/>
          <w:sz w:val="24"/>
          <w:szCs w:val="24"/>
          <w:lang w:eastAsia="it-IT"/>
        </w:rPr>
        <w:t xml:space="preserve"> differenza </w:t>
      </w:r>
      <w:r>
        <w:rPr>
          <w:rFonts w:ascii="Times New Roman" w:eastAsia="Times New Roman" w:hAnsi="Times New Roman" w:cs="Times New Roman"/>
          <w:sz w:val="24"/>
          <w:szCs w:val="24"/>
          <w:lang w:eastAsia="it-IT"/>
        </w:rPr>
        <w:t xml:space="preserve">in quanto </w:t>
      </w:r>
      <w:r w:rsidRPr="0092413E">
        <w:rPr>
          <w:rFonts w:ascii="Times New Roman" w:eastAsia="Times New Roman" w:hAnsi="Times New Roman" w:cs="Times New Roman"/>
          <w:sz w:val="24"/>
          <w:szCs w:val="24"/>
          <w:lang w:eastAsia="it-IT"/>
        </w:rPr>
        <w:t>il teatro mostra persone reali</w:t>
      </w:r>
      <w:r>
        <w:rPr>
          <w:rFonts w:ascii="Times New Roman" w:eastAsia="Times New Roman" w:hAnsi="Times New Roman" w:cs="Times New Roman"/>
          <w:sz w:val="24"/>
          <w:szCs w:val="24"/>
          <w:lang w:eastAsia="it-IT"/>
        </w:rPr>
        <w:t xml:space="preserve"> in un tempo reale e concreto; è </w:t>
      </w:r>
      <w:r w:rsidRPr="0092413E">
        <w:rPr>
          <w:rFonts w:ascii="Times New Roman" w:eastAsia="Times New Roman" w:hAnsi="Times New Roman" w:cs="Times New Roman"/>
          <w:sz w:val="24"/>
          <w:szCs w:val="24"/>
          <w:lang w:eastAsia="it-IT"/>
        </w:rPr>
        <w:t xml:space="preserve">un’arte della </w:t>
      </w:r>
      <w:r w:rsidRPr="0092413E">
        <w:rPr>
          <w:rFonts w:ascii="Times New Roman" w:eastAsia="Times New Roman" w:hAnsi="Times New Roman" w:cs="Times New Roman"/>
          <w:i/>
          <w:sz w:val="24"/>
          <w:szCs w:val="24"/>
          <w:lang w:eastAsia="it-IT"/>
        </w:rPr>
        <w:t>rappresentazione</w:t>
      </w:r>
      <w:r>
        <w:rPr>
          <w:rFonts w:ascii="Times New Roman" w:eastAsia="Times New Roman" w:hAnsi="Times New Roman" w:cs="Times New Roman"/>
          <w:sz w:val="24"/>
          <w:szCs w:val="24"/>
          <w:lang w:eastAsia="it-IT"/>
        </w:rPr>
        <w:t xml:space="preserve"> di contro al</w:t>
      </w:r>
      <w:r w:rsidRPr="0092413E">
        <w:rPr>
          <w:rFonts w:ascii="Times New Roman" w:eastAsia="Times New Roman" w:hAnsi="Times New Roman" w:cs="Times New Roman"/>
          <w:sz w:val="24"/>
          <w:szCs w:val="24"/>
          <w:lang w:eastAsia="it-IT"/>
        </w:rPr>
        <w:t xml:space="preserve"> più prossimo ad un’arte di </w:t>
      </w:r>
      <w:r w:rsidRPr="0092413E">
        <w:rPr>
          <w:rFonts w:ascii="Times New Roman" w:eastAsia="Times New Roman" w:hAnsi="Times New Roman" w:cs="Times New Roman"/>
          <w:i/>
          <w:sz w:val="24"/>
          <w:szCs w:val="24"/>
          <w:lang w:eastAsia="it-IT"/>
        </w:rPr>
        <w:t>presentazione</w:t>
      </w:r>
      <w:r w:rsidRPr="0092413E">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vertAlign w:val="superscript"/>
          <w:lang w:eastAsia="it-IT"/>
        </w:rPr>
        <w:t>37</w:t>
      </w:r>
      <w:r w:rsidRPr="0092413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w:t>
      </w:r>
      <w:r w:rsidRPr="0092413E">
        <w:rPr>
          <w:rFonts w:ascii="Times New Roman" w:eastAsia="Times New Roman" w:hAnsi="Times New Roman" w:cs="Times New Roman"/>
          <w:sz w:val="24"/>
          <w:szCs w:val="24"/>
          <w:lang w:eastAsia="it-IT"/>
        </w:rPr>
        <w:t xml:space="preserve">Mitry </w:t>
      </w:r>
      <w:r>
        <w:rPr>
          <w:rFonts w:ascii="Times New Roman" w:eastAsia="Times New Roman" w:hAnsi="Times New Roman" w:cs="Times New Roman"/>
          <w:sz w:val="24"/>
          <w:szCs w:val="24"/>
          <w:lang w:eastAsia="it-IT"/>
        </w:rPr>
        <w:t xml:space="preserve">invece </w:t>
      </w:r>
      <w:r w:rsidRPr="0092413E">
        <w:rPr>
          <w:rFonts w:ascii="Times New Roman" w:eastAsia="Times New Roman" w:hAnsi="Times New Roman" w:cs="Times New Roman"/>
          <w:sz w:val="24"/>
          <w:szCs w:val="24"/>
          <w:lang w:eastAsia="it-IT"/>
        </w:rPr>
        <w:t>nota come sia proprio la rappresentazione reiterata ogni sera del medesimo spettacolo teatrale a connettere il teatro all’artificio e ad un tempo più vicino al passato che al presente</w:t>
      </w:r>
      <w:r>
        <w:rPr>
          <w:rFonts w:ascii="Times New Roman" w:eastAsia="Times New Roman" w:hAnsi="Times New Roman" w:cs="Times New Roman"/>
          <w:sz w:val="24"/>
          <w:szCs w:val="24"/>
          <w:lang w:eastAsia="it-IT"/>
        </w:rPr>
        <w:t>)</w:t>
      </w:r>
      <w:r w:rsidRPr="0092413E">
        <w:rPr>
          <w:rFonts w:ascii="Times New Roman" w:eastAsia="Times New Roman" w:hAnsi="Times New Roman" w:cs="Times New Roman"/>
          <w:sz w:val="24"/>
          <w:szCs w:val="24"/>
          <w:lang w:eastAsia="it-IT"/>
        </w:rPr>
        <w:t xml:space="preserve">. </w:t>
      </w:r>
    </w:p>
    <w:p w:rsidR="00DE06EC" w:rsidRPr="0092413E" w:rsidRDefault="00DE06EC" w:rsidP="007C186F">
      <w:pPr>
        <w:tabs>
          <w:tab w:val="left" w:pos="9540"/>
        </w:tabs>
        <w:spacing w:after="0" w:line="360" w:lineRule="auto"/>
        <w:ind w:right="27"/>
        <w:jc w:val="both"/>
        <w:rPr>
          <w:rFonts w:ascii="Times New Roman" w:eastAsia="Times New Roman" w:hAnsi="Times New Roman" w:cs="Times New Roman"/>
          <w:sz w:val="24"/>
          <w:szCs w:val="24"/>
          <w:lang w:eastAsia="it-IT"/>
        </w:rPr>
      </w:pPr>
    </w:p>
    <w:p w:rsidR="00DE06EC" w:rsidRDefault="00DE06EC" w:rsidP="007C186F">
      <w:pPr>
        <w:tabs>
          <w:tab w:val="left" w:pos="9540"/>
        </w:tabs>
        <w:spacing w:after="0" w:line="360" w:lineRule="auto"/>
        <w:ind w:right="2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Tornando alla scena ne </w:t>
      </w:r>
      <w:r w:rsidRPr="0092413E">
        <w:rPr>
          <w:rFonts w:ascii="Times New Roman" w:eastAsia="Times New Roman" w:hAnsi="Times New Roman" w:cs="Times New Roman"/>
          <w:i/>
          <w:sz w:val="24"/>
          <w:szCs w:val="24"/>
          <w:lang w:eastAsia="it-IT"/>
        </w:rPr>
        <w:t>Il settimo sigillo</w:t>
      </w:r>
      <w:r>
        <w:rPr>
          <w:rFonts w:ascii="Times New Roman" w:eastAsia="Times New Roman" w:hAnsi="Times New Roman" w:cs="Times New Roman"/>
          <w:sz w:val="24"/>
          <w:szCs w:val="24"/>
          <w:lang w:eastAsia="it-IT"/>
        </w:rPr>
        <w:t xml:space="preserve"> è da considerare che lo spettacolo teatrale in quanto contenuto nel film è esso stesso una finzione, un’assenza. </w:t>
      </w:r>
      <w:r w:rsidRPr="0092413E">
        <w:rPr>
          <w:rFonts w:ascii="Times New Roman" w:eastAsia="Times New Roman" w:hAnsi="Times New Roman" w:cs="Times New Roman"/>
          <w:sz w:val="24"/>
          <w:szCs w:val="24"/>
          <w:lang w:eastAsia="it-IT"/>
        </w:rPr>
        <w:t xml:space="preserve">L’unione “visiva” tra le due coppie di personaggi  </w:t>
      </w:r>
      <w:r>
        <w:rPr>
          <w:rFonts w:ascii="Times New Roman" w:eastAsia="Times New Roman" w:hAnsi="Times New Roman" w:cs="Times New Roman"/>
          <w:sz w:val="24"/>
          <w:szCs w:val="24"/>
          <w:lang w:eastAsia="it-IT"/>
        </w:rPr>
        <w:t xml:space="preserve"> </w:t>
      </w:r>
      <w:r w:rsidRPr="0092413E">
        <w:rPr>
          <w:rFonts w:ascii="Times New Roman" w:eastAsia="Times New Roman" w:hAnsi="Times New Roman" w:cs="Times New Roman"/>
          <w:sz w:val="24"/>
          <w:szCs w:val="24"/>
          <w:lang w:eastAsia="it-IT"/>
        </w:rPr>
        <w:t xml:space="preserve">crea </w:t>
      </w:r>
      <w:r>
        <w:rPr>
          <w:rFonts w:ascii="Times New Roman" w:eastAsia="Times New Roman" w:hAnsi="Times New Roman" w:cs="Times New Roman"/>
          <w:sz w:val="24"/>
          <w:szCs w:val="24"/>
          <w:lang w:eastAsia="it-IT"/>
        </w:rPr>
        <w:t xml:space="preserve">poi </w:t>
      </w:r>
      <w:r w:rsidRPr="0092413E">
        <w:rPr>
          <w:rFonts w:ascii="Times New Roman" w:eastAsia="Times New Roman" w:hAnsi="Times New Roman" w:cs="Times New Roman"/>
          <w:sz w:val="24"/>
          <w:szCs w:val="24"/>
          <w:lang w:eastAsia="it-IT"/>
        </w:rPr>
        <w:t xml:space="preserve">una sorta di terza diegesi costituita dal connubio fra la realtà del mondo diegetico (filmico) al quale </w:t>
      </w:r>
      <w:r>
        <w:rPr>
          <w:rFonts w:ascii="Times New Roman" w:eastAsia="Times New Roman" w:hAnsi="Times New Roman" w:cs="Times New Roman"/>
          <w:sz w:val="24"/>
          <w:szCs w:val="24"/>
          <w:lang w:eastAsia="it-IT"/>
        </w:rPr>
        <w:t xml:space="preserve">Plog </w:t>
      </w:r>
      <w:r w:rsidRPr="0092413E">
        <w:rPr>
          <w:rFonts w:ascii="Times New Roman" w:eastAsia="Times New Roman" w:hAnsi="Times New Roman" w:cs="Times New Roman"/>
          <w:sz w:val="24"/>
          <w:szCs w:val="24"/>
          <w:lang w:eastAsia="it-IT"/>
        </w:rPr>
        <w:t>e la moglie appartengono e la finzione dello spettacolo teatrale degli a</w:t>
      </w:r>
      <w:r>
        <w:rPr>
          <w:rFonts w:ascii="Times New Roman" w:eastAsia="Times New Roman" w:hAnsi="Times New Roman" w:cs="Times New Roman"/>
          <w:sz w:val="24"/>
          <w:szCs w:val="24"/>
          <w:lang w:eastAsia="it-IT"/>
        </w:rPr>
        <w:t xml:space="preserve">ttori. Questa compenetrazione fa da cerniera fra le due diegesi e delinea </w:t>
      </w:r>
      <w:r w:rsidRPr="0092413E">
        <w:rPr>
          <w:rFonts w:ascii="Times New Roman" w:eastAsia="Times New Roman" w:hAnsi="Times New Roman" w:cs="Times New Roman"/>
          <w:sz w:val="24"/>
          <w:szCs w:val="24"/>
          <w:lang w:eastAsia="it-IT"/>
        </w:rPr>
        <w:t>a livello temporale un presentimento, una pr</w:t>
      </w:r>
      <w:r>
        <w:rPr>
          <w:rFonts w:ascii="Times New Roman" w:eastAsia="Times New Roman" w:hAnsi="Times New Roman" w:cs="Times New Roman"/>
          <w:sz w:val="24"/>
          <w:szCs w:val="24"/>
          <w:lang w:eastAsia="it-IT"/>
        </w:rPr>
        <w:t>e-visione della diegesi filmica; Skat e la donna si guardano con desiderio prima di incontrarsi dietro le quinte</w:t>
      </w:r>
      <w:r w:rsidRPr="0092413E">
        <w:rPr>
          <w:rFonts w:ascii="Times New Roman" w:eastAsia="Times New Roman" w:hAnsi="Times New Roman" w:cs="Times New Roman"/>
          <w:sz w:val="20"/>
          <w:szCs w:val="20"/>
          <w:lang w:eastAsia="it-IT"/>
        </w:rPr>
        <w:t>.</w:t>
      </w:r>
      <w:r>
        <w:rPr>
          <w:rFonts w:ascii="Times New Roman" w:eastAsia="Times New Roman" w:hAnsi="Times New Roman" w:cs="Times New Roman"/>
          <w:sz w:val="24"/>
          <w:szCs w:val="24"/>
          <w:vertAlign w:val="superscript"/>
          <w:lang w:eastAsia="it-IT"/>
        </w:rPr>
        <w:t>38</w:t>
      </w:r>
      <w:r w:rsidRPr="0092413E">
        <w:rPr>
          <w:rFonts w:ascii="Times New Roman" w:eastAsia="Times New Roman" w:hAnsi="Times New Roman" w:cs="Times New Roman"/>
          <w:sz w:val="24"/>
          <w:szCs w:val="24"/>
          <w:lang w:eastAsia="it-IT"/>
        </w:rPr>
        <w:t xml:space="preserve"> </w:t>
      </w:r>
    </w:p>
    <w:p w:rsidR="00DE06EC" w:rsidRDefault="00DE06EC" w:rsidP="007C186F">
      <w:pPr>
        <w:tabs>
          <w:tab w:val="left" w:pos="9540"/>
        </w:tabs>
        <w:spacing w:after="0" w:line="360" w:lineRule="auto"/>
        <w:ind w:right="2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Questa terza diegesi è il presente del futuro, ovvero </w:t>
      </w:r>
      <w:r w:rsidRPr="0092413E">
        <w:rPr>
          <w:rFonts w:ascii="Times New Roman" w:eastAsia="Times New Roman" w:hAnsi="Times New Roman" w:cs="Times New Roman"/>
          <w:sz w:val="24"/>
          <w:szCs w:val="24"/>
          <w:lang w:eastAsia="it-IT"/>
        </w:rPr>
        <w:t>l’attesa. Un presente che si svolge all’inte</w:t>
      </w:r>
      <w:r>
        <w:rPr>
          <w:rFonts w:ascii="Times New Roman" w:eastAsia="Times New Roman" w:hAnsi="Times New Roman" w:cs="Times New Roman"/>
          <w:sz w:val="24"/>
          <w:szCs w:val="24"/>
          <w:lang w:eastAsia="it-IT"/>
        </w:rPr>
        <w:t xml:space="preserve">rno del presente di un passato - la prolessi dello spettacolo- </w:t>
      </w:r>
      <w:r w:rsidRPr="0092413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teso al presente del presente, cioè </w:t>
      </w:r>
      <w:r w:rsidRPr="0092413E">
        <w:rPr>
          <w:rFonts w:ascii="Times New Roman" w:eastAsia="Times New Roman" w:hAnsi="Times New Roman" w:cs="Times New Roman"/>
          <w:sz w:val="24"/>
          <w:szCs w:val="24"/>
          <w:lang w:eastAsia="it-IT"/>
        </w:rPr>
        <w:t xml:space="preserve">l’incontro fra i due amanti. </w:t>
      </w:r>
      <w:r>
        <w:rPr>
          <w:rFonts w:ascii="Times New Roman" w:eastAsia="Times New Roman" w:hAnsi="Times New Roman" w:cs="Times New Roman"/>
          <w:sz w:val="24"/>
          <w:szCs w:val="24"/>
          <w:lang w:eastAsia="it-IT"/>
        </w:rPr>
        <w:t xml:space="preserve"> (</w:t>
      </w:r>
      <w:r w:rsidRPr="0092413E">
        <w:rPr>
          <w:rFonts w:ascii="Times New Roman" w:eastAsia="Times New Roman" w:hAnsi="Times New Roman" w:cs="Times New Roman"/>
          <w:sz w:val="24"/>
          <w:szCs w:val="24"/>
          <w:lang w:eastAsia="it-IT"/>
        </w:rPr>
        <w:t xml:space="preserve">Le </w:t>
      </w:r>
      <w:r>
        <w:rPr>
          <w:rFonts w:ascii="Times New Roman" w:eastAsia="Times New Roman" w:hAnsi="Times New Roman" w:cs="Times New Roman"/>
          <w:sz w:val="24"/>
          <w:szCs w:val="24"/>
          <w:lang w:eastAsia="it-IT"/>
        </w:rPr>
        <w:t>scansioni</w:t>
      </w:r>
      <w:r w:rsidRPr="0092413E">
        <w:rPr>
          <w:rFonts w:ascii="Times New Roman" w:eastAsia="Times New Roman" w:hAnsi="Times New Roman" w:cs="Times New Roman"/>
          <w:sz w:val="24"/>
          <w:szCs w:val="24"/>
          <w:lang w:eastAsia="it-IT"/>
        </w:rPr>
        <w:t xml:space="preserve"> temporali della diegesi teatrale e filmica potrebbero dunque rovesciarsi laddove la seconda configurerebbe una conseguenza futura (e quindi non più analessi) della terza. Ma la componente musicale e il contenuto delle immagini suggerisce lo svolgimento di un unico flusso temporale per cui ogni diegesi </w:t>
      </w:r>
      <w:r>
        <w:rPr>
          <w:rFonts w:ascii="Times New Roman" w:eastAsia="Times New Roman" w:hAnsi="Times New Roman" w:cs="Times New Roman"/>
          <w:sz w:val="24"/>
          <w:szCs w:val="24"/>
          <w:lang w:eastAsia="it-IT"/>
        </w:rPr>
        <w:t>indicherebbe</w:t>
      </w:r>
      <w:r w:rsidRPr="0092413E">
        <w:rPr>
          <w:rFonts w:ascii="Times New Roman" w:eastAsia="Times New Roman" w:hAnsi="Times New Roman" w:cs="Times New Roman"/>
          <w:sz w:val="24"/>
          <w:szCs w:val="24"/>
          <w:lang w:eastAsia="it-IT"/>
        </w:rPr>
        <w:t xml:space="preserve"> non solo un tempo, ma più tempi in una continua compenetrazione e metamorfosi</w:t>
      </w:r>
      <w:r>
        <w:rPr>
          <w:rFonts w:ascii="Times New Roman" w:eastAsia="Times New Roman" w:hAnsi="Times New Roman" w:cs="Times New Roman"/>
          <w:sz w:val="24"/>
          <w:szCs w:val="24"/>
          <w:lang w:eastAsia="it-IT"/>
        </w:rPr>
        <w:t>)</w:t>
      </w:r>
      <w:r w:rsidRPr="0092413E">
        <w:rPr>
          <w:rFonts w:ascii="Times New Roman" w:eastAsia="Times New Roman" w:hAnsi="Times New Roman" w:cs="Times New Roman"/>
          <w:sz w:val="24"/>
          <w:szCs w:val="24"/>
          <w:lang w:eastAsia="it-IT"/>
        </w:rPr>
        <w:t xml:space="preserve">. </w:t>
      </w:r>
    </w:p>
    <w:p w:rsidR="00DE06EC" w:rsidRPr="0092413E" w:rsidRDefault="00DE06EC" w:rsidP="007C186F">
      <w:pPr>
        <w:tabs>
          <w:tab w:val="left" w:pos="9540"/>
        </w:tabs>
        <w:spacing w:after="0" w:line="360" w:lineRule="auto"/>
        <w:ind w:right="27"/>
        <w:jc w:val="both"/>
        <w:rPr>
          <w:rFonts w:ascii="Times New Roman" w:eastAsia="Times New Roman" w:hAnsi="Times New Roman" w:cs="Times New Roman"/>
          <w:sz w:val="24"/>
          <w:szCs w:val="24"/>
          <w:lang w:eastAsia="it-IT"/>
        </w:rPr>
      </w:pPr>
    </w:p>
    <w:p w:rsidR="00DE06EC" w:rsidRDefault="00DE06EC" w:rsidP="007C186F">
      <w:pPr>
        <w:tabs>
          <w:tab w:val="left" w:pos="9540"/>
        </w:tabs>
        <w:spacing w:after="0" w:line="360" w:lineRule="auto"/>
        <w:ind w:right="27"/>
        <w:jc w:val="both"/>
        <w:rPr>
          <w:rFonts w:ascii="Times New Roman" w:eastAsia="Times New Roman" w:hAnsi="Times New Roman" w:cs="Times New Roman"/>
          <w:sz w:val="24"/>
          <w:szCs w:val="24"/>
          <w:lang w:eastAsia="it-IT"/>
        </w:rPr>
      </w:pPr>
    </w:p>
    <w:p w:rsidR="00DE06EC" w:rsidRDefault="00DE06EC" w:rsidP="007C186F">
      <w:pPr>
        <w:tabs>
          <w:tab w:val="left" w:pos="9540"/>
        </w:tabs>
        <w:spacing w:after="0" w:line="360" w:lineRule="auto"/>
        <w:ind w:right="2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È </w:t>
      </w:r>
      <w:r w:rsidRPr="0092413E">
        <w:rPr>
          <w:rFonts w:ascii="Times New Roman" w:eastAsia="Times New Roman" w:hAnsi="Times New Roman" w:cs="Times New Roman"/>
          <w:sz w:val="24"/>
          <w:szCs w:val="24"/>
          <w:lang w:eastAsia="it-IT"/>
        </w:rPr>
        <w:t>in quest</w:t>
      </w:r>
      <w:r>
        <w:rPr>
          <w:rFonts w:ascii="Times New Roman" w:eastAsia="Times New Roman" w:hAnsi="Times New Roman" w:cs="Times New Roman"/>
          <w:sz w:val="24"/>
          <w:szCs w:val="24"/>
          <w:lang w:eastAsia="it-IT"/>
        </w:rPr>
        <w:t xml:space="preserve">a compenetrazione </w:t>
      </w:r>
      <w:r w:rsidRPr="0092413E">
        <w:rPr>
          <w:rFonts w:ascii="Times New Roman" w:eastAsia="Times New Roman" w:hAnsi="Times New Roman" w:cs="Times New Roman"/>
          <w:sz w:val="24"/>
          <w:szCs w:val="24"/>
          <w:lang w:eastAsia="it-IT"/>
        </w:rPr>
        <w:t xml:space="preserve"> temporale fra più diegesi che gli spettatori dello spettacolo, i</w:t>
      </w:r>
      <w:r>
        <w:rPr>
          <w:rFonts w:ascii="Times New Roman" w:eastAsia="Times New Roman" w:hAnsi="Times New Roman" w:cs="Times New Roman"/>
          <w:sz w:val="24"/>
          <w:szCs w:val="24"/>
          <w:lang w:eastAsia="it-IT"/>
        </w:rPr>
        <w:t xml:space="preserve">l fabbro e la moglie, finiscono quasi per </w:t>
      </w:r>
      <w:r w:rsidRPr="0092413E">
        <w:rPr>
          <w:rFonts w:ascii="Times New Roman" w:eastAsia="Times New Roman" w:hAnsi="Times New Roman" w:cs="Times New Roman"/>
          <w:sz w:val="24"/>
          <w:szCs w:val="24"/>
          <w:lang w:eastAsia="it-IT"/>
        </w:rPr>
        <w:t>un meccanismo di identificazione</w:t>
      </w:r>
      <w:r>
        <w:rPr>
          <w:rFonts w:ascii="Times New Roman" w:eastAsia="Times New Roman" w:hAnsi="Times New Roman" w:cs="Times New Roman"/>
          <w:sz w:val="24"/>
          <w:szCs w:val="24"/>
          <w:vertAlign w:val="superscript"/>
          <w:lang w:eastAsia="it-IT"/>
        </w:rPr>
        <w:t xml:space="preserve"> </w:t>
      </w:r>
      <w:r>
        <w:rPr>
          <w:rFonts w:ascii="Times New Roman" w:eastAsia="Times New Roman" w:hAnsi="Times New Roman" w:cs="Times New Roman"/>
          <w:sz w:val="24"/>
          <w:szCs w:val="24"/>
          <w:lang w:eastAsia="it-IT"/>
        </w:rPr>
        <w:t xml:space="preserve"> per assorbire una condizione ed </w:t>
      </w:r>
    </w:p>
    <w:p w:rsidR="00DE06EC" w:rsidRDefault="00DE06EC" w:rsidP="007C186F">
      <w:pPr>
        <w:tabs>
          <w:tab w:val="left" w:pos="9540"/>
        </w:tabs>
        <w:spacing w:after="0" w:line="360" w:lineRule="auto"/>
        <w:ind w:right="2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incarnare i ruoli degli attori: </w:t>
      </w:r>
      <w:r w:rsidRPr="0092413E">
        <w:rPr>
          <w:rFonts w:ascii="Times New Roman" w:eastAsia="Times New Roman" w:hAnsi="Times New Roman" w:cs="Times New Roman"/>
          <w:sz w:val="24"/>
          <w:szCs w:val="24"/>
          <w:lang w:eastAsia="it-IT"/>
        </w:rPr>
        <w:t>un marito tradito (il personaggio interpretato da Jof) e una moglie adultera (il personaggio interpretato da Mia).</w:t>
      </w:r>
    </w:p>
    <w:p w:rsidR="00DE06EC" w:rsidRDefault="00DE06EC" w:rsidP="007C186F">
      <w:pPr>
        <w:tabs>
          <w:tab w:val="left" w:pos="9540"/>
        </w:tabs>
        <w:spacing w:after="0" w:line="360" w:lineRule="auto"/>
        <w:ind w:right="2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r w:rsidRPr="0092413E">
        <w:rPr>
          <w:rFonts w:ascii="Times New Roman" w:eastAsia="Times New Roman" w:hAnsi="Times New Roman" w:cs="Times New Roman"/>
          <w:sz w:val="24"/>
          <w:szCs w:val="24"/>
          <w:lang w:eastAsia="it-IT"/>
        </w:rPr>
        <w:t xml:space="preserve">Attraverso i concetti di identificazione e di proiezione, il teatro e il cinema implicano forme </w:t>
      </w:r>
      <w:r>
        <w:rPr>
          <w:rFonts w:ascii="Times New Roman" w:eastAsia="Times New Roman" w:hAnsi="Times New Roman" w:cs="Times New Roman"/>
          <w:sz w:val="24"/>
          <w:szCs w:val="24"/>
          <w:lang w:eastAsia="it-IT"/>
        </w:rPr>
        <w:t>di partecipazione molto diverse</w:t>
      </w:r>
      <w:r w:rsidRPr="0092413E">
        <w:rPr>
          <w:rFonts w:ascii="Times New Roman" w:eastAsia="Times New Roman" w:hAnsi="Times New Roman" w:cs="Times New Roman"/>
          <w:sz w:val="24"/>
          <w:szCs w:val="24"/>
          <w:lang w:eastAsia="it-IT"/>
        </w:rPr>
        <w:t xml:space="preserve"> per cui, secondo Bazin</w:t>
      </w:r>
      <w:r>
        <w:rPr>
          <w:rFonts w:ascii="Times New Roman" w:eastAsia="Times New Roman" w:hAnsi="Times New Roman" w:cs="Times New Roman"/>
          <w:sz w:val="24"/>
          <w:szCs w:val="24"/>
          <w:vertAlign w:val="superscript"/>
          <w:lang w:eastAsia="it-IT"/>
        </w:rPr>
        <w:t>39</w:t>
      </w:r>
      <w:r w:rsidRPr="0092413E">
        <w:rPr>
          <w:rFonts w:ascii="Times New Roman" w:eastAsia="Times New Roman" w:hAnsi="Times New Roman" w:cs="Times New Roman"/>
          <w:sz w:val="24"/>
          <w:szCs w:val="24"/>
          <w:lang w:eastAsia="it-IT"/>
        </w:rPr>
        <w:t xml:space="preserve">, lo spettatore teatrale avrebbe con lo spettacolo una partecipazione distaccata perché consapevole della finzione del palcoscenico. </w:t>
      </w:r>
      <w:r>
        <w:rPr>
          <w:rFonts w:ascii="Times New Roman" w:eastAsia="Times New Roman" w:hAnsi="Times New Roman" w:cs="Times New Roman"/>
          <w:sz w:val="24"/>
          <w:szCs w:val="24"/>
          <w:lang w:eastAsia="it-IT"/>
        </w:rPr>
        <w:t xml:space="preserve">Di contro Cesare </w:t>
      </w:r>
      <w:r w:rsidRPr="0092413E">
        <w:rPr>
          <w:rFonts w:ascii="Times New Roman" w:eastAsia="Times New Roman" w:hAnsi="Times New Roman" w:cs="Times New Roman"/>
          <w:sz w:val="24"/>
          <w:szCs w:val="24"/>
          <w:lang w:eastAsia="it-IT"/>
        </w:rPr>
        <w:t>Musatti</w:t>
      </w:r>
      <w:r>
        <w:rPr>
          <w:rFonts w:ascii="Times New Roman" w:eastAsia="Times New Roman" w:hAnsi="Times New Roman" w:cs="Times New Roman"/>
          <w:sz w:val="24"/>
          <w:szCs w:val="24"/>
          <w:vertAlign w:val="superscript"/>
          <w:lang w:eastAsia="it-IT"/>
        </w:rPr>
        <w:t>40</w:t>
      </w:r>
      <w:r w:rsidRPr="0092413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riconosce nel</w:t>
      </w:r>
      <w:r w:rsidRPr="0092413E">
        <w:rPr>
          <w:rFonts w:ascii="Times New Roman" w:eastAsia="Times New Roman" w:hAnsi="Times New Roman" w:cs="Times New Roman"/>
          <w:sz w:val="24"/>
          <w:szCs w:val="24"/>
          <w:lang w:eastAsia="it-IT"/>
        </w:rPr>
        <w:t xml:space="preserve">la realtà fittizia </w:t>
      </w:r>
      <w:r>
        <w:rPr>
          <w:rFonts w:ascii="Times New Roman" w:eastAsia="Times New Roman" w:hAnsi="Times New Roman" w:cs="Times New Roman"/>
          <w:sz w:val="24"/>
          <w:szCs w:val="24"/>
          <w:lang w:eastAsia="it-IT"/>
        </w:rPr>
        <w:t xml:space="preserve">del </w:t>
      </w:r>
      <w:r w:rsidRPr="0092413E">
        <w:rPr>
          <w:rFonts w:ascii="Times New Roman" w:eastAsia="Times New Roman" w:hAnsi="Times New Roman" w:cs="Times New Roman"/>
          <w:sz w:val="24"/>
          <w:szCs w:val="24"/>
          <w:lang w:eastAsia="it-IT"/>
        </w:rPr>
        <w:t>film, riferibile a una dinamica di luogo-non luogo</w:t>
      </w:r>
      <w:r>
        <w:rPr>
          <w:rFonts w:ascii="Times New Roman" w:eastAsia="Times New Roman" w:hAnsi="Times New Roman" w:cs="Times New Roman"/>
          <w:sz w:val="24"/>
          <w:szCs w:val="24"/>
          <w:lang w:eastAsia="it-IT"/>
        </w:rPr>
        <w:t xml:space="preserve">, </w:t>
      </w:r>
      <w:r w:rsidRPr="0092413E">
        <w:rPr>
          <w:rFonts w:ascii="Times New Roman" w:eastAsia="Times New Roman" w:hAnsi="Times New Roman" w:cs="Times New Roman"/>
          <w:sz w:val="24"/>
          <w:szCs w:val="24"/>
          <w:lang w:eastAsia="it-IT"/>
        </w:rPr>
        <w:t>una maggiore partecipaz</w:t>
      </w:r>
      <w:r>
        <w:rPr>
          <w:rFonts w:ascii="Times New Roman" w:eastAsia="Times New Roman" w:hAnsi="Times New Roman" w:cs="Times New Roman"/>
          <w:sz w:val="24"/>
          <w:szCs w:val="24"/>
          <w:lang w:eastAsia="it-IT"/>
        </w:rPr>
        <w:t xml:space="preserve">ione dello spettatore che </w:t>
      </w:r>
      <w:r w:rsidRPr="0092413E">
        <w:rPr>
          <w:rFonts w:ascii="Times New Roman" w:eastAsia="Times New Roman" w:hAnsi="Times New Roman" w:cs="Times New Roman"/>
          <w:sz w:val="24"/>
          <w:szCs w:val="24"/>
          <w:lang w:eastAsia="it-IT"/>
        </w:rPr>
        <w:t xml:space="preserve"> si concede di vivere </w:t>
      </w:r>
      <w:r>
        <w:rPr>
          <w:rFonts w:ascii="Times New Roman" w:eastAsia="Times New Roman" w:hAnsi="Times New Roman" w:cs="Times New Roman"/>
          <w:sz w:val="24"/>
          <w:szCs w:val="24"/>
          <w:lang w:eastAsia="it-IT"/>
        </w:rPr>
        <w:t xml:space="preserve">la </w:t>
      </w:r>
      <w:r w:rsidRPr="0092413E">
        <w:rPr>
          <w:rFonts w:ascii="Times New Roman" w:eastAsia="Times New Roman" w:hAnsi="Times New Roman" w:cs="Times New Roman"/>
          <w:sz w:val="24"/>
          <w:szCs w:val="24"/>
          <w:lang w:eastAsia="it-IT"/>
        </w:rPr>
        <w:t xml:space="preserve">realtà </w:t>
      </w:r>
      <w:r>
        <w:rPr>
          <w:rFonts w:ascii="Times New Roman" w:eastAsia="Times New Roman" w:hAnsi="Times New Roman" w:cs="Times New Roman"/>
          <w:sz w:val="24"/>
          <w:szCs w:val="24"/>
          <w:lang w:eastAsia="it-IT"/>
        </w:rPr>
        <w:t xml:space="preserve">illusoria </w:t>
      </w:r>
      <w:r w:rsidRPr="0092413E">
        <w:rPr>
          <w:rFonts w:ascii="Times New Roman" w:eastAsia="Times New Roman" w:hAnsi="Times New Roman" w:cs="Times New Roman"/>
          <w:sz w:val="24"/>
          <w:szCs w:val="24"/>
          <w:lang w:eastAsia="it-IT"/>
        </w:rPr>
        <w:t>come</w:t>
      </w:r>
      <w:r>
        <w:rPr>
          <w:rFonts w:ascii="Times New Roman" w:eastAsia="Times New Roman" w:hAnsi="Times New Roman" w:cs="Times New Roman"/>
          <w:sz w:val="24"/>
          <w:szCs w:val="24"/>
          <w:lang w:eastAsia="it-IT"/>
        </w:rPr>
        <w:t xml:space="preserve"> tale per introiettarvisi). </w:t>
      </w:r>
      <w:r w:rsidRPr="0092413E">
        <w:rPr>
          <w:rFonts w:ascii="Times New Roman" w:eastAsia="Times New Roman" w:hAnsi="Times New Roman" w:cs="Times New Roman"/>
          <w:sz w:val="24"/>
          <w:szCs w:val="24"/>
          <w:lang w:eastAsia="it-IT"/>
        </w:rPr>
        <w:t>Freud adotta il termine identificazione proprio i</w:t>
      </w:r>
      <w:r>
        <w:rPr>
          <w:rFonts w:ascii="Times New Roman" w:eastAsia="Times New Roman" w:hAnsi="Times New Roman" w:cs="Times New Roman"/>
          <w:sz w:val="24"/>
          <w:szCs w:val="24"/>
          <w:lang w:eastAsia="it-IT"/>
        </w:rPr>
        <w:t xml:space="preserve">n riferimento all’assimilazione da parte di un soggetto </w:t>
      </w:r>
      <w:r w:rsidRPr="0092413E">
        <w:rPr>
          <w:rFonts w:ascii="Times New Roman" w:eastAsia="Times New Roman" w:hAnsi="Times New Roman" w:cs="Times New Roman"/>
          <w:sz w:val="24"/>
          <w:szCs w:val="24"/>
          <w:lang w:eastAsia="it-IT"/>
        </w:rPr>
        <w:t>di un aspetto di un’altra persona trasformandosi  del</w:t>
      </w:r>
      <w:r>
        <w:rPr>
          <w:rFonts w:ascii="Times New Roman" w:eastAsia="Times New Roman" w:hAnsi="Times New Roman" w:cs="Times New Roman"/>
          <w:sz w:val="24"/>
          <w:szCs w:val="24"/>
          <w:lang w:eastAsia="it-IT"/>
        </w:rPr>
        <w:t xml:space="preserve">  tutto o in  parte  in  questa; ma  </w:t>
      </w:r>
      <w:r w:rsidRPr="0092413E">
        <w:rPr>
          <w:rFonts w:ascii="Times New Roman" w:eastAsia="Times New Roman" w:hAnsi="Times New Roman" w:cs="Times New Roman"/>
          <w:sz w:val="24"/>
          <w:szCs w:val="24"/>
          <w:lang w:eastAsia="it-IT"/>
        </w:rPr>
        <w:t xml:space="preserve">l’identificazione con un altro </w:t>
      </w:r>
      <w:r>
        <w:rPr>
          <w:rFonts w:ascii="Times New Roman" w:eastAsia="Times New Roman" w:hAnsi="Times New Roman" w:cs="Times New Roman"/>
          <w:sz w:val="24"/>
          <w:szCs w:val="24"/>
          <w:lang w:eastAsia="it-IT"/>
        </w:rPr>
        <w:t>soggetto spesso non è</w:t>
      </w:r>
      <w:r w:rsidRPr="0092413E">
        <w:rPr>
          <w:rFonts w:ascii="Times New Roman" w:eastAsia="Times New Roman" w:hAnsi="Times New Roman" w:cs="Times New Roman"/>
          <w:sz w:val="24"/>
          <w:szCs w:val="24"/>
          <w:lang w:eastAsia="it-IT"/>
        </w:rPr>
        <w:t xml:space="preserve"> globale</w:t>
      </w:r>
      <w:r>
        <w:rPr>
          <w:rFonts w:ascii="Times New Roman" w:eastAsia="Times New Roman" w:hAnsi="Times New Roman" w:cs="Times New Roman"/>
          <w:sz w:val="24"/>
          <w:szCs w:val="24"/>
          <w:lang w:eastAsia="it-IT"/>
        </w:rPr>
        <w:t xml:space="preserve"> e tende a riferirsi alla </w:t>
      </w:r>
      <w:r w:rsidRPr="0092413E">
        <w:rPr>
          <w:rFonts w:ascii="Times New Roman" w:eastAsia="Times New Roman" w:hAnsi="Times New Roman" w:cs="Times New Roman"/>
          <w:sz w:val="24"/>
          <w:szCs w:val="24"/>
          <w:lang w:eastAsia="it-IT"/>
        </w:rPr>
        <w:t>relazione fra i due soggetti coinvolti nel processo</w:t>
      </w:r>
      <w:r>
        <w:rPr>
          <w:rFonts w:ascii="Times New Roman" w:eastAsia="Times New Roman" w:hAnsi="Times New Roman" w:cs="Times New Roman"/>
          <w:sz w:val="24"/>
          <w:szCs w:val="24"/>
          <w:lang w:eastAsia="it-IT"/>
        </w:rPr>
        <w:t>.</w:t>
      </w:r>
    </w:p>
    <w:p w:rsidR="00DE06EC" w:rsidRDefault="00DE06EC" w:rsidP="007C186F">
      <w:pPr>
        <w:tabs>
          <w:tab w:val="left" w:pos="9540"/>
        </w:tabs>
        <w:spacing w:after="0" w:line="360" w:lineRule="auto"/>
        <w:ind w:right="27"/>
        <w:jc w:val="both"/>
        <w:rPr>
          <w:rFonts w:ascii="Times New Roman" w:eastAsia="Times New Roman" w:hAnsi="Times New Roman" w:cs="Times New Roman"/>
          <w:sz w:val="24"/>
          <w:szCs w:val="24"/>
          <w:lang w:eastAsia="it-IT"/>
        </w:rPr>
      </w:pPr>
    </w:p>
    <w:p w:rsidR="00DE06EC" w:rsidRDefault="00DE06EC" w:rsidP="007C186F">
      <w:pPr>
        <w:tabs>
          <w:tab w:val="left" w:pos="9540"/>
        </w:tabs>
        <w:spacing w:after="0" w:line="360" w:lineRule="auto"/>
        <w:ind w:right="2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Se questo è vero il fabbro non si identifica con il personaggio del marito tradito, bensì </w:t>
      </w:r>
      <w:r w:rsidRPr="0092413E">
        <w:rPr>
          <w:rFonts w:ascii="Times New Roman" w:eastAsia="Times New Roman" w:hAnsi="Times New Roman" w:cs="Times New Roman"/>
          <w:sz w:val="24"/>
          <w:szCs w:val="24"/>
          <w:lang w:eastAsia="it-IT"/>
        </w:rPr>
        <w:t xml:space="preserve">con </w:t>
      </w:r>
      <w:r>
        <w:rPr>
          <w:rFonts w:ascii="Times New Roman" w:eastAsia="Times New Roman" w:hAnsi="Times New Roman" w:cs="Times New Roman"/>
          <w:sz w:val="24"/>
          <w:szCs w:val="24"/>
          <w:lang w:eastAsia="it-IT"/>
        </w:rPr>
        <w:t>un suo</w:t>
      </w:r>
      <w:r w:rsidRPr="0092413E">
        <w:rPr>
          <w:rFonts w:ascii="Times New Roman" w:eastAsia="Times New Roman" w:hAnsi="Times New Roman" w:cs="Times New Roman"/>
          <w:sz w:val="24"/>
          <w:szCs w:val="24"/>
          <w:lang w:eastAsia="it-IT"/>
        </w:rPr>
        <w:t xml:space="preserve"> doppio</w:t>
      </w:r>
      <w:r>
        <w:rPr>
          <w:rFonts w:ascii="Times New Roman" w:eastAsia="Times New Roman" w:hAnsi="Times New Roman" w:cs="Times New Roman"/>
          <w:sz w:val="24"/>
          <w:szCs w:val="24"/>
          <w:lang w:eastAsia="it-IT"/>
        </w:rPr>
        <w:t xml:space="preserve"> differente che profila</w:t>
      </w:r>
      <w:r w:rsidRPr="0092413E">
        <w:rPr>
          <w:rFonts w:ascii="Times New Roman" w:eastAsia="Times New Roman" w:hAnsi="Times New Roman" w:cs="Times New Roman"/>
          <w:sz w:val="24"/>
          <w:szCs w:val="24"/>
          <w:lang w:eastAsia="it-IT"/>
        </w:rPr>
        <w:t xml:space="preserve"> un preannuncio, un mondo potenziale fondato sul </w:t>
      </w:r>
      <w:r w:rsidRPr="0092413E">
        <w:rPr>
          <w:rFonts w:ascii="Times New Roman" w:eastAsia="Times New Roman" w:hAnsi="Times New Roman" w:cs="Times New Roman"/>
          <w:i/>
          <w:sz w:val="24"/>
          <w:szCs w:val="24"/>
          <w:lang w:eastAsia="it-IT"/>
        </w:rPr>
        <w:t>perturbante</w:t>
      </w:r>
      <w:r>
        <w:rPr>
          <w:rFonts w:ascii="Times New Roman" w:eastAsia="Times New Roman" w:hAnsi="Times New Roman" w:cs="Times New Roman"/>
          <w:sz w:val="24"/>
          <w:szCs w:val="24"/>
          <w:vertAlign w:val="superscript"/>
          <w:lang w:eastAsia="it-IT"/>
        </w:rPr>
        <w:t>41</w:t>
      </w:r>
      <w:r>
        <w:rPr>
          <w:rFonts w:ascii="Times New Roman" w:eastAsia="Times New Roman" w:hAnsi="Times New Roman" w:cs="Times New Roman"/>
          <w:sz w:val="24"/>
          <w:szCs w:val="24"/>
          <w:lang w:eastAsia="it-IT"/>
        </w:rPr>
        <w:t xml:space="preserve">.  </w:t>
      </w:r>
      <w:r w:rsidRPr="0092413E">
        <w:rPr>
          <w:rFonts w:ascii="Times New Roman" w:eastAsia="Times New Roman" w:hAnsi="Times New Roman" w:cs="Times New Roman"/>
          <w:sz w:val="24"/>
          <w:szCs w:val="24"/>
          <w:lang w:eastAsia="it-IT"/>
        </w:rPr>
        <w:t xml:space="preserve">Lo spettacolo a cui </w:t>
      </w:r>
      <w:r>
        <w:rPr>
          <w:rFonts w:ascii="Times New Roman" w:eastAsia="Times New Roman" w:hAnsi="Times New Roman" w:cs="Times New Roman"/>
          <w:sz w:val="24"/>
          <w:szCs w:val="24"/>
          <w:lang w:eastAsia="it-IT"/>
        </w:rPr>
        <w:t xml:space="preserve">egli </w:t>
      </w:r>
      <w:r w:rsidRPr="0092413E">
        <w:rPr>
          <w:rFonts w:ascii="Times New Roman" w:eastAsia="Times New Roman" w:hAnsi="Times New Roman" w:cs="Times New Roman"/>
          <w:sz w:val="24"/>
          <w:szCs w:val="24"/>
          <w:lang w:eastAsia="it-IT"/>
        </w:rPr>
        <w:t>assiste non costituisce per l’uomo qualcosa di nuovo ma una mi</w:t>
      </w:r>
      <w:r>
        <w:rPr>
          <w:rFonts w:ascii="Times New Roman" w:eastAsia="Times New Roman" w:hAnsi="Times New Roman" w:cs="Times New Roman"/>
          <w:sz w:val="24"/>
          <w:szCs w:val="24"/>
          <w:lang w:eastAsia="it-IT"/>
        </w:rPr>
        <w:t>naccia, delle paure rimosse che</w:t>
      </w:r>
      <w:r w:rsidRPr="0092413E">
        <w:rPr>
          <w:rFonts w:ascii="Times New Roman" w:eastAsia="Times New Roman" w:hAnsi="Times New Roman" w:cs="Times New Roman"/>
          <w:sz w:val="24"/>
          <w:szCs w:val="24"/>
          <w:lang w:eastAsia="it-IT"/>
        </w:rPr>
        <w:t xml:space="preserve"> il personaggio interpre</w:t>
      </w:r>
      <w:r>
        <w:rPr>
          <w:rFonts w:ascii="Times New Roman" w:eastAsia="Times New Roman" w:hAnsi="Times New Roman" w:cs="Times New Roman"/>
          <w:sz w:val="24"/>
          <w:szCs w:val="24"/>
          <w:lang w:eastAsia="it-IT"/>
        </w:rPr>
        <w:t>tato da Jof fa riemergere</w:t>
      </w:r>
      <w:r w:rsidRPr="0092413E">
        <w:rPr>
          <w:rFonts w:ascii="Times New Roman" w:eastAsia="Times New Roman" w:hAnsi="Times New Roman" w:cs="Times New Roman"/>
          <w:sz w:val="24"/>
          <w:szCs w:val="24"/>
          <w:lang w:eastAsia="it-IT"/>
        </w:rPr>
        <w:t xml:space="preserve"> attraverso il processo catartico</w:t>
      </w:r>
      <w:r>
        <w:rPr>
          <w:rFonts w:ascii="Times New Roman" w:eastAsia="Times New Roman" w:hAnsi="Times New Roman" w:cs="Times New Roman"/>
          <w:sz w:val="24"/>
          <w:szCs w:val="24"/>
          <w:lang w:eastAsia="it-IT"/>
        </w:rPr>
        <w:t xml:space="preserve">.  </w:t>
      </w:r>
    </w:p>
    <w:p w:rsidR="00DE06EC" w:rsidRDefault="00DE06EC" w:rsidP="007C186F">
      <w:pPr>
        <w:tabs>
          <w:tab w:val="left" w:pos="9540"/>
        </w:tabs>
        <w:spacing w:after="0" w:line="360" w:lineRule="auto"/>
        <w:ind w:right="27"/>
        <w:jc w:val="both"/>
        <w:rPr>
          <w:rFonts w:ascii="Times New Roman" w:eastAsia="Times New Roman" w:hAnsi="Times New Roman" w:cs="Times New Roman"/>
          <w:sz w:val="24"/>
          <w:szCs w:val="24"/>
          <w:lang w:eastAsia="it-IT"/>
        </w:rPr>
      </w:pPr>
    </w:p>
    <w:p w:rsidR="00DE06EC" w:rsidRDefault="00DE06EC" w:rsidP="007C186F">
      <w:pPr>
        <w:tabs>
          <w:tab w:val="left" w:pos="9540"/>
        </w:tabs>
        <w:spacing w:after="0" w:line="360" w:lineRule="auto"/>
        <w:ind w:right="27"/>
        <w:jc w:val="both"/>
        <w:rPr>
          <w:rFonts w:ascii="Times New Roman" w:eastAsia="Times New Roman" w:hAnsi="Times New Roman" w:cs="Times New Roman"/>
          <w:sz w:val="24"/>
          <w:szCs w:val="24"/>
          <w:lang w:eastAsia="it-IT"/>
        </w:rPr>
      </w:pPr>
      <w:r w:rsidRPr="0092413E">
        <w:rPr>
          <w:rFonts w:ascii="Times New Roman" w:eastAsia="Times New Roman" w:hAnsi="Times New Roman" w:cs="Times New Roman"/>
          <w:sz w:val="24"/>
          <w:szCs w:val="24"/>
          <w:lang w:eastAsia="it-IT"/>
        </w:rPr>
        <w:t xml:space="preserve">L’annullamento della discrepanza fra la diegesi teatrale e </w:t>
      </w:r>
      <w:r>
        <w:rPr>
          <w:rFonts w:ascii="Times New Roman" w:eastAsia="Times New Roman" w:hAnsi="Times New Roman" w:cs="Times New Roman"/>
          <w:sz w:val="24"/>
          <w:szCs w:val="24"/>
          <w:lang w:eastAsia="it-IT"/>
        </w:rPr>
        <w:t xml:space="preserve">quella filmica si manifesta anche nella concezione della maschera;  Jof e Mia si tolgono il trucco per </w:t>
      </w:r>
      <w:r w:rsidRPr="0092413E">
        <w:rPr>
          <w:rFonts w:ascii="Times New Roman" w:eastAsia="Times New Roman" w:hAnsi="Times New Roman" w:cs="Times New Roman"/>
          <w:sz w:val="24"/>
          <w:szCs w:val="24"/>
          <w:lang w:eastAsia="it-IT"/>
        </w:rPr>
        <w:t>torna</w:t>
      </w:r>
      <w:r>
        <w:rPr>
          <w:rFonts w:ascii="Times New Roman" w:eastAsia="Times New Roman" w:hAnsi="Times New Roman" w:cs="Times New Roman"/>
          <w:sz w:val="24"/>
          <w:szCs w:val="24"/>
          <w:lang w:eastAsia="it-IT"/>
        </w:rPr>
        <w:t xml:space="preserve">re alle loro identità e al ‘film’,  Skat invece conserva </w:t>
      </w:r>
      <w:r w:rsidRPr="0092413E">
        <w:rPr>
          <w:rFonts w:ascii="Times New Roman" w:eastAsia="Times New Roman" w:hAnsi="Times New Roman" w:cs="Times New Roman"/>
          <w:sz w:val="24"/>
          <w:szCs w:val="24"/>
          <w:lang w:eastAsia="it-IT"/>
        </w:rPr>
        <w:t xml:space="preserve">il ruolo di </w:t>
      </w:r>
      <w:r>
        <w:rPr>
          <w:rFonts w:ascii="Times New Roman" w:eastAsia="Times New Roman" w:hAnsi="Times New Roman" w:cs="Times New Roman"/>
          <w:sz w:val="24"/>
          <w:szCs w:val="24"/>
          <w:lang w:eastAsia="it-IT"/>
        </w:rPr>
        <w:t>amalliatore.</w:t>
      </w:r>
    </w:p>
    <w:p w:rsidR="00DE06EC" w:rsidRPr="00173DE6" w:rsidRDefault="00DE06EC" w:rsidP="007C186F">
      <w:pPr>
        <w:tabs>
          <w:tab w:val="left" w:pos="9540"/>
        </w:tabs>
        <w:spacing w:after="0" w:line="360" w:lineRule="auto"/>
        <w:ind w:right="2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Se consideriamo la </w:t>
      </w:r>
      <w:r w:rsidRPr="0092413E">
        <w:rPr>
          <w:rFonts w:ascii="Times New Roman" w:eastAsia="Times New Roman" w:hAnsi="Times New Roman" w:cs="Times New Roman"/>
          <w:sz w:val="24"/>
          <w:szCs w:val="24"/>
          <w:lang w:eastAsia="it-IT"/>
        </w:rPr>
        <w:t xml:space="preserve">distinzione elaborata da </w:t>
      </w:r>
      <w:r>
        <w:rPr>
          <w:rFonts w:ascii="Times New Roman" w:eastAsia="Times New Roman" w:hAnsi="Times New Roman" w:cs="Times New Roman"/>
          <w:sz w:val="24"/>
          <w:szCs w:val="24"/>
          <w:lang w:eastAsia="it-IT"/>
        </w:rPr>
        <w:t xml:space="preserve">Ernst </w:t>
      </w:r>
      <w:r w:rsidRPr="00603B3A">
        <w:rPr>
          <w:rFonts w:ascii="Times New Roman" w:eastAsia="Times New Roman" w:hAnsi="Times New Roman" w:cs="Times New Roman"/>
          <w:sz w:val="24"/>
          <w:szCs w:val="24"/>
          <w:lang w:eastAsia="it-IT"/>
        </w:rPr>
        <w:t>Gombrich</w:t>
      </w:r>
      <w:r>
        <w:rPr>
          <w:rFonts w:ascii="Times New Roman" w:eastAsia="Times New Roman" w:hAnsi="Times New Roman" w:cs="Times New Roman"/>
          <w:sz w:val="24"/>
          <w:szCs w:val="24"/>
          <w:vertAlign w:val="superscript"/>
          <w:lang w:eastAsia="it-IT"/>
        </w:rPr>
        <w:t>42</w:t>
      </w:r>
      <w:r w:rsidRPr="0092413E">
        <w:rPr>
          <w:rFonts w:ascii="Times New Roman" w:eastAsia="Times New Roman" w:hAnsi="Times New Roman" w:cs="Times New Roman"/>
          <w:sz w:val="24"/>
          <w:szCs w:val="24"/>
          <w:lang w:eastAsia="it-IT"/>
        </w:rPr>
        <w:t xml:space="preserve"> fra la faccia come costante fisionomica e il volto che manovra la faccia, diventando sintesi fra faccia e maschera, in Skat </w:t>
      </w:r>
      <w:r>
        <w:rPr>
          <w:rFonts w:ascii="Times New Roman" w:eastAsia="Times New Roman" w:hAnsi="Times New Roman" w:cs="Times New Roman"/>
          <w:sz w:val="24"/>
          <w:szCs w:val="24"/>
          <w:lang w:eastAsia="it-IT"/>
        </w:rPr>
        <w:t xml:space="preserve">possiamo individuare </w:t>
      </w:r>
      <w:r w:rsidRPr="0092413E">
        <w:rPr>
          <w:rFonts w:ascii="Times New Roman" w:eastAsia="Times New Roman" w:hAnsi="Times New Roman" w:cs="Times New Roman"/>
          <w:sz w:val="24"/>
          <w:szCs w:val="24"/>
          <w:lang w:eastAsia="it-IT"/>
        </w:rPr>
        <w:t xml:space="preserve">un doppio meccanismo di maschera che ha ingoiato la faccia e contemporaneamente di una faccia che è anche maschera, ruolo. Come scrive </w:t>
      </w:r>
      <w:r>
        <w:rPr>
          <w:rFonts w:ascii="Times New Roman" w:eastAsia="Times New Roman" w:hAnsi="Times New Roman" w:cs="Times New Roman"/>
          <w:sz w:val="24"/>
          <w:szCs w:val="24"/>
          <w:lang w:eastAsia="it-IT"/>
        </w:rPr>
        <w:t xml:space="preserve">lo studioso </w:t>
      </w:r>
      <w:r w:rsidRPr="0092413E">
        <w:rPr>
          <w:rFonts w:ascii="Times New Roman" w:eastAsia="Times New Roman" w:hAnsi="Times New Roman" w:cs="Times New Roman"/>
          <w:sz w:val="24"/>
          <w:szCs w:val="24"/>
          <w:lang w:eastAsia="it-IT"/>
        </w:rPr>
        <w:t>Maurizio Grande:</w:t>
      </w:r>
      <w:r>
        <w:rPr>
          <w:rFonts w:ascii="Times New Roman" w:eastAsia="Times New Roman" w:hAnsi="Times New Roman" w:cs="Times New Roman"/>
          <w:sz w:val="24"/>
          <w:szCs w:val="24"/>
          <w:lang w:eastAsia="it-IT"/>
        </w:rPr>
        <w:t xml:space="preserve"> </w:t>
      </w:r>
      <w:r w:rsidRPr="0092413E">
        <w:rPr>
          <w:rFonts w:ascii="Times New Roman" w:eastAsia="Times New Roman" w:hAnsi="Times New Roman" w:cs="Times New Roman"/>
          <w:sz w:val="20"/>
          <w:szCs w:val="20"/>
          <w:lang w:eastAsia="it-IT"/>
        </w:rPr>
        <w:t xml:space="preserve">la maschera risulta virtualmente </w:t>
      </w:r>
      <w:r w:rsidRPr="0092413E">
        <w:rPr>
          <w:rFonts w:ascii="Times New Roman" w:eastAsia="Times New Roman" w:hAnsi="Times New Roman" w:cs="Times New Roman"/>
          <w:i/>
          <w:sz w:val="20"/>
          <w:szCs w:val="20"/>
          <w:lang w:eastAsia="it-IT"/>
        </w:rPr>
        <w:t>inscritta nella faccia</w:t>
      </w:r>
      <w:r w:rsidRPr="0092413E">
        <w:rPr>
          <w:rFonts w:ascii="Times New Roman" w:eastAsia="Times New Roman" w:hAnsi="Times New Roman" w:cs="Times New Roman"/>
          <w:sz w:val="20"/>
          <w:szCs w:val="20"/>
          <w:lang w:eastAsia="it-IT"/>
        </w:rPr>
        <w:t xml:space="preserve">, nel caso che la “tipicità” di una faccia si propone come </w:t>
      </w:r>
      <w:r w:rsidRPr="0092413E">
        <w:rPr>
          <w:rFonts w:ascii="Times New Roman" w:eastAsia="Times New Roman" w:hAnsi="Times New Roman" w:cs="Times New Roman"/>
          <w:i/>
          <w:sz w:val="20"/>
          <w:szCs w:val="20"/>
          <w:lang w:eastAsia="it-IT"/>
        </w:rPr>
        <w:t>volto-maschera</w:t>
      </w:r>
      <w:r w:rsidRPr="0092413E">
        <w:rPr>
          <w:rFonts w:ascii="Times New Roman" w:eastAsia="Times New Roman" w:hAnsi="Times New Roman" w:cs="Times New Roman"/>
          <w:sz w:val="20"/>
          <w:szCs w:val="20"/>
          <w:lang w:eastAsia="it-IT"/>
        </w:rPr>
        <w:t xml:space="preserve">, (…) come ruolo. La faccia, in tal caso, si dà già come </w:t>
      </w:r>
      <w:r w:rsidRPr="0092413E">
        <w:rPr>
          <w:rFonts w:ascii="Times New Roman" w:eastAsia="Times New Roman" w:hAnsi="Times New Roman" w:cs="Times New Roman"/>
          <w:i/>
          <w:sz w:val="20"/>
          <w:szCs w:val="20"/>
          <w:lang w:eastAsia="it-IT"/>
        </w:rPr>
        <w:t>destinazione al ruolo</w:t>
      </w:r>
      <w:r w:rsidRPr="0092413E">
        <w:rPr>
          <w:rFonts w:ascii="Times New Roman" w:eastAsia="Times New Roman" w:hAnsi="Times New Roman" w:cs="Times New Roman"/>
          <w:sz w:val="20"/>
          <w:szCs w:val="20"/>
          <w:lang w:eastAsia="it-IT"/>
        </w:rPr>
        <w:t xml:space="preserve"> (…) perché su di essa sono </w:t>
      </w:r>
      <w:r w:rsidRPr="0092413E">
        <w:rPr>
          <w:rFonts w:ascii="Times New Roman" w:eastAsia="Times New Roman" w:hAnsi="Times New Roman" w:cs="Times New Roman"/>
          <w:i/>
          <w:sz w:val="20"/>
          <w:szCs w:val="20"/>
          <w:lang w:eastAsia="it-IT"/>
        </w:rPr>
        <w:t>impresse fisionomicamente</w:t>
      </w:r>
      <w:r w:rsidRPr="0092413E">
        <w:rPr>
          <w:rFonts w:ascii="Times New Roman" w:eastAsia="Times New Roman" w:hAnsi="Times New Roman" w:cs="Times New Roman"/>
          <w:sz w:val="20"/>
          <w:szCs w:val="20"/>
          <w:lang w:eastAsia="it-IT"/>
        </w:rPr>
        <w:t xml:space="preserve"> quelle che potremo chiamare “attese di previsione”.</w:t>
      </w:r>
      <w:r w:rsidRPr="0092413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0"/>
          <w:szCs w:val="20"/>
          <w:vertAlign w:val="superscript"/>
          <w:lang w:eastAsia="it-IT"/>
        </w:rPr>
        <w:t>43</w:t>
      </w:r>
    </w:p>
    <w:p w:rsidR="00DE06EC" w:rsidRDefault="00DE06EC" w:rsidP="007C186F">
      <w:pPr>
        <w:tabs>
          <w:tab w:val="left" w:pos="8460"/>
          <w:tab w:val="left" w:pos="9540"/>
        </w:tabs>
        <w:spacing w:after="0" w:line="360" w:lineRule="auto"/>
        <w:ind w:right="27"/>
        <w:jc w:val="both"/>
        <w:rPr>
          <w:rFonts w:ascii="Times New Roman" w:eastAsia="Times New Roman" w:hAnsi="Times New Roman" w:cs="Times New Roman"/>
          <w:sz w:val="24"/>
          <w:szCs w:val="24"/>
          <w:lang w:eastAsia="it-IT"/>
        </w:rPr>
      </w:pPr>
      <w:r w:rsidRPr="005517D2">
        <w:rPr>
          <w:rFonts w:ascii="Times New Roman" w:eastAsia="Times New Roman" w:hAnsi="Times New Roman" w:cs="Times New Roman"/>
          <w:sz w:val="20"/>
          <w:szCs w:val="20"/>
          <w:highlight w:val="yellow"/>
          <w:lang w:eastAsia="it-IT"/>
        </w:rPr>
        <w:t>(FOTO)</w:t>
      </w:r>
    </w:p>
    <w:p w:rsidR="00DE06EC" w:rsidRDefault="00DE06EC" w:rsidP="007C186F">
      <w:pPr>
        <w:tabs>
          <w:tab w:val="left" w:pos="8460"/>
          <w:tab w:val="left" w:pos="9540"/>
        </w:tabs>
        <w:spacing w:after="0" w:line="360" w:lineRule="auto"/>
        <w:ind w:right="27"/>
        <w:jc w:val="both"/>
        <w:rPr>
          <w:rFonts w:ascii="Times New Roman" w:eastAsia="Times New Roman" w:hAnsi="Times New Roman" w:cs="Times New Roman"/>
          <w:sz w:val="24"/>
          <w:szCs w:val="24"/>
          <w:lang w:eastAsia="it-IT"/>
        </w:rPr>
      </w:pPr>
      <w:r w:rsidRPr="0092413E">
        <w:rPr>
          <w:rFonts w:ascii="Times New Roman" w:eastAsia="Times New Roman" w:hAnsi="Times New Roman" w:cs="Times New Roman"/>
          <w:sz w:val="24"/>
          <w:szCs w:val="24"/>
          <w:lang w:eastAsia="it-IT"/>
        </w:rPr>
        <w:t>Skat è costruttore della sua maschera</w:t>
      </w:r>
      <w:r>
        <w:rPr>
          <w:rFonts w:ascii="Times New Roman" w:eastAsia="Times New Roman" w:hAnsi="Times New Roman" w:cs="Times New Roman"/>
          <w:sz w:val="24"/>
          <w:szCs w:val="24"/>
          <w:lang w:eastAsia="it-IT"/>
        </w:rPr>
        <w:t xml:space="preserve"> ed elude </w:t>
      </w:r>
      <w:r w:rsidRPr="0092413E">
        <w:rPr>
          <w:rFonts w:ascii="Times New Roman" w:eastAsia="Times New Roman" w:hAnsi="Times New Roman" w:cs="Times New Roman"/>
          <w:sz w:val="24"/>
          <w:szCs w:val="24"/>
          <w:lang w:eastAsia="it-IT"/>
        </w:rPr>
        <w:t xml:space="preserve">il divario fra attore e personaggio </w:t>
      </w:r>
      <w:r>
        <w:rPr>
          <w:rFonts w:ascii="Times New Roman" w:eastAsia="Times New Roman" w:hAnsi="Times New Roman" w:cs="Times New Roman"/>
          <w:sz w:val="24"/>
          <w:szCs w:val="24"/>
          <w:lang w:eastAsia="it-IT"/>
        </w:rPr>
        <w:t xml:space="preserve">per inverarsi </w:t>
      </w:r>
      <w:r w:rsidRPr="0092413E">
        <w:rPr>
          <w:rFonts w:ascii="Times New Roman" w:eastAsia="Times New Roman" w:hAnsi="Times New Roman" w:cs="Times New Roman"/>
          <w:sz w:val="24"/>
          <w:szCs w:val="24"/>
          <w:lang w:eastAsia="it-IT"/>
        </w:rPr>
        <w:t xml:space="preserve">in </w:t>
      </w:r>
      <w:r>
        <w:rPr>
          <w:rFonts w:ascii="Times New Roman" w:eastAsia="Times New Roman" w:hAnsi="Times New Roman" w:cs="Times New Roman"/>
          <w:sz w:val="24"/>
          <w:szCs w:val="24"/>
          <w:lang w:eastAsia="it-IT"/>
        </w:rPr>
        <w:t xml:space="preserve">una creatura </w:t>
      </w:r>
      <w:r w:rsidRPr="004A4FA7">
        <w:rPr>
          <w:rFonts w:ascii="Times New Roman" w:eastAsia="Times New Roman" w:hAnsi="Times New Roman" w:cs="Times New Roman"/>
          <w:sz w:val="24"/>
          <w:szCs w:val="24"/>
          <w:lang w:eastAsia="it-IT"/>
        </w:rPr>
        <w:t>fantastica</w:t>
      </w:r>
      <w:r>
        <w:rPr>
          <w:rFonts w:ascii="Times New Roman" w:eastAsia="Times New Roman" w:hAnsi="Times New Roman" w:cs="Times New Roman"/>
          <w:sz w:val="24"/>
          <w:szCs w:val="24"/>
          <w:lang w:eastAsia="it-IT"/>
        </w:rPr>
        <w:t xml:space="preserve"> che lo assorbe fino a fargli perdere</w:t>
      </w:r>
      <w:r w:rsidRPr="0092413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la propria </w:t>
      </w:r>
      <w:r w:rsidRPr="0092413E">
        <w:rPr>
          <w:rFonts w:ascii="Times New Roman" w:eastAsia="Times New Roman" w:hAnsi="Times New Roman" w:cs="Times New Roman"/>
          <w:sz w:val="24"/>
          <w:szCs w:val="24"/>
          <w:lang w:eastAsia="it-IT"/>
        </w:rPr>
        <w:t>soggettività</w:t>
      </w:r>
      <w:r>
        <w:rPr>
          <w:rFonts w:ascii="Times New Roman" w:eastAsia="Times New Roman" w:hAnsi="Times New Roman" w:cs="Times New Roman"/>
          <w:sz w:val="24"/>
          <w:szCs w:val="24"/>
          <w:lang w:eastAsia="it-IT"/>
        </w:rPr>
        <w:t>.</w:t>
      </w:r>
      <w:r w:rsidRPr="0092413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 Ma al contempo questa maschera da satiro, </w:t>
      </w:r>
      <w:r w:rsidRPr="0092413E">
        <w:rPr>
          <w:rFonts w:ascii="Times New Roman" w:eastAsia="Times New Roman" w:hAnsi="Times New Roman" w:cs="Times New Roman"/>
          <w:sz w:val="24"/>
          <w:szCs w:val="24"/>
          <w:lang w:eastAsia="it-IT"/>
        </w:rPr>
        <w:t xml:space="preserve">con </w:t>
      </w:r>
      <w:r>
        <w:rPr>
          <w:rFonts w:ascii="Times New Roman" w:eastAsia="Times New Roman" w:hAnsi="Times New Roman" w:cs="Times New Roman"/>
          <w:sz w:val="24"/>
          <w:szCs w:val="24"/>
          <w:lang w:eastAsia="it-IT"/>
        </w:rPr>
        <w:t xml:space="preserve">i suoi rimandi </w:t>
      </w:r>
      <w:r w:rsidRPr="0092413E">
        <w:rPr>
          <w:rFonts w:ascii="Times New Roman" w:eastAsia="Times New Roman" w:hAnsi="Times New Roman" w:cs="Times New Roman"/>
          <w:sz w:val="24"/>
          <w:szCs w:val="24"/>
          <w:lang w:eastAsia="it-IT"/>
        </w:rPr>
        <w:t>eroti</w:t>
      </w:r>
      <w:r>
        <w:rPr>
          <w:rFonts w:ascii="Times New Roman" w:eastAsia="Times New Roman" w:hAnsi="Times New Roman" w:cs="Times New Roman"/>
          <w:sz w:val="24"/>
          <w:szCs w:val="24"/>
          <w:lang w:eastAsia="it-IT"/>
        </w:rPr>
        <w:t>ci e seduttivi</w:t>
      </w:r>
      <w:r w:rsidRPr="0092413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esalta la liberazione della soggettività dell’attore. (Pensiamo alla</w:t>
      </w:r>
      <w:r w:rsidRPr="0092413E">
        <w:rPr>
          <w:rFonts w:ascii="Times New Roman" w:eastAsia="Times New Roman" w:hAnsi="Times New Roman" w:cs="Times New Roman"/>
          <w:sz w:val="24"/>
          <w:szCs w:val="24"/>
          <w:lang w:eastAsia="it-IT"/>
        </w:rPr>
        <w:t xml:space="preserve"> distinzione </w:t>
      </w:r>
      <w:r>
        <w:rPr>
          <w:rFonts w:ascii="Times New Roman" w:eastAsia="Times New Roman" w:hAnsi="Times New Roman" w:cs="Times New Roman"/>
          <w:sz w:val="24"/>
          <w:szCs w:val="24"/>
          <w:lang w:eastAsia="it-IT"/>
        </w:rPr>
        <w:t>nietzschiana</w:t>
      </w:r>
      <w:r>
        <w:rPr>
          <w:rFonts w:ascii="Times New Roman" w:eastAsia="Times New Roman" w:hAnsi="Times New Roman" w:cs="Times New Roman"/>
          <w:sz w:val="24"/>
          <w:szCs w:val="24"/>
          <w:vertAlign w:val="superscript"/>
          <w:lang w:eastAsia="it-IT"/>
        </w:rPr>
        <w:t>4</w:t>
      </w:r>
      <w:r w:rsidRPr="0092413E">
        <w:rPr>
          <w:rFonts w:ascii="Times New Roman" w:eastAsia="Times New Roman" w:hAnsi="Times New Roman" w:cs="Times New Roman"/>
          <w:sz w:val="24"/>
          <w:szCs w:val="24"/>
          <w:vertAlign w:val="superscript"/>
          <w:lang w:eastAsia="it-IT"/>
        </w:rPr>
        <w:t>4</w:t>
      </w:r>
      <w:r>
        <w:rPr>
          <w:rFonts w:ascii="Times New Roman" w:eastAsia="Times New Roman" w:hAnsi="Times New Roman" w:cs="Times New Roman"/>
          <w:sz w:val="24"/>
          <w:szCs w:val="24"/>
          <w:lang w:eastAsia="it-IT"/>
        </w:rPr>
        <w:t xml:space="preserve"> </w:t>
      </w:r>
      <w:r w:rsidRPr="0092413E">
        <w:rPr>
          <w:rFonts w:ascii="Times New Roman" w:eastAsia="Times New Roman" w:hAnsi="Times New Roman" w:cs="Times New Roman"/>
          <w:sz w:val="24"/>
          <w:szCs w:val="24"/>
          <w:lang w:eastAsia="it-IT"/>
        </w:rPr>
        <w:t xml:space="preserve">fra la maschera decadente della cultura apollinea e quella </w:t>
      </w:r>
      <w:r>
        <w:rPr>
          <w:rFonts w:ascii="Times New Roman" w:eastAsia="Times New Roman" w:hAnsi="Times New Roman" w:cs="Times New Roman"/>
          <w:sz w:val="24"/>
          <w:szCs w:val="24"/>
          <w:lang w:eastAsia="it-IT"/>
        </w:rPr>
        <w:t>vitale della cultura dionisiaca e che</w:t>
      </w:r>
      <w:r w:rsidRPr="0092413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riconosce proprio alla maschera del satiro</w:t>
      </w:r>
      <w:r w:rsidRPr="0092413E">
        <w:rPr>
          <w:rFonts w:ascii="Times New Roman" w:eastAsia="Times New Roman" w:hAnsi="Times New Roman" w:cs="Times New Roman"/>
          <w:sz w:val="24"/>
          <w:szCs w:val="24"/>
          <w:lang w:eastAsia="it-IT"/>
        </w:rPr>
        <w:t xml:space="preserve"> la funzione di </w:t>
      </w:r>
      <w:r>
        <w:rPr>
          <w:rFonts w:ascii="Times New Roman" w:eastAsia="Times New Roman" w:hAnsi="Times New Roman" w:cs="Times New Roman"/>
          <w:sz w:val="24"/>
          <w:szCs w:val="24"/>
          <w:lang w:eastAsia="it-IT"/>
        </w:rPr>
        <w:t>trasformazione e di emancipazione.</w:t>
      </w:r>
      <w:r w:rsidRPr="00595BF9">
        <w:rPr>
          <w:rFonts w:ascii="Times New Roman" w:eastAsia="Times New Roman" w:hAnsi="Times New Roman" w:cs="Times New Roman"/>
          <w:sz w:val="24"/>
          <w:szCs w:val="24"/>
          <w:vertAlign w:val="superscript"/>
          <w:lang w:eastAsia="it-IT"/>
        </w:rPr>
        <w:t xml:space="preserve"> </w:t>
      </w:r>
      <w:r>
        <w:rPr>
          <w:rFonts w:ascii="Times New Roman" w:eastAsia="Times New Roman" w:hAnsi="Times New Roman" w:cs="Times New Roman"/>
          <w:sz w:val="24"/>
          <w:szCs w:val="24"/>
          <w:lang w:eastAsia="it-IT"/>
        </w:rPr>
        <w:t>Sarà lo stesso Bergman</w:t>
      </w:r>
      <w:r w:rsidRPr="002774CB">
        <w:rPr>
          <w:rFonts w:ascii="Times New Roman" w:eastAsia="Times New Roman" w:hAnsi="Times New Roman" w:cs="Times New Roman"/>
          <w:sz w:val="24"/>
          <w:szCs w:val="24"/>
          <w:lang w:eastAsia="it-IT"/>
        </w:rPr>
        <w:t xml:space="preserve"> </w:t>
      </w:r>
      <w:r w:rsidRPr="0092413E">
        <w:rPr>
          <w:rFonts w:ascii="Times New Roman" w:eastAsia="Times New Roman" w:hAnsi="Times New Roman" w:cs="Times New Roman"/>
          <w:sz w:val="24"/>
          <w:szCs w:val="24"/>
          <w:lang w:eastAsia="it-IT"/>
        </w:rPr>
        <w:t xml:space="preserve">nella </w:t>
      </w:r>
      <w:r>
        <w:rPr>
          <w:rFonts w:ascii="Times New Roman" w:eastAsia="Times New Roman" w:hAnsi="Times New Roman" w:cs="Times New Roman"/>
          <w:sz w:val="24"/>
          <w:szCs w:val="24"/>
          <w:lang w:eastAsia="it-IT"/>
        </w:rPr>
        <w:t xml:space="preserve">sua seconda fase cinematografica, a </w:t>
      </w:r>
      <w:r w:rsidRPr="0092413E">
        <w:rPr>
          <w:rFonts w:ascii="Times New Roman" w:eastAsia="Times New Roman" w:hAnsi="Times New Roman" w:cs="Times New Roman"/>
          <w:sz w:val="24"/>
          <w:szCs w:val="24"/>
          <w:lang w:eastAsia="it-IT"/>
        </w:rPr>
        <w:t>riconosce</w:t>
      </w:r>
      <w:r>
        <w:rPr>
          <w:rFonts w:ascii="Times New Roman" w:eastAsia="Times New Roman" w:hAnsi="Times New Roman" w:cs="Times New Roman"/>
          <w:sz w:val="24"/>
          <w:szCs w:val="24"/>
          <w:lang w:eastAsia="it-IT"/>
        </w:rPr>
        <w:t>re</w:t>
      </w:r>
      <w:r w:rsidRPr="0092413E">
        <w:rPr>
          <w:rFonts w:ascii="Times New Roman" w:eastAsia="Times New Roman" w:hAnsi="Times New Roman" w:cs="Times New Roman"/>
          <w:sz w:val="24"/>
          <w:szCs w:val="24"/>
          <w:lang w:eastAsia="it-IT"/>
        </w:rPr>
        <w:t xml:space="preserve"> nella “buona mas</w:t>
      </w:r>
      <w:r>
        <w:rPr>
          <w:rFonts w:ascii="Times New Roman" w:eastAsia="Times New Roman" w:hAnsi="Times New Roman" w:cs="Times New Roman"/>
          <w:sz w:val="24"/>
          <w:szCs w:val="24"/>
          <w:lang w:eastAsia="it-IT"/>
        </w:rPr>
        <w:t>chera” la manifestazione</w:t>
      </w:r>
      <w:r w:rsidRPr="0092413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della piena vitalità). </w:t>
      </w:r>
    </w:p>
    <w:p w:rsidR="00DE06EC" w:rsidRDefault="00DE06EC" w:rsidP="007C186F">
      <w:pPr>
        <w:tabs>
          <w:tab w:val="left" w:pos="8460"/>
          <w:tab w:val="left" w:pos="9540"/>
        </w:tabs>
        <w:spacing w:after="0" w:line="360" w:lineRule="auto"/>
        <w:ind w:right="27"/>
        <w:jc w:val="both"/>
        <w:rPr>
          <w:rFonts w:ascii="Times New Roman" w:eastAsia="Times New Roman" w:hAnsi="Times New Roman" w:cs="Times New Roman"/>
          <w:sz w:val="24"/>
          <w:szCs w:val="24"/>
          <w:lang w:eastAsia="it-IT"/>
        </w:rPr>
      </w:pPr>
    </w:p>
    <w:p w:rsidR="00DE06EC" w:rsidRDefault="00DE06EC" w:rsidP="007C186F">
      <w:pPr>
        <w:tabs>
          <w:tab w:val="left" w:pos="8460"/>
          <w:tab w:val="left" w:pos="9540"/>
        </w:tabs>
        <w:spacing w:after="0" w:line="360" w:lineRule="auto"/>
        <w:ind w:right="27"/>
        <w:jc w:val="both"/>
        <w:rPr>
          <w:rFonts w:ascii="Times New Roman" w:eastAsia="Times New Roman" w:hAnsi="Times New Roman" w:cs="Times New Roman"/>
          <w:sz w:val="24"/>
          <w:szCs w:val="24"/>
          <w:lang w:eastAsia="it-IT"/>
        </w:rPr>
      </w:pPr>
      <w:r w:rsidRPr="0092413E">
        <w:rPr>
          <w:rFonts w:ascii="Times New Roman" w:eastAsia="Times New Roman" w:hAnsi="Times New Roman" w:cs="Times New Roman"/>
          <w:sz w:val="24"/>
          <w:szCs w:val="24"/>
          <w:lang w:eastAsia="it-IT"/>
        </w:rPr>
        <w:t xml:space="preserve">L’azione di Skat sul palcoscenico </w:t>
      </w:r>
      <w:r>
        <w:rPr>
          <w:rFonts w:ascii="Times New Roman" w:eastAsia="Times New Roman" w:hAnsi="Times New Roman" w:cs="Times New Roman"/>
          <w:sz w:val="24"/>
          <w:szCs w:val="24"/>
          <w:lang w:eastAsia="it-IT"/>
        </w:rPr>
        <w:t xml:space="preserve">e </w:t>
      </w:r>
      <w:r w:rsidRPr="0092413E">
        <w:rPr>
          <w:rFonts w:ascii="Times New Roman" w:eastAsia="Times New Roman" w:hAnsi="Times New Roman" w:cs="Times New Roman"/>
          <w:sz w:val="24"/>
          <w:szCs w:val="24"/>
          <w:lang w:eastAsia="it-IT"/>
        </w:rPr>
        <w:t xml:space="preserve">dietro le quinte </w:t>
      </w:r>
      <w:r>
        <w:rPr>
          <w:rFonts w:ascii="Times New Roman" w:eastAsia="Times New Roman" w:hAnsi="Times New Roman" w:cs="Times New Roman"/>
          <w:sz w:val="24"/>
          <w:szCs w:val="24"/>
          <w:lang w:eastAsia="it-IT"/>
        </w:rPr>
        <w:t xml:space="preserve">comporta </w:t>
      </w:r>
      <w:r w:rsidRPr="0092413E">
        <w:rPr>
          <w:rFonts w:ascii="Times New Roman" w:eastAsia="Times New Roman" w:hAnsi="Times New Roman" w:cs="Times New Roman"/>
          <w:sz w:val="24"/>
          <w:szCs w:val="24"/>
          <w:lang w:eastAsia="it-IT"/>
        </w:rPr>
        <w:t xml:space="preserve">uno smascheramento, un sovvertimento dell’ordine precostituito, una riappropriazione del mondo simbolico e </w:t>
      </w:r>
      <w:r>
        <w:rPr>
          <w:rFonts w:ascii="Times New Roman" w:eastAsia="Times New Roman" w:hAnsi="Times New Roman" w:cs="Times New Roman"/>
          <w:sz w:val="24"/>
          <w:szCs w:val="24"/>
          <w:lang w:eastAsia="it-IT"/>
        </w:rPr>
        <w:t xml:space="preserve">allo stesso tempo </w:t>
      </w:r>
      <w:r w:rsidRPr="0092413E">
        <w:rPr>
          <w:rFonts w:ascii="Times New Roman" w:eastAsia="Times New Roman" w:hAnsi="Times New Roman" w:cs="Times New Roman"/>
          <w:sz w:val="24"/>
          <w:szCs w:val="24"/>
          <w:lang w:eastAsia="it-IT"/>
        </w:rPr>
        <w:t>un’ambiguità fra il reale e il fittizio</w:t>
      </w:r>
      <w:r>
        <w:rPr>
          <w:rFonts w:ascii="Times New Roman" w:eastAsia="Times New Roman" w:hAnsi="Times New Roman" w:cs="Times New Roman"/>
          <w:sz w:val="24"/>
          <w:szCs w:val="24"/>
          <w:vertAlign w:val="superscript"/>
          <w:lang w:eastAsia="it-IT"/>
        </w:rPr>
        <w:t>4</w:t>
      </w:r>
      <w:r w:rsidRPr="0092413E">
        <w:rPr>
          <w:rFonts w:ascii="Times New Roman" w:eastAsia="Times New Roman" w:hAnsi="Times New Roman" w:cs="Times New Roman"/>
          <w:sz w:val="24"/>
          <w:szCs w:val="24"/>
          <w:vertAlign w:val="superscript"/>
          <w:lang w:eastAsia="it-IT"/>
        </w:rPr>
        <w:t>5</w:t>
      </w:r>
      <w:r>
        <w:rPr>
          <w:rFonts w:ascii="Times New Roman" w:eastAsia="Times New Roman" w:hAnsi="Times New Roman" w:cs="Times New Roman"/>
          <w:sz w:val="24"/>
          <w:szCs w:val="24"/>
          <w:lang w:eastAsia="it-IT"/>
        </w:rPr>
        <w:t xml:space="preserve">. </w:t>
      </w:r>
      <w:r w:rsidRPr="0092413E">
        <w:rPr>
          <w:rFonts w:ascii="Times New Roman" w:eastAsia="Times New Roman" w:hAnsi="Times New Roman" w:cs="Times New Roman"/>
          <w:sz w:val="24"/>
          <w:szCs w:val="24"/>
          <w:lang w:eastAsia="it-IT"/>
        </w:rPr>
        <w:t xml:space="preserve">Quest’aspetto ha la sua ulteriore </w:t>
      </w:r>
      <w:r>
        <w:rPr>
          <w:rFonts w:ascii="Times New Roman" w:eastAsia="Times New Roman" w:hAnsi="Times New Roman" w:cs="Times New Roman"/>
          <w:sz w:val="24"/>
          <w:szCs w:val="24"/>
          <w:lang w:eastAsia="it-IT"/>
        </w:rPr>
        <w:t xml:space="preserve">ostensione </w:t>
      </w:r>
      <w:r w:rsidRPr="0092413E">
        <w:rPr>
          <w:rFonts w:ascii="Times New Roman" w:eastAsia="Times New Roman" w:hAnsi="Times New Roman" w:cs="Times New Roman"/>
          <w:sz w:val="24"/>
          <w:szCs w:val="24"/>
          <w:lang w:eastAsia="it-IT"/>
        </w:rPr>
        <w:t>in un’altra maschera indossata da Skat: quella della morte.</w:t>
      </w:r>
    </w:p>
    <w:p w:rsidR="00DE06EC" w:rsidRDefault="00DE06EC" w:rsidP="007C186F">
      <w:pPr>
        <w:tabs>
          <w:tab w:val="left" w:pos="8460"/>
          <w:tab w:val="left" w:pos="9540"/>
        </w:tabs>
        <w:spacing w:after="0" w:line="360" w:lineRule="auto"/>
        <w:ind w:right="2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L’attore</w:t>
      </w:r>
      <w:r w:rsidRPr="0092413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deve interpretare </w:t>
      </w:r>
      <w:r w:rsidRPr="0092413E">
        <w:rPr>
          <w:rFonts w:ascii="Times New Roman" w:eastAsia="Times New Roman" w:hAnsi="Times New Roman" w:cs="Times New Roman"/>
          <w:sz w:val="24"/>
          <w:szCs w:val="24"/>
          <w:lang w:eastAsia="it-IT"/>
        </w:rPr>
        <w:t>il ruolo della morte in uno spettacolo che non verrà mai messo in scena e nel quale egli deve indossare una maschera che gli copre totalmente il</w:t>
      </w:r>
      <w:r>
        <w:rPr>
          <w:rFonts w:ascii="Times New Roman" w:eastAsia="Times New Roman" w:hAnsi="Times New Roman" w:cs="Times New Roman"/>
          <w:sz w:val="24"/>
          <w:szCs w:val="24"/>
          <w:lang w:eastAsia="it-IT"/>
        </w:rPr>
        <w:t xml:space="preserve"> volto. La maschera della morte è </w:t>
      </w:r>
      <w:r w:rsidRPr="0092413E">
        <w:rPr>
          <w:rFonts w:ascii="Times New Roman" w:eastAsia="Times New Roman" w:hAnsi="Times New Roman" w:cs="Times New Roman"/>
          <w:sz w:val="24"/>
          <w:szCs w:val="24"/>
          <w:lang w:eastAsia="it-IT"/>
        </w:rPr>
        <w:t>appesa al carro degli attori e</w:t>
      </w:r>
      <w:r>
        <w:rPr>
          <w:rFonts w:ascii="Times New Roman" w:eastAsia="Times New Roman" w:hAnsi="Times New Roman" w:cs="Times New Roman"/>
          <w:sz w:val="24"/>
          <w:szCs w:val="24"/>
          <w:lang w:eastAsia="it-IT"/>
        </w:rPr>
        <w:t xml:space="preserve">d inquadrata più volte nel film; </w:t>
      </w:r>
      <w:r w:rsidRPr="0092413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è oggetto-maschera ma anche volto,  è un </w:t>
      </w:r>
      <w:r w:rsidRPr="0092413E">
        <w:rPr>
          <w:rFonts w:ascii="Times New Roman" w:eastAsia="Times New Roman" w:hAnsi="Times New Roman" w:cs="Times New Roman"/>
          <w:sz w:val="24"/>
          <w:szCs w:val="24"/>
          <w:lang w:eastAsia="it-IT"/>
        </w:rPr>
        <w:t xml:space="preserve">oggetto feticcio </w:t>
      </w:r>
      <w:r>
        <w:rPr>
          <w:rFonts w:ascii="Times New Roman" w:eastAsia="Times New Roman" w:hAnsi="Times New Roman" w:cs="Times New Roman"/>
          <w:sz w:val="24"/>
          <w:szCs w:val="24"/>
          <w:lang w:eastAsia="it-IT"/>
        </w:rPr>
        <w:t xml:space="preserve">che richiama </w:t>
      </w:r>
      <w:r w:rsidRPr="0092413E">
        <w:rPr>
          <w:rFonts w:ascii="Times New Roman" w:eastAsia="Times New Roman" w:hAnsi="Times New Roman" w:cs="Times New Roman"/>
          <w:sz w:val="24"/>
          <w:szCs w:val="24"/>
          <w:lang w:eastAsia="it-IT"/>
        </w:rPr>
        <w:t>il tempo della morte</w:t>
      </w:r>
      <w:r>
        <w:rPr>
          <w:rFonts w:ascii="Times New Roman" w:eastAsia="Times New Roman" w:hAnsi="Times New Roman" w:cs="Times New Roman"/>
          <w:sz w:val="24"/>
          <w:szCs w:val="24"/>
          <w:lang w:eastAsia="it-IT"/>
        </w:rPr>
        <w:t>.</w:t>
      </w:r>
      <w:r w:rsidRPr="0092413E">
        <w:rPr>
          <w:rFonts w:ascii="Times New Roman" w:eastAsia="Times New Roman" w:hAnsi="Times New Roman" w:cs="Times New Roman"/>
          <w:sz w:val="24"/>
          <w:szCs w:val="24"/>
          <w:lang w:eastAsia="it-IT"/>
        </w:rPr>
        <w:t xml:space="preserve"> </w:t>
      </w:r>
    </w:p>
    <w:p w:rsidR="00DE06EC" w:rsidRDefault="00DE06EC" w:rsidP="007C186F">
      <w:pPr>
        <w:tabs>
          <w:tab w:val="left" w:pos="8460"/>
          <w:tab w:val="left" w:pos="9540"/>
        </w:tabs>
        <w:spacing w:after="0" w:line="360" w:lineRule="auto"/>
        <w:ind w:right="27"/>
        <w:jc w:val="both"/>
        <w:rPr>
          <w:rFonts w:ascii="Times New Roman" w:eastAsia="Times New Roman" w:hAnsi="Times New Roman" w:cs="Times New Roman"/>
          <w:sz w:val="24"/>
          <w:szCs w:val="24"/>
          <w:lang w:eastAsia="it-IT"/>
        </w:rPr>
      </w:pPr>
    </w:p>
    <w:p w:rsidR="00DE06EC" w:rsidRPr="0092413E" w:rsidRDefault="00DE06EC" w:rsidP="007C186F">
      <w:pPr>
        <w:tabs>
          <w:tab w:val="left" w:pos="8460"/>
          <w:tab w:val="left" w:pos="9540"/>
        </w:tabs>
        <w:spacing w:after="0" w:line="360" w:lineRule="auto"/>
        <w:ind w:right="27"/>
        <w:jc w:val="both"/>
        <w:rPr>
          <w:rFonts w:ascii="Times New Roman" w:eastAsia="Times New Roman" w:hAnsi="Times New Roman" w:cs="Times New Roman"/>
          <w:sz w:val="24"/>
          <w:szCs w:val="24"/>
          <w:lang w:eastAsia="it-IT"/>
        </w:rPr>
      </w:pPr>
      <w:r w:rsidRPr="0092413E">
        <w:rPr>
          <w:rFonts w:ascii="Times New Roman" w:eastAsia="Times New Roman" w:hAnsi="Times New Roman" w:cs="Times New Roman"/>
          <w:sz w:val="24"/>
          <w:szCs w:val="24"/>
          <w:lang w:eastAsia="it-IT"/>
        </w:rPr>
        <w:t xml:space="preserve">Quando </w:t>
      </w:r>
      <w:r>
        <w:rPr>
          <w:rFonts w:ascii="Times New Roman" w:eastAsia="Times New Roman" w:hAnsi="Times New Roman" w:cs="Times New Roman"/>
          <w:sz w:val="24"/>
          <w:szCs w:val="24"/>
          <w:lang w:eastAsia="it-IT"/>
        </w:rPr>
        <w:t xml:space="preserve">l’attore </w:t>
      </w:r>
      <w:r w:rsidRPr="0092413E">
        <w:rPr>
          <w:rFonts w:ascii="Times New Roman" w:eastAsia="Times New Roman" w:hAnsi="Times New Roman" w:cs="Times New Roman"/>
          <w:sz w:val="24"/>
          <w:szCs w:val="24"/>
          <w:lang w:eastAsia="it-IT"/>
        </w:rPr>
        <w:t>indossa la maschera</w:t>
      </w:r>
      <w:r>
        <w:rPr>
          <w:rFonts w:ascii="Times New Roman" w:eastAsia="Times New Roman" w:hAnsi="Times New Roman" w:cs="Times New Roman"/>
          <w:sz w:val="24"/>
          <w:szCs w:val="24"/>
          <w:lang w:eastAsia="it-IT"/>
        </w:rPr>
        <w:t xml:space="preserve"> egli muta nel personaggio della Morte. L’attore poi inscena </w:t>
      </w:r>
      <w:r w:rsidRPr="0092413E">
        <w:rPr>
          <w:rFonts w:ascii="Times New Roman" w:eastAsia="Times New Roman" w:hAnsi="Times New Roman" w:cs="Times New Roman"/>
          <w:sz w:val="24"/>
          <w:szCs w:val="24"/>
          <w:lang w:eastAsia="it-IT"/>
        </w:rPr>
        <w:t xml:space="preserve">una falsa morte ingannando gli astanti </w:t>
      </w:r>
      <w:r>
        <w:rPr>
          <w:rFonts w:ascii="Times New Roman" w:eastAsia="Times New Roman" w:hAnsi="Times New Roman" w:cs="Times New Roman"/>
          <w:sz w:val="24"/>
          <w:szCs w:val="24"/>
          <w:lang w:eastAsia="it-IT"/>
        </w:rPr>
        <w:t xml:space="preserve">(ad eccezione di </w:t>
      </w:r>
      <w:r w:rsidRPr="0092413E">
        <w:rPr>
          <w:rFonts w:ascii="Times New Roman" w:eastAsia="Times New Roman" w:hAnsi="Times New Roman" w:cs="Times New Roman"/>
          <w:sz w:val="24"/>
          <w:szCs w:val="24"/>
          <w:lang w:eastAsia="it-IT"/>
        </w:rPr>
        <w:t xml:space="preserve">Jof e Mia e </w:t>
      </w:r>
      <w:r>
        <w:rPr>
          <w:rFonts w:ascii="Times New Roman" w:eastAsia="Times New Roman" w:hAnsi="Times New Roman" w:cs="Times New Roman"/>
          <w:sz w:val="24"/>
          <w:szCs w:val="24"/>
          <w:lang w:eastAsia="it-IT"/>
        </w:rPr>
        <w:t>del</w:t>
      </w:r>
      <w:r w:rsidRPr="0092413E">
        <w:rPr>
          <w:rFonts w:ascii="Times New Roman" w:eastAsia="Times New Roman" w:hAnsi="Times New Roman" w:cs="Times New Roman"/>
          <w:sz w:val="24"/>
          <w:szCs w:val="24"/>
          <w:lang w:eastAsia="it-IT"/>
        </w:rPr>
        <w:t>lo spettatore</w:t>
      </w:r>
      <w:r>
        <w:rPr>
          <w:rFonts w:ascii="Times New Roman" w:eastAsia="Times New Roman" w:hAnsi="Times New Roman" w:cs="Times New Roman"/>
          <w:sz w:val="24"/>
          <w:szCs w:val="24"/>
          <w:lang w:eastAsia="it-IT"/>
        </w:rPr>
        <w:t xml:space="preserve">) per evitare </w:t>
      </w:r>
      <w:r w:rsidRPr="0092413E">
        <w:rPr>
          <w:rFonts w:ascii="Times New Roman" w:eastAsia="Times New Roman" w:hAnsi="Times New Roman" w:cs="Times New Roman"/>
          <w:sz w:val="24"/>
          <w:szCs w:val="24"/>
          <w:lang w:eastAsia="it-IT"/>
        </w:rPr>
        <w:t>di ess</w:t>
      </w:r>
      <w:r>
        <w:rPr>
          <w:rFonts w:ascii="Times New Roman" w:eastAsia="Times New Roman" w:hAnsi="Times New Roman" w:cs="Times New Roman"/>
          <w:sz w:val="24"/>
          <w:szCs w:val="24"/>
          <w:lang w:eastAsia="it-IT"/>
        </w:rPr>
        <w:t>ere ucciso dal fabbro con un falso coltello. Poco dopo</w:t>
      </w:r>
      <w:r w:rsidRPr="0092413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vediamo la m</w:t>
      </w:r>
      <w:r w:rsidRPr="0092413E">
        <w:rPr>
          <w:rFonts w:ascii="Times New Roman" w:eastAsia="Times New Roman" w:hAnsi="Times New Roman" w:cs="Times New Roman"/>
          <w:sz w:val="24"/>
          <w:szCs w:val="24"/>
          <w:lang w:eastAsia="it-IT"/>
        </w:rPr>
        <w:t>orte reale di Skat per ma</w:t>
      </w:r>
      <w:r>
        <w:rPr>
          <w:rFonts w:ascii="Times New Roman" w:eastAsia="Times New Roman" w:hAnsi="Times New Roman" w:cs="Times New Roman"/>
          <w:sz w:val="24"/>
          <w:szCs w:val="24"/>
          <w:lang w:eastAsia="it-IT"/>
        </w:rPr>
        <w:t>no della M</w:t>
      </w:r>
      <w:r w:rsidRPr="0092413E">
        <w:rPr>
          <w:rFonts w:ascii="Times New Roman" w:eastAsia="Times New Roman" w:hAnsi="Times New Roman" w:cs="Times New Roman"/>
          <w:sz w:val="24"/>
          <w:szCs w:val="24"/>
          <w:lang w:eastAsia="it-IT"/>
        </w:rPr>
        <w:t>orte</w:t>
      </w:r>
      <w:r>
        <w:rPr>
          <w:rFonts w:ascii="Times New Roman" w:eastAsia="Times New Roman" w:hAnsi="Times New Roman" w:cs="Times New Roman"/>
          <w:sz w:val="24"/>
          <w:szCs w:val="24"/>
          <w:lang w:eastAsia="it-IT"/>
        </w:rPr>
        <w:t>-personaggio</w:t>
      </w:r>
      <w:r w:rsidRPr="0092413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che sancisce pertanto la </w:t>
      </w:r>
      <w:r w:rsidRPr="0092413E">
        <w:rPr>
          <w:rFonts w:ascii="Times New Roman" w:eastAsia="Times New Roman" w:hAnsi="Times New Roman" w:cs="Times New Roman"/>
          <w:sz w:val="24"/>
          <w:szCs w:val="24"/>
          <w:lang w:eastAsia="it-IT"/>
        </w:rPr>
        <w:t>metamorfosi della morte d</w:t>
      </w:r>
      <w:r>
        <w:rPr>
          <w:rFonts w:ascii="Times New Roman" w:eastAsia="Times New Roman" w:hAnsi="Times New Roman" w:cs="Times New Roman"/>
          <w:sz w:val="24"/>
          <w:szCs w:val="24"/>
          <w:lang w:eastAsia="it-IT"/>
        </w:rPr>
        <w:t xml:space="preserve">a evento falso ad evento reale. </w:t>
      </w:r>
      <w:r w:rsidRPr="00C4234F">
        <w:rPr>
          <w:rFonts w:ascii="Times New Roman" w:eastAsia="Times New Roman" w:hAnsi="Times New Roman" w:cs="Times New Roman"/>
          <w:sz w:val="24"/>
          <w:szCs w:val="24"/>
          <w:lang w:eastAsia="it-IT"/>
        </w:rPr>
        <w:t>Quantunque Skat muoia realmente, gli altri due attori, assuefatti al</w:t>
      </w:r>
      <w:r>
        <w:rPr>
          <w:rFonts w:ascii="Times New Roman" w:eastAsia="Times New Roman" w:hAnsi="Times New Roman" w:cs="Times New Roman"/>
          <w:sz w:val="24"/>
          <w:szCs w:val="24"/>
          <w:lang w:eastAsia="it-IT"/>
        </w:rPr>
        <w:t xml:space="preserve"> potere del</w:t>
      </w:r>
      <w:r w:rsidRPr="00C4234F">
        <w:rPr>
          <w:rFonts w:ascii="Times New Roman" w:eastAsia="Times New Roman" w:hAnsi="Times New Roman" w:cs="Times New Roman"/>
          <w:sz w:val="24"/>
          <w:szCs w:val="24"/>
          <w:lang w:eastAsia="it-IT"/>
        </w:rPr>
        <w:t>l’inganno scenico, appaiono convinti della ‘verità’ della finta morte dell’amico.</w:t>
      </w:r>
    </w:p>
    <w:p w:rsidR="00DE06EC" w:rsidRDefault="00DE06EC" w:rsidP="007C186F">
      <w:pPr>
        <w:tabs>
          <w:tab w:val="left" w:pos="0"/>
          <w:tab w:val="left" w:pos="9540"/>
        </w:tabs>
        <w:spacing w:after="0" w:line="360" w:lineRule="auto"/>
        <w:ind w:right="27"/>
        <w:jc w:val="both"/>
        <w:rPr>
          <w:rFonts w:ascii="Times New Roman" w:eastAsia="Times New Roman" w:hAnsi="Times New Roman" w:cs="Times New Roman"/>
          <w:sz w:val="24"/>
          <w:szCs w:val="24"/>
          <w:lang w:eastAsia="it-IT"/>
        </w:rPr>
      </w:pPr>
      <w:r w:rsidRPr="0092413E">
        <w:rPr>
          <w:rFonts w:ascii="Times New Roman" w:eastAsia="Times New Roman" w:hAnsi="Times New Roman" w:cs="Times New Roman"/>
          <w:sz w:val="24"/>
          <w:szCs w:val="24"/>
          <w:lang w:eastAsia="it-IT"/>
        </w:rPr>
        <w:t>La maschera della morte proietta dunque sull’uomo un doppio processo di sdoppiamento inerente la morte come perso</w:t>
      </w:r>
      <w:r>
        <w:rPr>
          <w:rFonts w:ascii="Times New Roman" w:eastAsia="Times New Roman" w:hAnsi="Times New Roman" w:cs="Times New Roman"/>
          <w:sz w:val="24"/>
          <w:szCs w:val="24"/>
          <w:lang w:eastAsia="it-IT"/>
        </w:rPr>
        <w:t>naggio e la morte come evento, m</w:t>
      </w:r>
      <w:r w:rsidRPr="0092413E">
        <w:rPr>
          <w:rFonts w:ascii="Times New Roman" w:eastAsia="Times New Roman" w:hAnsi="Times New Roman" w:cs="Times New Roman"/>
          <w:sz w:val="24"/>
          <w:szCs w:val="24"/>
          <w:lang w:eastAsia="it-IT"/>
        </w:rPr>
        <w:t xml:space="preserve">utuando dal concetto deleuziano che connette la potenza del falso alla molteplicità e a un processo per cui </w:t>
      </w:r>
      <w:r w:rsidRPr="0092413E">
        <w:rPr>
          <w:rFonts w:ascii="Times New Roman" w:eastAsia="Times New Roman" w:hAnsi="Times New Roman" w:cs="Times New Roman"/>
          <w:i/>
          <w:sz w:val="24"/>
          <w:szCs w:val="24"/>
          <w:lang w:eastAsia="it-IT"/>
        </w:rPr>
        <w:t>Io è un altro = ha sostituito Io=Io</w:t>
      </w:r>
      <w:r w:rsidRPr="0092413E">
        <w:rPr>
          <w:rFonts w:ascii="Times New Roman" w:eastAsia="Times New Roman" w:hAnsi="Times New Roman" w:cs="Times New Roman"/>
          <w:sz w:val="20"/>
          <w:szCs w:val="20"/>
          <w:lang w:eastAsia="it-IT"/>
        </w:rPr>
        <w:t>.</w:t>
      </w:r>
      <w:r>
        <w:rPr>
          <w:rFonts w:ascii="Times New Roman" w:eastAsia="Times New Roman" w:hAnsi="Times New Roman" w:cs="Times New Roman"/>
          <w:sz w:val="24"/>
          <w:szCs w:val="24"/>
          <w:vertAlign w:val="superscript"/>
          <w:lang w:eastAsia="it-IT"/>
        </w:rPr>
        <w:t>46</w:t>
      </w:r>
      <w:r w:rsidRPr="0092413E">
        <w:rPr>
          <w:rFonts w:ascii="Times New Roman" w:eastAsia="Times New Roman" w:hAnsi="Times New Roman" w:cs="Times New Roman"/>
          <w:sz w:val="24"/>
          <w:szCs w:val="24"/>
          <w:lang w:eastAsia="it-IT"/>
        </w:rPr>
        <w:t xml:space="preserve"> </w:t>
      </w:r>
    </w:p>
    <w:p w:rsidR="00DE06EC" w:rsidRPr="0092413E" w:rsidRDefault="00DE06EC" w:rsidP="007C186F">
      <w:pPr>
        <w:tabs>
          <w:tab w:val="left" w:pos="0"/>
          <w:tab w:val="left" w:pos="9540"/>
        </w:tabs>
        <w:spacing w:after="0" w:line="360" w:lineRule="auto"/>
        <w:ind w:right="27"/>
        <w:jc w:val="both"/>
        <w:rPr>
          <w:rFonts w:ascii="Times New Roman" w:eastAsia="Times New Roman" w:hAnsi="Times New Roman" w:cs="Times New Roman"/>
          <w:sz w:val="24"/>
          <w:szCs w:val="24"/>
          <w:lang w:eastAsia="it-IT"/>
        </w:rPr>
      </w:pPr>
      <w:r w:rsidRPr="0092413E">
        <w:rPr>
          <w:rFonts w:ascii="Times New Roman" w:eastAsia="Times New Roman" w:hAnsi="Times New Roman" w:cs="Times New Roman"/>
          <w:sz w:val="24"/>
          <w:szCs w:val="24"/>
          <w:lang w:eastAsia="it-IT"/>
        </w:rPr>
        <w:t xml:space="preserve">A differenza de </w:t>
      </w:r>
      <w:r w:rsidRPr="0092413E">
        <w:rPr>
          <w:rFonts w:ascii="Times New Roman" w:eastAsia="Times New Roman" w:hAnsi="Times New Roman" w:cs="Times New Roman"/>
          <w:i/>
          <w:sz w:val="24"/>
          <w:szCs w:val="24"/>
          <w:lang w:eastAsia="it-IT"/>
        </w:rPr>
        <w:t>Il volto</w:t>
      </w:r>
      <w:r w:rsidRPr="0092413E">
        <w:rPr>
          <w:rFonts w:ascii="Times New Roman" w:eastAsia="Times New Roman" w:hAnsi="Times New Roman" w:cs="Times New Roman"/>
          <w:sz w:val="24"/>
          <w:szCs w:val="24"/>
          <w:lang w:eastAsia="it-IT"/>
        </w:rPr>
        <w:t xml:space="preserve"> dove la potenza del falso è </w:t>
      </w:r>
      <w:r>
        <w:rPr>
          <w:rFonts w:ascii="Times New Roman" w:eastAsia="Times New Roman" w:hAnsi="Times New Roman" w:cs="Times New Roman"/>
          <w:sz w:val="24"/>
          <w:szCs w:val="24"/>
          <w:lang w:eastAsia="it-IT"/>
        </w:rPr>
        <w:t xml:space="preserve">prospettata </w:t>
      </w:r>
      <w:r w:rsidRPr="0092413E">
        <w:rPr>
          <w:rFonts w:ascii="Times New Roman" w:eastAsia="Times New Roman" w:hAnsi="Times New Roman" w:cs="Times New Roman"/>
          <w:sz w:val="24"/>
          <w:szCs w:val="24"/>
          <w:lang w:eastAsia="it-IT"/>
        </w:rPr>
        <w:t xml:space="preserve">dall’individuo attraverso molteplici travestimenti e false identità, ne </w:t>
      </w:r>
      <w:r w:rsidRPr="0092413E">
        <w:rPr>
          <w:rFonts w:ascii="Times New Roman" w:eastAsia="Times New Roman" w:hAnsi="Times New Roman" w:cs="Times New Roman"/>
          <w:i/>
          <w:sz w:val="24"/>
          <w:szCs w:val="24"/>
          <w:lang w:eastAsia="it-IT"/>
        </w:rPr>
        <w:t>Il settimo sigillo</w:t>
      </w:r>
      <w:r w:rsidRPr="0092413E">
        <w:rPr>
          <w:rFonts w:ascii="Times New Roman" w:eastAsia="Times New Roman" w:hAnsi="Times New Roman" w:cs="Times New Roman"/>
          <w:sz w:val="24"/>
          <w:szCs w:val="24"/>
          <w:lang w:eastAsia="it-IT"/>
        </w:rPr>
        <w:t xml:space="preserve"> invece il f</w:t>
      </w:r>
      <w:r>
        <w:rPr>
          <w:rFonts w:ascii="Times New Roman" w:eastAsia="Times New Roman" w:hAnsi="Times New Roman" w:cs="Times New Roman"/>
          <w:sz w:val="24"/>
          <w:szCs w:val="24"/>
          <w:lang w:eastAsia="it-IT"/>
        </w:rPr>
        <w:t>also è legato alla maschera. L</w:t>
      </w:r>
      <w:r w:rsidRPr="0092413E">
        <w:rPr>
          <w:rFonts w:ascii="Times New Roman" w:eastAsia="Times New Roman" w:hAnsi="Times New Roman" w:cs="Times New Roman"/>
          <w:sz w:val="24"/>
          <w:szCs w:val="24"/>
          <w:lang w:eastAsia="it-IT"/>
        </w:rPr>
        <w:t xml:space="preserve">’immagine del falsario, del mentitore o dell’illusionista </w:t>
      </w:r>
      <w:r>
        <w:rPr>
          <w:rFonts w:ascii="Times New Roman" w:eastAsia="Times New Roman" w:hAnsi="Times New Roman" w:cs="Times New Roman"/>
          <w:sz w:val="24"/>
          <w:szCs w:val="24"/>
          <w:lang w:eastAsia="it-IT"/>
        </w:rPr>
        <w:t xml:space="preserve">è </w:t>
      </w:r>
      <w:r w:rsidRPr="0092413E">
        <w:rPr>
          <w:rFonts w:ascii="Times New Roman" w:eastAsia="Times New Roman" w:hAnsi="Times New Roman" w:cs="Times New Roman"/>
          <w:sz w:val="24"/>
          <w:szCs w:val="24"/>
          <w:lang w:eastAsia="it-IT"/>
        </w:rPr>
        <w:t>pre</w:t>
      </w:r>
      <w:r>
        <w:rPr>
          <w:rFonts w:ascii="Times New Roman" w:eastAsia="Times New Roman" w:hAnsi="Times New Roman" w:cs="Times New Roman"/>
          <w:sz w:val="24"/>
          <w:szCs w:val="24"/>
          <w:lang w:eastAsia="it-IT"/>
        </w:rPr>
        <w:t xml:space="preserve">sente in molti film di Bergman e </w:t>
      </w:r>
      <w:r w:rsidRPr="0092413E">
        <w:rPr>
          <w:rFonts w:ascii="Times New Roman" w:eastAsia="Times New Roman" w:hAnsi="Times New Roman" w:cs="Times New Roman"/>
          <w:sz w:val="24"/>
          <w:szCs w:val="24"/>
          <w:lang w:eastAsia="it-IT"/>
        </w:rPr>
        <w:t xml:space="preserve">ne </w:t>
      </w:r>
      <w:r w:rsidRPr="0092413E">
        <w:rPr>
          <w:rFonts w:ascii="Times New Roman" w:eastAsia="Times New Roman" w:hAnsi="Times New Roman" w:cs="Times New Roman"/>
          <w:i/>
          <w:sz w:val="24"/>
          <w:szCs w:val="24"/>
          <w:lang w:eastAsia="it-IT"/>
        </w:rPr>
        <w:t>Il settimo sigillo</w:t>
      </w:r>
      <w:r>
        <w:rPr>
          <w:rFonts w:ascii="Times New Roman" w:eastAsia="Times New Roman" w:hAnsi="Times New Roman" w:cs="Times New Roman"/>
          <w:sz w:val="24"/>
          <w:szCs w:val="24"/>
          <w:lang w:eastAsia="it-IT"/>
        </w:rPr>
        <w:t xml:space="preserve"> assume un’</w:t>
      </w:r>
      <w:r w:rsidRPr="0092413E">
        <w:rPr>
          <w:rFonts w:ascii="Times New Roman" w:eastAsia="Times New Roman" w:hAnsi="Times New Roman" w:cs="Times New Roman"/>
          <w:sz w:val="24"/>
          <w:szCs w:val="24"/>
          <w:lang w:eastAsia="it-IT"/>
        </w:rPr>
        <w:t>ulteriore</w:t>
      </w:r>
      <w:r>
        <w:rPr>
          <w:rFonts w:ascii="Times New Roman" w:eastAsia="Times New Roman" w:hAnsi="Times New Roman" w:cs="Times New Roman"/>
          <w:sz w:val="24"/>
          <w:szCs w:val="24"/>
          <w:lang w:eastAsia="it-IT"/>
        </w:rPr>
        <w:t xml:space="preserve"> dislocazione</w:t>
      </w:r>
      <w:r w:rsidRPr="0092413E">
        <w:rPr>
          <w:rFonts w:ascii="Times New Roman" w:eastAsia="Times New Roman" w:hAnsi="Times New Roman" w:cs="Times New Roman"/>
          <w:sz w:val="24"/>
          <w:szCs w:val="24"/>
          <w:lang w:eastAsia="it-IT"/>
        </w:rPr>
        <w:t xml:space="preserve"> nella maschera, nell’artefatto, nella copia e quindi nel doppio di qual</w:t>
      </w:r>
      <w:r>
        <w:rPr>
          <w:rFonts w:ascii="Times New Roman" w:eastAsia="Times New Roman" w:hAnsi="Times New Roman" w:cs="Times New Roman"/>
          <w:sz w:val="24"/>
          <w:szCs w:val="24"/>
          <w:lang w:eastAsia="it-IT"/>
        </w:rPr>
        <w:t xml:space="preserve">cosa di reale (la vera morte). </w:t>
      </w:r>
      <w:r w:rsidRPr="0092413E">
        <w:rPr>
          <w:rFonts w:ascii="Times New Roman" w:eastAsia="Times New Roman" w:hAnsi="Times New Roman" w:cs="Times New Roman"/>
          <w:sz w:val="24"/>
          <w:szCs w:val="24"/>
          <w:lang w:eastAsia="it-IT"/>
        </w:rPr>
        <w:t xml:space="preserve">La potenza del falso per cui è l’Io a sostituire l’Io riguarda invece la finta morte di </w:t>
      </w:r>
      <w:r>
        <w:rPr>
          <w:rFonts w:ascii="Times New Roman" w:eastAsia="Times New Roman" w:hAnsi="Times New Roman" w:cs="Times New Roman"/>
          <w:sz w:val="24"/>
          <w:szCs w:val="24"/>
          <w:lang w:eastAsia="it-IT"/>
        </w:rPr>
        <w:t xml:space="preserve">Jonas </w:t>
      </w:r>
      <w:r w:rsidRPr="0092413E">
        <w:rPr>
          <w:rFonts w:ascii="Times New Roman" w:eastAsia="Times New Roman" w:hAnsi="Times New Roman" w:cs="Times New Roman"/>
          <w:sz w:val="24"/>
          <w:szCs w:val="24"/>
          <w:lang w:eastAsia="it-IT"/>
        </w:rPr>
        <w:t xml:space="preserve">in cui il potere falsificante è dato dall’individuo (e non dalla maschera). In questo caso infatti si verifica uno sdoppiamento fra Skat vivo che sostituisce Skat finto-morto attraverso il passaggio da Skat individuo a Skat interprete di un ruolo. </w:t>
      </w:r>
    </w:p>
    <w:p w:rsidR="00DE06EC" w:rsidRPr="00974121" w:rsidRDefault="00DE06EC" w:rsidP="007C186F">
      <w:pPr>
        <w:tabs>
          <w:tab w:val="left" w:pos="9000"/>
        </w:tabs>
        <w:spacing w:after="0" w:line="360" w:lineRule="auto"/>
        <w:ind w:right="43"/>
        <w:jc w:val="both"/>
        <w:rPr>
          <w:rFonts w:ascii="Times New Roman" w:eastAsia="Times New Roman" w:hAnsi="Times New Roman" w:cs="Times New Roman"/>
          <w:sz w:val="24"/>
          <w:szCs w:val="24"/>
          <w:lang w:eastAsia="it-IT"/>
        </w:rPr>
      </w:pPr>
    </w:p>
    <w:p w:rsidR="00DE06EC" w:rsidRDefault="00DE06EC" w:rsidP="007C186F">
      <w:pPr>
        <w:tabs>
          <w:tab w:val="left" w:pos="9000"/>
        </w:tabs>
        <w:spacing w:after="0" w:line="360" w:lineRule="auto"/>
        <w:ind w:right="43"/>
        <w:jc w:val="both"/>
        <w:rPr>
          <w:rFonts w:ascii="Times New Roman" w:eastAsia="Times New Roman" w:hAnsi="Times New Roman" w:cs="Times New Roman"/>
          <w:sz w:val="24"/>
          <w:szCs w:val="24"/>
          <w:lang w:eastAsia="it-IT"/>
        </w:rPr>
      </w:pPr>
    </w:p>
    <w:p w:rsidR="00DE06EC" w:rsidRPr="00947521" w:rsidRDefault="00DE06EC" w:rsidP="007C186F">
      <w:pPr>
        <w:tabs>
          <w:tab w:val="left" w:pos="9000"/>
        </w:tabs>
        <w:spacing w:after="0" w:line="360" w:lineRule="auto"/>
        <w:ind w:right="43"/>
        <w:jc w:val="both"/>
        <w:rPr>
          <w:rFonts w:ascii="Times New Roman" w:eastAsia="Times New Roman" w:hAnsi="Times New Roman" w:cs="Times New Roman"/>
          <w:color w:val="FF0000"/>
          <w:sz w:val="24"/>
          <w:szCs w:val="24"/>
          <w:lang w:eastAsia="it-IT"/>
        </w:rPr>
      </w:pPr>
      <w:r w:rsidRPr="00947521">
        <w:rPr>
          <w:rFonts w:ascii="Times New Roman" w:eastAsia="Times New Roman" w:hAnsi="Times New Roman" w:cs="Times New Roman"/>
          <w:sz w:val="24"/>
          <w:szCs w:val="24"/>
          <w:lang w:eastAsia="it-IT"/>
        </w:rPr>
        <w:t xml:space="preserve">In conclusione riprendendo il discorso sui personaggi e sugli attori è da rilevare come Bergman estenda il campo anche al personaggio del popolo che cerca di sopravvivere - all’epoca del ‘300 – districandosi fra la miseria e la morte, riponendosi nel timore e nella misericordia di Dio. L’allargamento al popolo implica più che </w:t>
      </w:r>
      <w:r>
        <w:rPr>
          <w:rFonts w:ascii="Times New Roman" w:eastAsia="Times New Roman" w:hAnsi="Times New Roman" w:cs="Times New Roman"/>
          <w:sz w:val="24"/>
          <w:szCs w:val="24"/>
          <w:lang w:eastAsia="it-IT"/>
        </w:rPr>
        <w:t xml:space="preserve">un’ estensione </w:t>
      </w:r>
      <w:r w:rsidRPr="00947521">
        <w:rPr>
          <w:rFonts w:ascii="Times New Roman" w:eastAsia="Times New Roman" w:hAnsi="Times New Roman" w:cs="Times New Roman"/>
          <w:sz w:val="24"/>
          <w:szCs w:val="24"/>
          <w:lang w:eastAsia="it-IT"/>
        </w:rPr>
        <w:t>della tematica – la morte – uno suo diverso approccio  e reazione conseguente rispetto a quelle osservate in Block e negli altri personaggi. L’elemento del popolo muta l’intensità del film e si conforma ai pensieri, alle paure, alle azioni  - ma anche alla realtà storica - di quella massa perlopiù delle campagne che attende con saggezza e terrore la morte, in balià delle predizioni (la peste come ‘la fine del mondo’) e del culto</w:t>
      </w:r>
      <w:r>
        <w:rPr>
          <w:rFonts w:ascii="Times New Roman" w:eastAsia="Times New Roman" w:hAnsi="Times New Roman" w:cs="Times New Roman"/>
          <w:sz w:val="24"/>
          <w:szCs w:val="24"/>
          <w:lang w:eastAsia="it-IT"/>
        </w:rPr>
        <w:t xml:space="preserve"> superstizioso (la stregoneria) e dei piaceri terreni.</w:t>
      </w:r>
      <w:r w:rsidRPr="00947521">
        <w:rPr>
          <w:rFonts w:ascii="Times New Roman" w:eastAsia="Times New Roman" w:hAnsi="Times New Roman" w:cs="Times New Roman"/>
          <w:sz w:val="24"/>
          <w:szCs w:val="24"/>
          <w:lang w:eastAsia="it-IT"/>
        </w:rPr>
        <w:t xml:space="preserve"> Una massa ritratta nell’epica minore del quotidiano – un’epica del presente – che individua nella morte l’elemento più efficace per accostare non solo le tematiche della vita quotidiana (ad esempio le pene d’amore che il fabbro confida a Jons), ma la vita nel sua ontologia assoluta quanto precaria e che per questo, la pittura e l’alterazione comica degli attori che tengono d’occhio la vita, veicolano nel suo essere immaginaria, ironica, cinica, eterna.</w:t>
      </w:r>
    </w:p>
    <w:p w:rsidR="00DE06EC" w:rsidRPr="00974121" w:rsidRDefault="00DE06EC" w:rsidP="007C186F">
      <w:pPr>
        <w:tabs>
          <w:tab w:val="left" w:pos="9000"/>
        </w:tabs>
        <w:spacing w:after="0" w:line="360" w:lineRule="auto"/>
        <w:ind w:right="43"/>
        <w:jc w:val="both"/>
        <w:rPr>
          <w:rFonts w:ascii="Times New Roman" w:eastAsia="Times New Roman" w:hAnsi="Times New Roman" w:cs="Times New Roman"/>
          <w:sz w:val="24"/>
          <w:szCs w:val="24"/>
          <w:lang w:eastAsia="it-IT"/>
        </w:rPr>
      </w:pPr>
      <w:r w:rsidRPr="00947521">
        <w:rPr>
          <w:rFonts w:ascii="Times New Roman" w:eastAsia="Times New Roman" w:hAnsi="Times New Roman" w:cs="Times New Roman"/>
          <w:sz w:val="24"/>
          <w:szCs w:val="24"/>
          <w:lang w:eastAsia="it-IT"/>
        </w:rPr>
        <w:t xml:space="preserve">Bergman mostra il popolo attraverso in primissimi piani che emergono dal buio– quando parla della morte – e in campi lunghi quando sfila in processione;  il dipinto della danza della morte e lo spettacolo comico divengono un  modo per fare un ricalco mimetico e catartico della ‘fine del mondo’ quanto dissonante, come a voler </w:t>
      </w:r>
      <w:r>
        <w:rPr>
          <w:rFonts w:ascii="Times New Roman" w:eastAsia="Times New Roman" w:hAnsi="Times New Roman" w:cs="Times New Roman"/>
          <w:sz w:val="24"/>
          <w:szCs w:val="24"/>
          <w:lang w:eastAsia="it-IT"/>
        </w:rPr>
        <w:t xml:space="preserve">dissolvere </w:t>
      </w:r>
      <w:r w:rsidRPr="00947521">
        <w:rPr>
          <w:rFonts w:ascii="Times New Roman" w:eastAsia="Times New Roman" w:hAnsi="Times New Roman" w:cs="Times New Roman"/>
          <w:sz w:val="24"/>
          <w:szCs w:val="24"/>
          <w:lang w:eastAsia="it-IT"/>
        </w:rPr>
        <w:t>la realtà dolorosa nella riproduzione artistica o nella caricatura stralunata della vita medesima.</w:t>
      </w:r>
    </w:p>
    <w:p w:rsidR="00DE06EC" w:rsidRPr="0092413E" w:rsidRDefault="00DE06EC" w:rsidP="007C186F">
      <w:pPr>
        <w:tabs>
          <w:tab w:val="left" w:pos="9540"/>
        </w:tabs>
        <w:spacing w:after="0" w:line="360" w:lineRule="auto"/>
        <w:ind w:right="818"/>
        <w:jc w:val="both"/>
        <w:rPr>
          <w:rFonts w:ascii="Times New Roman" w:eastAsia="Times New Roman" w:hAnsi="Times New Roman" w:cs="Times New Roman"/>
          <w:sz w:val="24"/>
          <w:szCs w:val="24"/>
          <w:lang w:eastAsia="it-IT"/>
        </w:rPr>
      </w:pPr>
    </w:p>
    <w:p w:rsidR="00DE06EC" w:rsidRPr="0092413E" w:rsidRDefault="00DE06EC" w:rsidP="007C186F">
      <w:pPr>
        <w:tabs>
          <w:tab w:val="left" w:pos="9540"/>
        </w:tabs>
        <w:spacing w:after="0" w:line="360" w:lineRule="auto"/>
        <w:ind w:right="818"/>
        <w:jc w:val="both"/>
        <w:rPr>
          <w:rFonts w:ascii="Times New Roman" w:eastAsia="Times New Roman" w:hAnsi="Times New Roman" w:cs="Times New Roman"/>
          <w:sz w:val="24"/>
          <w:szCs w:val="24"/>
          <w:lang w:eastAsia="it-IT"/>
        </w:rPr>
      </w:pPr>
    </w:p>
    <w:p w:rsidR="00DE06EC" w:rsidRPr="0092413E" w:rsidRDefault="00DE06EC" w:rsidP="007C186F">
      <w:pPr>
        <w:tabs>
          <w:tab w:val="left" w:pos="9540"/>
        </w:tabs>
        <w:spacing w:after="0" w:line="360" w:lineRule="auto"/>
        <w:ind w:right="818"/>
        <w:jc w:val="both"/>
        <w:rPr>
          <w:rFonts w:ascii="Times New Roman" w:eastAsia="Times New Roman" w:hAnsi="Times New Roman" w:cs="Times New Roman"/>
          <w:sz w:val="24"/>
          <w:szCs w:val="24"/>
          <w:lang w:eastAsia="it-IT"/>
        </w:rPr>
      </w:pPr>
    </w:p>
    <w:p w:rsidR="00DE06EC" w:rsidRPr="0092413E" w:rsidRDefault="00DE06EC" w:rsidP="007C186F">
      <w:pPr>
        <w:tabs>
          <w:tab w:val="left" w:pos="900"/>
          <w:tab w:val="left" w:pos="9540"/>
        </w:tabs>
        <w:spacing w:after="0" w:line="360" w:lineRule="auto"/>
        <w:ind w:left="900" w:right="818"/>
        <w:jc w:val="both"/>
        <w:rPr>
          <w:rFonts w:ascii="Times New Roman" w:eastAsia="Times New Roman" w:hAnsi="Times New Roman" w:cs="Times New Roman"/>
          <w:sz w:val="24"/>
          <w:szCs w:val="24"/>
          <w:lang w:eastAsia="it-IT"/>
        </w:rPr>
      </w:pPr>
    </w:p>
    <w:p w:rsidR="00DE06EC" w:rsidRPr="0092413E" w:rsidRDefault="00DE06EC" w:rsidP="007C186F">
      <w:pPr>
        <w:tabs>
          <w:tab w:val="left" w:pos="8460"/>
        </w:tabs>
        <w:spacing w:after="0" w:line="240" w:lineRule="auto"/>
        <w:rPr>
          <w:rFonts w:ascii="Times New Roman" w:eastAsia="Times New Roman" w:hAnsi="Times New Roman" w:cs="Times New Roman"/>
          <w:sz w:val="24"/>
          <w:szCs w:val="24"/>
          <w:lang w:eastAsia="it-IT"/>
        </w:rPr>
      </w:pPr>
    </w:p>
    <w:p w:rsidR="00DE06EC" w:rsidRDefault="00DE06EC" w:rsidP="007C186F">
      <w:pPr>
        <w:tabs>
          <w:tab w:val="left" w:pos="8460"/>
        </w:tabs>
        <w:spacing w:after="0" w:line="240" w:lineRule="auto"/>
        <w:rPr>
          <w:rFonts w:ascii="Times New Roman" w:eastAsia="Times New Roman" w:hAnsi="Times New Roman" w:cs="Times New Roman"/>
          <w:b/>
          <w:sz w:val="28"/>
          <w:szCs w:val="28"/>
          <w:lang w:eastAsia="it-IT"/>
        </w:rPr>
      </w:pPr>
    </w:p>
    <w:p w:rsidR="00DE06EC" w:rsidRDefault="00DE06EC" w:rsidP="007C186F">
      <w:pPr>
        <w:tabs>
          <w:tab w:val="left" w:pos="8460"/>
        </w:tabs>
        <w:spacing w:after="0" w:line="240" w:lineRule="auto"/>
        <w:rPr>
          <w:rFonts w:ascii="Times New Roman" w:eastAsia="Times New Roman" w:hAnsi="Times New Roman" w:cs="Times New Roman"/>
          <w:b/>
          <w:sz w:val="28"/>
          <w:szCs w:val="28"/>
          <w:lang w:eastAsia="it-IT"/>
        </w:rPr>
      </w:pPr>
    </w:p>
    <w:p w:rsidR="00DE06EC" w:rsidRDefault="00DE06EC" w:rsidP="007C186F">
      <w:pPr>
        <w:tabs>
          <w:tab w:val="left" w:pos="8460"/>
        </w:tabs>
        <w:spacing w:after="0" w:line="240" w:lineRule="auto"/>
        <w:rPr>
          <w:rFonts w:ascii="Times New Roman" w:eastAsia="Times New Roman" w:hAnsi="Times New Roman" w:cs="Times New Roman"/>
          <w:b/>
          <w:sz w:val="28"/>
          <w:szCs w:val="28"/>
          <w:lang w:eastAsia="it-IT"/>
        </w:rPr>
      </w:pPr>
    </w:p>
    <w:p w:rsidR="00DE06EC" w:rsidRDefault="00DE06EC" w:rsidP="007C186F">
      <w:pPr>
        <w:tabs>
          <w:tab w:val="left" w:pos="8460"/>
        </w:tabs>
        <w:spacing w:after="0" w:line="240" w:lineRule="auto"/>
        <w:rPr>
          <w:rFonts w:ascii="Times New Roman" w:eastAsia="Times New Roman" w:hAnsi="Times New Roman" w:cs="Times New Roman"/>
          <w:b/>
          <w:sz w:val="28"/>
          <w:szCs w:val="28"/>
          <w:lang w:eastAsia="it-IT"/>
        </w:rPr>
      </w:pPr>
    </w:p>
    <w:p w:rsidR="00DE06EC" w:rsidRDefault="00DE06EC" w:rsidP="007C186F">
      <w:pPr>
        <w:tabs>
          <w:tab w:val="left" w:pos="8460"/>
        </w:tabs>
        <w:spacing w:after="0" w:line="240" w:lineRule="auto"/>
        <w:rPr>
          <w:rFonts w:ascii="Times New Roman" w:eastAsia="Times New Roman" w:hAnsi="Times New Roman" w:cs="Times New Roman"/>
          <w:b/>
          <w:sz w:val="28"/>
          <w:szCs w:val="28"/>
          <w:lang w:eastAsia="it-IT"/>
        </w:rPr>
      </w:pPr>
    </w:p>
    <w:p w:rsidR="00DE06EC" w:rsidRDefault="00DE06EC" w:rsidP="007C186F">
      <w:pPr>
        <w:tabs>
          <w:tab w:val="left" w:pos="8460"/>
        </w:tabs>
        <w:spacing w:after="0" w:line="240" w:lineRule="auto"/>
        <w:rPr>
          <w:rFonts w:ascii="Times New Roman" w:eastAsia="Times New Roman" w:hAnsi="Times New Roman" w:cs="Times New Roman"/>
          <w:b/>
          <w:sz w:val="28"/>
          <w:szCs w:val="28"/>
          <w:lang w:eastAsia="it-IT"/>
        </w:rPr>
      </w:pPr>
    </w:p>
    <w:p w:rsidR="00DE06EC" w:rsidRDefault="00DE06EC" w:rsidP="007C186F">
      <w:pPr>
        <w:tabs>
          <w:tab w:val="left" w:pos="8460"/>
        </w:tabs>
        <w:spacing w:after="0" w:line="240" w:lineRule="auto"/>
        <w:rPr>
          <w:rFonts w:ascii="Times New Roman" w:eastAsia="Times New Roman" w:hAnsi="Times New Roman" w:cs="Times New Roman"/>
          <w:b/>
          <w:sz w:val="28"/>
          <w:szCs w:val="28"/>
          <w:lang w:eastAsia="it-IT"/>
        </w:rPr>
      </w:pPr>
    </w:p>
    <w:p w:rsidR="00DE06EC" w:rsidRDefault="00DE06EC" w:rsidP="007C186F">
      <w:pPr>
        <w:tabs>
          <w:tab w:val="left" w:pos="8460"/>
        </w:tabs>
        <w:spacing w:after="0" w:line="240" w:lineRule="auto"/>
        <w:rPr>
          <w:rFonts w:ascii="Times New Roman" w:eastAsia="Times New Roman" w:hAnsi="Times New Roman" w:cs="Times New Roman"/>
          <w:b/>
          <w:sz w:val="28"/>
          <w:szCs w:val="28"/>
          <w:lang w:eastAsia="it-IT"/>
        </w:rPr>
      </w:pPr>
    </w:p>
    <w:p w:rsidR="00DE06EC" w:rsidRDefault="00DE06EC" w:rsidP="007C186F">
      <w:pPr>
        <w:tabs>
          <w:tab w:val="left" w:pos="8460"/>
        </w:tabs>
        <w:spacing w:after="0" w:line="240" w:lineRule="auto"/>
        <w:rPr>
          <w:rFonts w:ascii="Times New Roman" w:eastAsia="Times New Roman" w:hAnsi="Times New Roman" w:cs="Times New Roman"/>
          <w:b/>
          <w:sz w:val="28"/>
          <w:szCs w:val="28"/>
          <w:lang w:eastAsia="it-IT"/>
        </w:rPr>
      </w:pPr>
    </w:p>
    <w:p w:rsidR="00DE06EC" w:rsidRDefault="00DE06EC" w:rsidP="007C186F">
      <w:pPr>
        <w:tabs>
          <w:tab w:val="left" w:pos="8460"/>
        </w:tabs>
        <w:spacing w:after="0" w:line="240" w:lineRule="auto"/>
        <w:rPr>
          <w:rFonts w:ascii="Times New Roman" w:eastAsia="Times New Roman" w:hAnsi="Times New Roman" w:cs="Times New Roman"/>
          <w:b/>
          <w:sz w:val="28"/>
          <w:szCs w:val="28"/>
          <w:lang w:eastAsia="it-IT"/>
        </w:rPr>
      </w:pPr>
    </w:p>
    <w:p w:rsidR="00DE06EC" w:rsidRDefault="00DE06EC" w:rsidP="007C186F">
      <w:pPr>
        <w:tabs>
          <w:tab w:val="left" w:pos="8460"/>
        </w:tabs>
        <w:spacing w:after="0" w:line="240" w:lineRule="auto"/>
        <w:rPr>
          <w:rFonts w:ascii="Times New Roman" w:eastAsia="Times New Roman" w:hAnsi="Times New Roman" w:cs="Times New Roman"/>
          <w:b/>
          <w:sz w:val="28"/>
          <w:szCs w:val="28"/>
          <w:lang w:eastAsia="it-IT"/>
        </w:rPr>
      </w:pPr>
    </w:p>
    <w:p w:rsidR="00DE06EC" w:rsidRPr="0092413E" w:rsidRDefault="00DE06EC" w:rsidP="007C186F">
      <w:pPr>
        <w:tabs>
          <w:tab w:val="left" w:pos="8460"/>
        </w:tabs>
        <w:spacing w:after="0" w:line="240" w:lineRule="auto"/>
        <w:rPr>
          <w:rFonts w:ascii="Times New Roman" w:eastAsia="Times New Roman" w:hAnsi="Times New Roman" w:cs="Times New Roman"/>
          <w:b/>
          <w:sz w:val="28"/>
          <w:szCs w:val="28"/>
          <w:lang w:eastAsia="it-IT"/>
        </w:rPr>
      </w:pPr>
    </w:p>
    <w:p w:rsidR="00DE06EC" w:rsidRDefault="00DE06EC" w:rsidP="007C186F">
      <w:pPr>
        <w:tabs>
          <w:tab w:val="left" w:pos="8460"/>
        </w:tabs>
        <w:spacing w:after="0" w:line="240" w:lineRule="auto"/>
        <w:rPr>
          <w:rFonts w:ascii="Times New Roman" w:eastAsia="Times New Roman" w:hAnsi="Times New Roman" w:cs="Times New Roman"/>
          <w:b/>
          <w:sz w:val="28"/>
          <w:szCs w:val="28"/>
          <w:lang w:eastAsia="it-IT"/>
        </w:rPr>
      </w:pPr>
    </w:p>
    <w:p w:rsidR="00DE06EC" w:rsidRDefault="00DE06EC" w:rsidP="007C186F">
      <w:pPr>
        <w:tabs>
          <w:tab w:val="left" w:pos="8460"/>
        </w:tabs>
        <w:spacing w:after="0" w:line="240" w:lineRule="auto"/>
        <w:rPr>
          <w:rFonts w:ascii="Times New Roman" w:eastAsia="Times New Roman" w:hAnsi="Times New Roman" w:cs="Times New Roman"/>
          <w:b/>
          <w:sz w:val="28"/>
          <w:szCs w:val="28"/>
          <w:lang w:eastAsia="it-IT"/>
        </w:rPr>
      </w:pPr>
    </w:p>
    <w:p w:rsidR="00DE06EC" w:rsidRDefault="00DE06EC" w:rsidP="007C186F">
      <w:pPr>
        <w:tabs>
          <w:tab w:val="left" w:pos="8460"/>
        </w:tabs>
        <w:spacing w:after="0" w:line="240" w:lineRule="auto"/>
        <w:rPr>
          <w:rFonts w:ascii="Times New Roman" w:eastAsia="Times New Roman" w:hAnsi="Times New Roman" w:cs="Times New Roman"/>
          <w:b/>
          <w:sz w:val="28"/>
          <w:szCs w:val="28"/>
          <w:lang w:eastAsia="it-IT"/>
        </w:rPr>
      </w:pPr>
    </w:p>
    <w:p w:rsidR="00DE06EC" w:rsidRDefault="00DE06EC" w:rsidP="007C186F">
      <w:pPr>
        <w:tabs>
          <w:tab w:val="left" w:pos="8460"/>
        </w:tabs>
        <w:spacing w:after="0" w:line="240" w:lineRule="auto"/>
        <w:rPr>
          <w:rFonts w:ascii="Times New Roman" w:eastAsia="Times New Roman" w:hAnsi="Times New Roman" w:cs="Times New Roman"/>
          <w:b/>
          <w:sz w:val="28"/>
          <w:szCs w:val="28"/>
          <w:lang w:eastAsia="it-IT"/>
        </w:rPr>
      </w:pPr>
    </w:p>
    <w:p w:rsidR="00DE06EC" w:rsidRDefault="00DE06EC" w:rsidP="007C186F">
      <w:pPr>
        <w:tabs>
          <w:tab w:val="left" w:pos="8460"/>
        </w:tabs>
        <w:spacing w:after="0" w:line="240" w:lineRule="auto"/>
        <w:rPr>
          <w:rFonts w:ascii="Times New Roman" w:eastAsia="Times New Roman" w:hAnsi="Times New Roman" w:cs="Times New Roman"/>
          <w:b/>
          <w:sz w:val="28"/>
          <w:szCs w:val="28"/>
          <w:lang w:eastAsia="it-IT"/>
        </w:rPr>
      </w:pPr>
    </w:p>
    <w:p w:rsidR="00DE06EC" w:rsidRDefault="00DE06EC" w:rsidP="007C186F">
      <w:pPr>
        <w:tabs>
          <w:tab w:val="left" w:pos="8460"/>
        </w:tabs>
        <w:spacing w:after="0" w:line="240" w:lineRule="auto"/>
        <w:rPr>
          <w:rFonts w:ascii="Times New Roman" w:eastAsia="Times New Roman" w:hAnsi="Times New Roman" w:cs="Times New Roman"/>
          <w:b/>
          <w:sz w:val="28"/>
          <w:szCs w:val="28"/>
          <w:lang w:eastAsia="it-IT"/>
        </w:rPr>
      </w:pPr>
    </w:p>
    <w:p w:rsidR="00DE06EC" w:rsidRPr="0092413E" w:rsidRDefault="00DE06EC" w:rsidP="007C186F">
      <w:pPr>
        <w:tabs>
          <w:tab w:val="left" w:pos="8460"/>
        </w:tabs>
        <w:spacing w:after="0" w:line="240" w:lineRule="auto"/>
        <w:rPr>
          <w:rFonts w:ascii="Times New Roman" w:eastAsia="Times New Roman" w:hAnsi="Times New Roman" w:cs="Times New Roman"/>
          <w:i/>
          <w:sz w:val="28"/>
          <w:szCs w:val="28"/>
          <w:lang w:eastAsia="it-IT"/>
        </w:rPr>
      </w:pPr>
      <w:r w:rsidRPr="0092413E">
        <w:rPr>
          <w:rFonts w:ascii="Times New Roman" w:eastAsia="Times New Roman" w:hAnsi="Times New Roman" w:cs="Times New Roman"/>
          <w:b/>
          <w:sz w:val="28"/>
          <w:szCs w:val="28"/>
          <w:lang w:eastAsia="it-IT"/>
        </w:rPr>
        <w:t xml:space="preserve">3. 3. </w:t>
      </w:r>
      <w:r w:rsidRPr="0092413E">
        <w:rPr>
          <w:rFonts w:ascii="Times New Roman" w:eastAsia="Times New Roman" w:hAnsi="Times New Roman" w:cs="Times New Roman"/>
          <w:i/>
          <w:sz w:val="28"/>
          <w:szCs w:val="28"/>
          <w:lang w:eastAsia="it-IT"/>
        </w:rPr>
        <w:t xml:space="preserve"> Lo sguardo: le allucinazioni e il tempo</w:t>
      </w:r>
    </w:p>
    <w:p w:rsidR="00DE06EC" w:rsidRDefault="00DE06EC" w:rsidP="007C186F">
      <w:pPr>
        <w:spacing w:after="0" w:line="360" w:lineRule="auto"/>
        <w:ind w:left="720" w:right="1134"/>
        <w:rPr>
          <w:rFonts w:ascii="Times New Roman" w:eastAsia="Times New Roman" w:hAnsi="Times New Roman" w:cs="Times New Roman"/>
          <w:sz w:val="24"/>
          <w:szCs w:val="24"/>
          <w:lang w:eastAsia="it-IT"/>
        </w:rPr>
      </w:pPr>
      <w:r w:rsidRPr="0092413E">
        <w:rPr>
          <w:rFonts w:ascii="Times New Roman" w:eastAsia="Times New Roman" w:hAnsi="Times New Roman" w:cs="Times New Roman"/>
          <w:sz w:val="24"/>
          <w:szCs w:val="24"/>
          <w:lang w:eastAsia="it-IT"/>
        </w:rPr>
        <w:t xml:space="preserve">    </w:t>
      </w:r>
    </w:p>
    <w:p w:rsidR="00DE06EC" w:rsidRPr="0092413E" w:rsidRDefault="00DE06EC" w:rsidP="007C186F">
      <w:pPr>
        <w:spacing w:after="0" w:line="360" w:lineRule="auto"/>
        <w:ind w:left="720" w:right="1134"/>
        <w:rPr>
          <w:rFonts w:ascii="Times New Roman" w:eastAsia="Times New Roman" w:hAnsi="Times New Roman" w:cs="Times New Roman"/>
          <w:sz w:val="24"/>
          <w:szCs w:val="24"/>
          <w:lang w:eastAsia="it-IT"/>
        </w:rPr>
      </w:pPr>
    </w:p>
    <w:p w:rsidR="00DE06EC" w:rsidRDefault="00DE06EC" w:rsidP="007C186F">
      <w:pPr>
        <w:spacing w:after="0" w:line="360" w:lineRule="auto"/>
        <w:ind w:right="-33"/>
        <w:jc w:val="both"/>
        <w:rPr>
          <w:rFonts w:ascii="Times New Roman" w:eastAsia="Times New Roman" w:hAnsi="Times New Roman" w:cs="Times New Roman"/>
          <w:sz w:val="24"/>
          <w:szCs w:val="24"/>
          <w:lang w:eastAsia="it-IT"/>
        </w:rPr>
      </w:pPr>
      <w:r w:rsidRPr="0092413E">
        <w:rPr>
          <w:rFonts w:ascii="Times New Roman" w:eastAsia="Times New Roman" w:hAnsi="Times New Roman" w:cs="Times New Roman"/>
          <w:sz w:val="24"/>
          <w:szCs w:val="24"/>
          <w:lang w:eastAsia="it-IT"/>
        </w:rPr>
        <w:t xml:space="preserve">Ne </w:t>
      </w:r>
      <w:r w:rsidRPr="0092413E">
        <w:rPr>
          <w:rFonts w:ascii="Times New Roman" w:eastAsia="Times New Roman" w:hAnsi="Times New Roman" w:cs="Times New Roman"/>
          <w:i/>
          <w:sz w:val="24"/>
          <w:szCs w:val="24"/>
          <w:lang w:eastAsia="it-IT"/>
        </w:rPr>
        <w:t>Il settimo sigillo</w:t>
      </w:r>
      <w:r w:rsidRPr="0092413E">
        <w:rPr>
          <w:rFonts w:ascii="Times New Roman" w:eastAsia="Times New Roman" w:hAnsi="Times New Roman" w:cs="Times New Roman"/>
          <w:sz w:val="24"/>
          <w:szCs w:val="24"/>
          <w:lang w:eastAsia="it-IT"/>
        </w:rPr>
        <w:t xml:space="preserve"> il saltimbanco Jof è protagonista di due allucinazioni</w:t>
      </w:r>
      <w:r>
        <w:rPr>
          <w:rFonts w:ascii="Times New Roman" w:eastAsia="Times New Roman" w:hAnsi="Times New Roman" w:cs="Times New Roman"/>
          <w:sz w:val="24"/>
          <w:szCs w:val="24"/>
          <w:lang w:eastAsia="it-IT"/>
        </w:rPr>
        <w:t xml:space="preserve">. </w:t>
      </w:r>
    </w:p>
    <w:p w:rsidR="00DE06EC" w:rsidRDefault="00DE06EC" w:rsidP="007C186F">
      <w:pPr>
        <w:spacing w:after="0" w:line="360" w:lineRule="auto"/>
        <w:ind w:right="-3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Nella prima vede </w:t>
      </w:r>
      <w:r w:rsidRPr="0092413E">
        <w:rPr>
          <w:rFonts w:ascii="Times New Roman" w:eastAsia="Times New Roman" w:hAnsi="Times New Roman" w:cs="Times New Roman"/>
          <w:sz w:val="24"/>
          <w:szCs w:val="24"/>
          <w:lang w:eastAsia="it-IT"/>
        </w:rPr>
        <w:t xml:space="preserve">la Madonna con il bambino e </w:t>
      </w:r>
      <w:r>
        <w:rPr>
          <w:rFonts w:ascii="Times New Roman" w:eastAsia="Times New Roman" w:hAnsi="Times New Roman" w:cs="Times New Roman"/>
          <w:sz w:val="24"/>
          <w:szCs w:val="24"/>
          <w:lang w:eastAsia="it-IT"/>
        </w:rPr>
        <w:t>nel</w:t>
      </w:r>
      <w:r w:rsidRPr="0092413E">
        <w:rPr>
          <w:rFonts w:ascii="Times New Roman" w:eastAsia="Times New Roman" w:hAnsi="Times New Roman" w:cs="Times New Roman"/>
          <w:sz w:val="24"/>
          <w:szCs w:val="24"/>
          <w:lang w:eastAsia="it-IT"/>
        </w:rPr>
        <w:t xml:space="preserve">la seconda la danza della morte. </w:t>
      </w:r>
      <w:r>
        <w:rPr>
          <w:rFonts w:ascii="Times New Roman" w:eastAsia="Times New Roman" w:hAnsi="Times New Roman" w:cs="Times New Roman"/>
          <w:sz w:val="24"/>
          <w:szCs w:val="24"/>
          <w:lang w:eastAsia="it-IT"/>
        </w:rPr>
        <w:t xml:space="preserve">Come ha ben spiegato Freud </w:t>
      </w:r>
      <w:r w:rsidRPr="0092413E">
        <w:rPr>
          <w:rFonts w:ascii="Times New Roman" w:eastAsia="Times New Roman" w:hAnsi="Times New Roman" w:cs="Times New Roman"/>
          <w:sz w:val="24"/>
          <w:szCs w:val="24"/>
          <w:lang w:eastAsia="it-IT"/>
        </w:rPr>
        <w:t xml:space="preserve">le allucinazioni </w:t>
      </w:r>
      <w:r>
        <w:rPr>
          <w:rFonts w:ascii="Times New Roman" w:eastAsia="Times New Roman" w:hAnsi="Times New Roman" w:cs="Times New Roman"/>
          <w:sz w:val="24"/>
          <w:szCs w:val="24"/>
          <w:lang w:eastAsia="it-IT"/>
        </w:rPr>
        <w:t xml:space="preserve">sono divisibili </w:t>
      </w:r>
      <w:r w:rsidRPr="0092413E">
        <w:rPr>
          <w:rFonts w:ascii="Times New Roman" w:eastAsia="Times New Roman" w:hAnsi="Times New Roman" w:cs="Times New Roman"/>
          <w:sz w:val="24"/>
          <w:szCs w:val="24"/>
          <w:lang w:eastAsia="it-IT"/>
        </w:rPr>
        <w:t>in più categorie in base ai meccanismi psichici</w:t>
      </w:r>
      <w:r>
        <w:rPr>
          <w:rFonts w:ascii="Times New Roman" w:eastAsia="Times New Roman" w:hAnsi="Times New Roman" w:cs="Times New Roman"/>
          <w:sz w:val="24"/>
          <w:szCs w:val="24"/>
          <w:lang w:eastAsia="it-IT"/>
        </w:rPr>
        <w:t xml:space="preserve"> soggiacenti la loro eziologia e </w:t>
      </w:r>
      <w:r w:rsidRPr="0092413E">
        <w:rPr>
          <w:rFonts w:ascii="Times New Roman" w:eastAsia="Times New Roman" w:hAnsi="Times New Roman" w:cs="Times New Roman"/>
          <w:sz w:val="24"/>
          <w:szCs w:val="24"/>
          <w:lang w:eastAsia="it-IT"/>
        </w:rPr>
        <w:t>l’allucinazione</w:t>
      </w:r>
      <w:r>
        <w:rPr>
          <w:rFonts w:ascii="Times New Roman" w:eastAsia="Times New Roman" w:hAnsi="Times New Roman" w:cs="Times New Roman"/>
          <w:sz w:val="24"/>
          <w:szCs w:val="24"/>
          <w:vertAlign w:val="superscript"/>
          <w:lang w:eastAsia="it-IT"/>
        </w:rPr>
        <w:t>47</w:t>
      </w:r>
      <w:r w:rsidRPr="0092413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costituisce </w:t>
      </w:r>
      <w:r w:rsidRPr="0092413E">
        <w:rPr>
          <w:rFonts w:ascii="Times New Roman" w:eastAsia="Times New Roman" w:hAnsi="Times New Roman" w:cs="Times New Roman"/>
          <w:sz w:val="24"/>
          <w:szCs w:val="24"/>
          <w:lang w:eastAsia="it-IT"/>
        </w:rPr>
        <w:t>la percezione di qualcosa che non esiste</w:t>
      </w:r>
      <w:r>
        <w:rPr>
          <w:rFonts w:ascii="Times New Roman" w:eastAsia="Times New Roman" w:hAnsi="Times New Roman" w:cs="Times New Roman"/>
          <w:sz w:val="24"/>
          <w:szCs w:val="24"/>
          <w:lang w:eastAsia="it-IT"/>
        </w:rPr>
        <w:t>,</w:t>
      </w:r>
      <w:r w:rsidRPr="0092413E">
        <w:rPr>
          <w:rFonts w:ascii="Times New Roman" w:eastAsia="Times New Roman" w:hAnsi="Times New Roman" w:cs="Times New Roman"/>
          <w:sz w:val="24"/>
          <w:szCs w:val="24"/>
          <w:lang w:eastAsia="it-IT"/>
        </w:rPr>
        <w:t xml:space="preserve"> ma che colui che la percepisce ritiene reale. Un concetto accolto dalla fenomenologia e da </w:t>
      </w:r>
      <w:r>
        <w:rPr>
          <w:rFonts w:ascii="Times New Roman" w:eastAsia="Times New Roman" w:hAnsi="Times New Roman" w:cs="Times New Roman"/>
          <w:sz w:val="24"/>
          <w:szCs w:val="24"/>
          <w:lang w:eastAsia="it-IT"/>
        </w:rPr>
        <w:t>Eugé</w:t>
      </w:r>
      <w:r w:rsidRPr="00603B3A">
        <w:rPr>
          <w:rFonts w:ascii="Times New Roman" w:eastAsia="Times New Roman" w:hAnsi="Times New Roman" w:cs="Times New Roman"/>
          <w:sz w:val="24"/>
          <w:szCs w:val="24"/>
          <w:lang w:eastAsia="it-IT"/>
        </w:rPr>
        <w:t>ne</w:t>
      </w:r>
      <w:r>
        <w:rPr>
          <w:rFonts w:ascii="Times New Roman" w:eastAsia="Times New Roman" w:hAnsi="Times New Roman" w:cs="Times New Roman"/>
          <w:sz w:val="24"/>
          <w:szCs w:val="24"/>
          <w:lang w:eastAsia="it-IT"/>
        </w:rPr>
        <w:t xml:space="preserve"> </w:t>
      </w:r>
      <w:r w:rsidRPr="0092413E">
        <w:rPr>
          <w:rFonts w:ascii="Times New Roman" w:eastAsia="Times New Roman" w:hAnsi="Times New Roman" w:cs="Times New Roman"/>
          <w:sz w:val="24"/>
          <w:szCs w:val="24"/>
          <w:lang w:eastAsia="it-IT"/>
        </w:rPr>
        <w:t>Minkowski</w:t>
      </w:r>
      <w:r>
        <w:rPr>
          <w:rFonts w:ascii="Times New Roman" w:eastAsia="Times New Roman" w:hAnsi="Times New Roman" w:cs="Times New Roman"/>
          <w:sz w:val="24"/>
          <w:szCs w:val="24"/>
          <w:vertAlign w:val="superscript"/>
          <w:lang w:eastAsia="it-IT"/>
        </w:rPr>
        <w:t>48</w:t>
      </w:r>
      <w:r>
        <w:rPr>
          <w:rFonts w:ascii="Times New Roman" w:eastAsia="Times New Roman" w:hAnsi="Times New Roman" w:cs="Times New Roman"/>
          <w:sz w:val="24"/>
          <w:szCs w:val="24"/>
          <w:lang w:eastAsia="it-IT"/>
        </w:rPr>
        <w:t xml:space="preserve"> </w:t>
      </w:r>
      <w:r w:rsidRPr="0092413E">
        <w:rPr>
          <w:rFonts w:ascii="Times New Roman" w:eastAsia="Times New Roman" w:hAnsi="Times New Roman" w:cs="Times New Roman"/>
          <w:sz w:val="24"/>
          <w:szCs w:val="24"/>
          <w:lang w:eastAsia="it-IT"/>
        </w:rPr>
        <w:t xml:space="preserve">che considera ulteriormente l’allucinazione come evento, come configurazione di un tempo e di uno spazio altro.  </w:t>
      </w:r>
    </w:p>
    <w:p w:rsidR="00DE06EC" w:rsidRPr="0092413E" w:rsidRDefault="00DE06EC" w:rsidP="007C186F">
      <w:pPr>
        <w:spacing w:after="0" w:line="360" w:lineRule="auto"/>
        <w:ind w:right="-33"/>
        <w:jc w:val="both"/>
        <w:rPr>
          <w:rFonts w:ascii="Times New Roman" w:eastAsia="Times New Roman" w:hAnsi="Times New Roman" w:cs="Times New Roman"/>
          <w:sz w:val="24"/>
          <w:szCs w:val="24"/>
          <w:lang w:eastAsia="it-IT"/>
        </w:rPr>
      </w:pPr>
    </w:p>
    <w:p w:rsidR="00DE06EC" w:rsidRDefault="00DE06EC" w:rsidP="007C186F">
      <w:pPr>
        <w:spacing w:after="0" w:line="360" w:lineRule="auto"/>
        <w:ind w:right="-33"/>
        <w:jc w:val="both"/>
        <w:rPr>
          <w:rFonts w:ascii="Times New Roman" w:eastAsia="Times New Roman" w:hAnsi="Times New Roman" w:cs="Times New Roman"/>
          <w:sz w:val="24"/>
          <w:szCs w:val="24"/>
          <w:lang w:eastAsia="it-IT"/>
        </w:rPr>
      </w:pPr>
      <w:r w:rsidRPr="0092413E">
        <w:rPr>
          <w:rFonts w:ascii="Times New Roman" w:eastAsia="Times New Roman" w:hAnsi="Times New Roman" w:cs="Times New Roman"/>
          <w:sz w:val="24"/>
          <w:szCs w:val="24"/>
          <w:lang w:eastAsia="it-IT"/>
        </w:rPr>
        <w:t xml:space="preserve">La comparsa della Madonna con il bambino e della danza della morte sono eventi </w:t>
      </w:r>
      <w:r>
        <w:rPr>
          <w:rFonts w:ascii="Times New Roman" w:eastAsia="Times New Roman" w:hAnsi="Times New Roman" w:cs="Times New Roman"/>
          <w:sz w:val="24"/>
          <w:szCs w:val="24"/>
          <w:lang w:eastAsia="it-IT"/>
        </w:rPr>
        <w:t xml:space="preserve">di breve durata  </w:t>
      </w:r>
      <w:r w:rsidRPr="0092413E">
        <w:rPr>
          <w:rFonts w:ascii="Times New Roman" w:eastAsia="Times New Roman" w:hAnsi="Times New Roman" w:cs="Times New Roman"/>
          <w:sz w:val="24"/>
          <w:szCs w:val="24"/>
          <w:lang w:eastAsia="it-IT"/>
        </w:rPr>
        <w:t>che</w:t>
      </w:r>
      <w:r>
        <w:rPr>
          <w:rFonts w:ascii="Times New Roman" w:eastAsia="Times New Roman" w:hAnsi="Times New Roman" w:cs="Times New Roman"/>
          <w:sz w:val="24"/>
          <w:szCs w:val="24"/>
          <w:lang w:eastAsia="it-IT"/>
        </w:rPr>
        <w:t xml:space="preserve"> escludono temporaneamente</w:t>
      </w:r>
      <w:r w:rsidRPr="0092413E">
        <w:rPr>
          <w:rFonts w:ascii="Times New Roman" w:eastAsia="Times New Roman" w:hAnsi="Times New Roman" w:cs="Times New Roman"/>
          <w:sz w:val="24"/>
          <w:szCs w:val="24"/>
          <w:lang w:eastAsia="it-IT"/>
        </w:rPr>
        <w:t xml:space="preserve"> Jof dal</w:t>
      </w:r>
      <w:r>
        <w:rPr>
          <w:rFonts w:ascii="Times New Roman" w:eastAsia="Times New Roman" w:hAnsi="Times New Roman" w:cs="Times New Roman"/>
          <w:sz w:val="24"/>
          <w:szCs w:val="24"/>
          <w:lang w:eastAsia="it-IT"/>
        </w:rPr>
        <w:t xml:space="preserve"> mondo reale </w:t>
      </w:r>
      <w:r w:rsidRPr="0092413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e lo avviluppano in </w:t>
      </w:r>
      <w:r w:rsidRPr="0092413E">
        <w:rPr>
          <w:rFonts w:ascii="Times New Roman" w:eastAsia="Times New Roman" w:hAnsi="Times New Roman" w:cs="Times New Roman"/>
          <w:sz w:val="24"/>
          <w:szCs w:val="24"/>
          <w:lang w:eastAsia="it-IT"/>
        </w:rPr>
        <w:t xml:space="preserve">uno spazio che </w:t>
      </w:r>
      <w:r>
        <w:rPr>
          <w:rFonts w:ascii="Times New Roman" w:eastAsia="Times New Roman" w:hAnsi="Times New Roman" w:cs="Times New Roman"/>
          <w:sz w:val="24"/>
          <w:szCs w:val="24"/>
          <w:lang w:eastAsia="it-IT"/>
        </w:rPr>
        <w:t xml:space="preserve">lo </w:t>
      </w:r>
      <w:r w:rsidRPr="0092413E">
        <w:rPr>
          <w:rFonts w:ascii="Times New Roman" w:eastAsia="Times New Roman" w:hAnsi="Times New Roman" w:cs="Times New Roman"/>
          <w:sz w:val="24"/>
          <w:szCs w:val="24"/>
          <w:lang w:eastAsia="it-IT"/>
        </w:rPr>
        <w:t>permea</w:t>
      </w:r>
      <w:r>
        <w:rPr>
          <w:rFonts w:ascii="Times New Roman" w:eastAsia="Times New Roman" w:hAnsi="Times New Roman" w:cs="Times New Roman"/>
          <w:sz w:val="24"/>
          <w:szCs w:val="24"/>
          <w:lang w:eastAsia="it-IT"/>
        </w:rPr>
        <w:t>. (Diverso però dallo spazio nero di M</w:t>
      </w:r>
      <w:r w:rsidRPr="0092413E">
        <w:rPr>
          <w:rFonts w:ascii="Times New Roman" w:eastAsia="Times New Roman" w:hAnsi="Times New Roman" w:cs="Times New Roman"/>
          <w:sz w:val="24"/>
          <w:szCs w:val="24"/>
          <w:lang w:eastAsia="it-IT"/>
        </w:rPr>
        <w:t>inkowski</w:t>
      </w:r>
      <w:r>
        <w:rPr>
          <w:rFonts w:ascii="Times New Roman" w:eastAsia="Times New Roman" w:hAnsi="Times New Roman" w:cs="Times New Roman"/>
          <w:sz w:val="24"/>
          <w:szCs w:val="24"/>
          <w:lang w:eastAsia="it-IT"/>
        </w:rPr>
        <w:t xml:space="preserve"> poiché l</w:t>
      </w:r>
      <w:r w:rsidRPr="0092413E">
        <w:rPr>
          <w:rFonts w:ascii="Times New Roman" w:eastAsia="Times New Roman" w:hAnsi="Times New Roman" w:cs="Times New Roman"/>
          <w:sz w:val="24"/>
          <w:szCs w:val="24"/>
          <w:lang w:eastAsia="it-IT"/>
        </w:rPr>
        <w:t>e allucinazioni d</w:t>
      </w:r>
      <w:r>
        <w:rPr>
          <w:rFonts w:ascii="Times New Roman" w:eastAsia="Times New Roman" w:hAnsi="Times New Roman" w:cs="Times New Roman"/>
          <w:sz w:val="24"/>
          <w:szCs w:val="24"/>
          <w:lang w:eastAsia="it-IT"/>
        </w:rPr>
        <w:t xml:space="preserve">ell’uomo </w:t>
      </w:r>
      <w:r w:rsidRPr="0092413E">
        <w:rPr>
          <w:rFonts w:ascii="Times New Roman" w:eastAsia="Times New Roman" w:hAnsi="Times New Roman" w:cs="Times New Roman"/>
          <w:sz w:val="24"/>
          <w:szCs w:val="24"/>
          <w:lang w:eastAsia="it-IT"/>
        </w:rPr>
        <w:t xml:space="preserve"> sono caratterizzate da una tonalità di colori e di toni molto chiari</w:t>
      </w:r>
      <w:r>
        <w:rPr>
          <w:rFonts w:ascii="Times New Roman" w:eastAsia="Times New Roman" w:hAnsi="Times New Roman" w:cs="Times New Roman"/>
          <w:sz w:val="24"/>
          <w:szCs w:val="24"/>
          <w:lang w:eastAsia="it-IT"/>
        </w:rPr>
        <w:t>).</w:t>
      </w:r>
    </w:p>
    <w:p w:rsidR="00DE06EC" w:rsidRPr="0092413E" w:rsidRDefault="00DE06EC" w:rsidP="007C186F">
      <w:pPr>
        <w:spacing w:after="0" w:line="360" w:lineRule="auto"/>
        <w:ind w:right="-3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Il pensiero di Maurice </w:t>
      </w:r>
      <w:r w:rsidRPr="00603B3A">
        <w:rPr>
          <w:rFonts w:ascii="Times New Roman" w:eastAsia="Times New Roman" w:hAnsi="Times New Roman" w:cs="Times New Roman"/>
          <w:sz w:val="24"/>
          <w:szCs w:val="24"/>
          <w:lang w:eastAsia="it-IT"/>
        </w:rPr>
        <w:t>Merleau-Ponty</w:t>
      </w:r>
      <w:r w:rsidRPr="00603B3A">
        <w:rPr>
          <w:rFonts w:ascii="Times New Roman" w:eastAsia="Times New Roman" w:hAnsi="Times New Roman" w:cs="Times New Roman"/>
          <w:sz w:val="24"/>
          <w:szCs w:val="24"/>
          <w:vertAlign w:val="superscript"/>
          <w:lang w:eastAsia="it-IT"/>
        </w:rPr>
        <w:t>49</w:t>
      </w:r>
      <w:r>
        <w:rPr>
          <w:rFonts w:ascii="Times New Roman" w:eastAsia="Times New Roman" w:hAnsi="Times New Roman" w:cs="Times New Roman"/>
          <w:sz w:val="24"/>
          <w:szCs w:val="24"/>
          <w:lang w:eastAsia="it-IT"/>
        </w:rPr>
        <w:t xml:space="preserve"> a proposito del </w:t>
      </w:r>
      <w:r w:rsidRPr="0092413E">
        <w:rPr>
          <w:rFonts w:ascii="Times New Roman" w:eastAsia="Times New Roman" w:hAnsi="Times New Roman" w:cs="Times New Roman"/>
          <w:sz w:val="24"/>
          <w:szCs w:val="24"/>
          <w:lang w:eastAsia="it-IT"/>
        </w:rPr>
        <w:t xml:space="preserve">concetto di percezione </w:t>
      </w:r>
      <w:r>
        <w:rPr>
          <w:rFonts w:ascii="Times New Roman" w:eastAsia="Times New Roman" w:hAnsi="Times New Roman" w:cs="Times New Roman"/>
          <w:sz w:val="24"/>
          <w:szCs w:val="24"/>
          <w:lang w:eastAsia="it-IT"/>
        </w:rPr>
        <w:t xml:space="preserve">lo concepisce </w:t>
      </w:r>
      <w:r w:rsidRPr="0092413E">
        <w:rPr>
          <w:rFonts w:ascii="Times New Roman" w:eastAsia="Times New Roman" w:hAnsi="Times New Roman" w:cs="Times New Roman"/>
          <w:sz w:val="24"/>
          <w:szCs w:val="24"/>
          <w:lang w:eastAsia="it-IT"/>
        </w:rPr>
        <w:t>co</w:t>
      </w:r>
      <w:r>
        <w:rPr>
          <w:rFonts w:ascii="Times New Roman" w:eastAsia="Times New Roman" w:hAnsi="Times New Roman" w:cs="Times New Roman"/>
          <w:sz w:val="24"/>
          <w:szCs w:val="24"/>
          <w:lang w:eastAsia="it-IT"/>
        </w:rPr>
        <w:t>me un atto non separabile dall’</w:t>
      </w:r>
      <w:r w:rsidRPr="0092413E">
        <w:rPr>
          <w:rFonts w:ascii="Times New Roman" w:eastAsia="Times New Roman" w:hAnsi="Times New Roman" w:cs="Times New Roman"/>
          <w:sz w:val="24"/>
          <w:szCs w:val="24"/>
          <w:lang w:eastAsia="it-IT"/>
        </w:rPr>
        <w:t>oggetto percepito laddove “veder</w:t>
      </w:r>
      <w:r>
        <w:rPr>
          <w:rFonts w:ascii="Times New Roman" w:eastAsia="Times New Roman" w:hAnsi="Times New Roman" w:cs="Times New Roman"/>
          <w:sz w:val="24"/>
          <w:szCs w:val="24"/>
          <w:lang w:eastAsia="it-IT"/>
        </w:rPr>
        <w:t>e” vuol dire “vedere qualcosa”; se l’atto</w:t>
      </w:r>
      <w:r w:rsidRPr="0092413E">
        <w:rPr>
          <w:rFonts w:ascii="Times New Roman" w:eastAsia="Times New Roman" w:hAnsi="Times New Roman" w:cs="Times New Roman"/>
          <w:sz w:val="24"/>
          <w:szCs w:val="24"/>
          <w:lang w:eastAsia="it-IT"/>
        </w:rPr>
        <w:t xml:space="preserve">  percettivo </w:t>
      </w:r>
      <w:r>
        <w:rPr>
          <w:rFonts w:ascii="Times New Roman" w:eastAsia="Times New Roman" w:hAnsi="Times New Roman" w:cs="Times New Roman"/>
          <w:sz w:val="24"/>
          <w:szCs w:val="24"/>
          <w:lang w:eastAsia="it-IT"/>
        </w:rPr>
        <w:t xml:space="preserve">è reale </w:t>
      </w:r>
      <w:r w:rsidRPr="0092413E">
        <w:rPr>
          <w:rFonts w:ascii="Times New Roman" w:eastAsia="Times New Roman" w:hAnsi="Times New Roman" w:cs="Times New Roman"/>
          <w:sz w:val="24"/>
          <w:szCs w:val="24"/>
          <w:lang w:eastAsia="it-IT"/>
        </w:rPr>
        <w:t xml:space="preserve">anche ciò che è percepito </w:t>
      </w:r>
      <w:r>
        <w:rPr>
          <w:rFonts w:ascii="Times New Roman" w:eastAsia="Times New Roman" w:hAnsi="Times New Roman" w:cs="Times New Roman"/>
          <w:sz w:val="24"/>
          <w:szCs w:val="24"/>
          <w:lang w:eastAsia="it-IT"/>
        </w:rPr>
        <w:t xml:space="preserve">lo è </w:t>
      </w:r>
      <w:r w:rsidRPr="0092413E">
        <w:rPr>
          <w:rFonts w:ascii="Times New Roman" w:eastAsia="Times New Roman" w:hAnsi="Times New Roman" w:cs="Times New Roman"/>
          <w:sz w:val="24"/>
          <w:szCs w:val="24"/>
          <w:lang w:eastAsia="it-IT"/>
        </w:rPr>
        <w:t xml:space="preserve">proprio perché nell’atto della percezione il soggetto non è separato dal mondo ma è esso stesso mondo. Scrive Merleau-Ponty: </w:t>
      </w:r>
      <w:r w:rsidRPr="0092413E">
        <w:rPr>
          <w:rFonts w:ascii="Times New Roman" w:eastAsia="Times New Roman" w:hAnsi="Times New Roman" w:cs="Times New Roman"/>
          <w:sz w:val="20"/>
          <w:szCs w:val="20"/>
          <w:lang w:eastAsia="it-IT"/>
        </w:rPr>
        <w:t>Nell’esperienza della visione, allora insieme visibile ed invisibile, anche “qui” e “altrove”, presenza e assenza, reale e immaginario, persino spazio e tempo perdono la reciproca distinzione che li fissa in opposti (…) si rivelano implicati l’uno nell’altro proprio come l’invisibile lo è nell’invisibile.</w:t>
      </w:r>
      <w:r>
        <w:rPr>
          <w:rFonts w:ascii="Times New Roman" w:eastAsia="Times New Roman" w:hAnsi="Times New Roman" w:cs="Times New Roman"/>
          <w:sz w:val="20"/>
          <w:szCs w:val="20"/>
          <w:vertAlign w:val="superscript"/>
          <w:lang w:eastAsia="it-IT"/>
        </w:rPr>
        <w:t>50</w:t>
      </w:r>
    </w:p>
    <w:p w:rsidR="00DE06EC" w:rsidRDefault="00DE06EC" w:rsidP="007C186F">
      <w:pPr>
        <w:spacing w:after="0" w:line="360" w:lineRule="auto"/>
        <w:ind w:right="-33"/>
        <w:jc w:val="both"/>
        <w:rPr>
          <w:rFonts w:ascii="Times New Roman" w:eastAsia="Times New Roman" w:hAnsi="Times New Roman" w:cs="Times New Roman"/>
          <w:sz w:val="24"/>
          <w:szCs w:val="24"/>
          <w:lang w:eastAsia="it-IT"/>
        </w:rPr>
      </w:pPr>
    </w:p>
    <w:p w:rsidR="00DE06EC" w:rsidRDefault="00DE06EC" w:rsidP="007C186F">
      <w:pPr>
        <w:spacing w:after="0" w:line="360" w:lineRule="auto"/>
        <w:ind w:right="-33"/>
        <w:jc w:val="both"/>
        <w:rPr>
          <w:rFonts w:ascii="Times New Roman" w:eastAsia="Times New Roman" w:hAnsi="Times New Roman" w:cs="Times New Roman"/>
          <w:sz w:val="24"/>
          <w:szCs w:val="24"/>
          <w:lang w:eastAsia="it-IT"/>
        </w:rPr>
      </w:pPr>
      <w:r w:rsidRPr="0092413E">
        <w:rPr>
          <w:rFonts w:ascii="Times New Roman" w:eastAsia="Times New Roman" w:hAnsi="Times New Roman" w:cs="Times New Roman"/>
          <w:sz w:val="24"/>
          <w:szCs w:val="24"/>
          <w:lang w:eastAsia="it-IT"/>
        </w:rPr>
        <w:t xml:space="preserve">Merleau-Ponty </w:t>
      </w:r>
      <w:r>
        <w:rPr>
          <w:rFonts w:ascii="Times New Roman" w:eastAsia="Times New Roman" w:hAnsi="Times New Roman" w:cs="Times New Roman"/>
          <w:sz w:val="24"/>
          <w:szCs w:val="24"/>
          <w:lang w:eastAsia="it-IT"/>
        </w:rPr>
        <w:t xml:space="preserve">però </w:t>
      </w:r>
      <w:r w:rsidRPr="0092413E">
        <w:rPr>
          <w:rFonts w:ascii="Times New Roman" w:eastAsia="Times New Roman" w:hAnsi="Times New Roman" w:cs="Times New Roman"/>
          <w:sz w:val="24"/>
          <w:szCs w:val="24"/>
          <w:lang w:eastAsia="it-IT"/>
        </w:rPr>
        <w:t xml:space="preserve">sottolinea l’estraneità tra </w:t>
      </w:r>
      <w:r>
        <w:rPr>
          <w:rFonts w:ascii="Times New Roman" w:eastAsia="Times New Roman" w:hAnsi="Times New Roman" w:cs="Times New Roman"/>
          <w:sz w:val="24"/>
          <w:szCs w:val="24"/>
          <w:lang w:eastAsia="it-IT"/>
        </w:rPr>
        <w:t>la percezione e l’allucinazione;</w:t>
      </w:r>
      <w:r w:rsidRPr="0092413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sebbene </w:t>
      </w:r>
      <w:r w:rsidRPr="0092413E">
        <w:rPr>
          <w:rFonts w:ascii="Times New Roman" w:eastAsia="Times New Roman" w:hAnsi="Times New Roman" w:cs="Times New Roman"/>
          <w:sz w:val="24"/>
          <w:szCs w:val="24"/>
          <w:lang w:eastAsia="it-IT"/>
        </w:rPr>
        <w:t xml:space="preserve">l’allucinato </w:t>
      </w:r>
      <w:r>
        <w:rPr>
          <w:rFonts w:ascii="Times New Roman" w:eastAsia="Times New Roman" w:hAnsi="Times New Roman" w:cs="Times New Roman"/>
          <w:sz w:val="24"/>
          <w:szCs w:val="24"/>
          <w:lang w:eastAsia="it-IT"/>
        </w:rPr>
        <w:t xml:space="preserve">per le fantasticherie utilizzi </w:t>
      </w:r>
      <w:r w:rsidRPr="0092413E">
        <w:rPr>
          <w:rFonts w:ascii="Times New Roman" w:eastAsia="Times New Roman" w:hAnsi="Times New Roman" w:cs="Times New Roman"/>
          <w:sz w:val="24"/>
          <w:szCs w:val="24"/>
          <w:lang w:eastAsia="it-IT"/>
        </w:rPr>
        <w:t xml:space="preserve">le strutture dell’essere al mondo, l’allucinazione non è percezione. Quest’aspetto </w:t>
      </w:r>
      <w:r>
        <w:rPr>
          <w:rFonts w:ascii="Times New Roman" w:eastAsia="Times New Roman" w:hAnsi="Times New Roman" w:cs="Times New Roman"/>
          <w:sz w:val="24"/>
          <w:szCs w:val="24"/>
          <w:lang w:eastAsia="it-IT"/>
        </w:rPr>
        <w:t xml:space="preserve">lo vediamo </w:t>
      </w:r>
      <w:r w:rsidRPr="0092413E">
        <w:rPr>
          <w:rFonts w:ascii="Times New Roman" w:eastAsia="Times New Roman" w:hAnsi="Times New Roman" w:cs="Times New Roman"/>
          <w:sz w:val="24"/>
          <w:szCs w:val="24"/>
          <w:lang w:eastAsia="it-IT"/>
        </w:rPr>
        <w:t xml:space="preserve">soprattutto nella seconda visione </w:t>
      </w:r>
      <w:r>
        <w:rPr>
          <w:rFonts w:ascii="Times New Roman" w:eastAsia="Times New Roman" w:hAnsi="Times New Roman" w:cs="Times New Roman"/>
          <w:sz w:val="24"/>
          <w:szCs w:val="24"/>
          <w:lang w:eastAsia="it-IT"/>
        </w:rPr>
        <w:t xml:space="preserve">di Jof poiché, </w:t>
      </w:r>
      <w:r w:rsidRPr="0092413E">
        <w:rPr>
          <w:rFonts w:ascii="Times New Roman" w:eastAsia="Times New Roman" w:hAnsi="Times New Roman" w:cs="Times New Roman"/>
          <w:sz w:val="24"/>
          <w:szCs w:val="24"/>
          <w:lang w:eastAsia="it-IT"/>
        </w:rPr>
        <w:t>nonostante Mia sia vicino al marito, sol</w:t>
      </w:r>
      <w:r>
        <w:rPr>
          <w:rFonts w:ascii="Times New Roman" w:eastAsia="Times New Roman" w:hAnsi="Times New Roman" w:cs="Times New Roman"/>
          <w:sz w:val="24"/>
          <w:szCs w:val="24"/>
          <w:lang w:eastAsia="it-IT"/>
        </w:rPr>
        <w:t xml:space="preserve">amente lui </w:t>
      </w:r>
      <w:r w:rsidRPr="0092413E">
        <w:rPr>
          <w:rFonts w:ascii="Times New Roman" w:eastAsia="Times New Roman" w:hAnsi="Times New Roman" w:cs="Times New Roman"/>
          <w:sz w:val="24"/>
          <w:szCs w:val="24"/>
          <w:lang w:eastAsia="it-IT"/>
        </w:rPr>
        <w:t>vede di fronte a sé la danza della morte</w:t>
      </w:r>
      <w:r>
        <w:rPr>
          <w:rFonts w:ascii="Times New Roman" w:eastAsia="Times New Roman" w:hAnsi="Times New Roman" w:cs="Times New Roman"/>
          <w:sz w:val="24"/>
          <w:szCs w:val="24"/>
          <w:lang w:eastAsia="it-IT"/>
        </w:rPr>
        <w:t xml:space="preserve"> in cui distingue la Morte, Block, Karin, Jöns, il fabbro e la moglie, la ragazza muta che incedono tenendosi per mano.</w:t>
      </w:r>
    </w:p>
    <w:p w:rsidR="00DE06EC" w:rsidRDefault="00DE06EC" w:rsidP="007C186F">
      <w:pPr>
        <w:spacing w:after="0" w:line="360" w:lineRule="auto"/>
        <w:ind w:right="-33"/>
        <w:jc w:val="both"/>
        <w:rPr>
          <w:rFonts w:ascii="Times New Roman" w:eastAsia="Times New Roman" w:hAnsi="Times New Roman" w:cs="Times New Roman"/>
          <w:sz w:val="24"/>
          <w:szCs w:val="24"/>
          <w:lang w:eastAsia="it-IT"/>
        </w:rPr>
      </w:pPr>
    </w:p>
    <w:p w:rsidR="00DE06EC" w:rsidRDefault="00DE06EC" w:rsidP="007C186F">
      <w:pPr>
        <w:spacing w:after="0" w:line="360" w:lineRule="auto"/>
        <w:ind w:right="-3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Se </w:t>
      </w:r>
      <w:r w:rsidRPr="0092413E">
        <w:rPr>
          <w:rFonts w:ascii="Times New Roman" w:eastAsia="Times New Roman" w:hAnsi="Times New Roman" w:cs="Times New Roman"/>
          <w:sz w:val="24"/>
          <w:szCs w:val="24"/>
          <w:lang w:eastAsia="it-IT"/>
        </w:rPr>
        <w:t>come afferma Sartre l’allucinazione è un’esclusione del mondo reale</w:t>
      </w:r>
      <w:r>
        <w:rPr>
          <w:rFonts w:ascii="Times New Roman" w:eastAsia="Times New Roman" w:hAnsi="Times New Roman" w:cs="Times New Roman"/>
          <w:sz w:val="24"/>
          <w:szCs w:val="24"/>
          <w:vertAlign w:val="superscript"/>
          <w:lang w:eastAsia="it-IT"/>
        </w:rPr>
        <w:t>51</w:t>
      </w:r>
      <w:r>
        <w:rPr>
          <w:rFonts w:ascii="Times New Roman" w:eastAsia="Times New Roman" w:hAnsi="Times New Roman" w:cs="Times New Roman"/>
          <w:sz w:val="24"/>
          <w:szCs w:val="24"/>
          <w:lang w:eastAsia="it-IT"/>
        </w:rPr>
        <w:t xml:space="preserve">, Jof si è quindi distaccato dalla realtà? </w:t>
      </w:r>
    </w:p>
    <w:p w:rsidR="00DE06EC" w:rsidRDefault="00DE06EC" w:rsidP="007C186F">
      <w:pPr>
        <w:spacing w:after="0" w:line="360" w:lineRule="auto"/>
        <w:ind w:right="-3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Nella scelta registica</w:t>
      </w:r>
      <w:r w:rsidRPr="004616B2">
        <w:rPr>
          <w:rFonts w:ascii="Times New Roman" w:eastAsia="Times New Roman" w:hAnsi="Times New Roman" w:cs="Times New Roman"/>
          <w:sz w:val="24"/>
          <w:szCs w:val="24"/>
          <w:lang w:eastAsia="it-IT"/>
        </w:rPr>
        <w:t xml:space="preserve"> di Bergman </w:t>
      </w:r>
      <w:r w:rsidRPr="0092413E">
        <w:rPr>
          <w:rFonts w:ascii="Times New Roman" w:eastAsia="Times New Roman" w:hAnsi="Times New Roman" w:cs="Times New Roman"/>
          <w:sz w:val="24"/>
          <w:szCs w:val="24"/>
          <w:lang w:eastAsia="it-IT"/>
        </w:rPr>
        <w:t xml:space="preserve">la componente allucinatoria delle immagini viste dal saltimbanco </w:t>
      </w:r>
      <w:r>
        <w:rPr>
          <w:rFonts w:ascii="Times New Roman" w:eastAsia="Times New Roman" w:hAnsi="Times New Roman" w:cs="Times New Roman"/>
          <w:sz w:val="24"/>
          <w:szCs w:val="24"/>
          <w:lang w:eastAsia="it-IT"/>
        </w:rPr>
        <w:t xml:space="preserve">si traduce </w:t>
      </w:r>
      <w:r w:rsidRPr="0092413E">
        <w:rPr>
          <w:rFonts w:ascii="Times New Roman" w:eastAsia="Times New Roman" w:hAnsi="Times New Roman" w:cs="Times New Roman"/>
          <w:sz w:val="24"/>
          <w:szCs w:val="24"/>
          <w:lang w:eastAsia="it-IT"/>
        </w:rPr>
        <w:t>nell’ancor</w:t>
      </w:r>
      <w:r>
        <w:rPr>
          <w:rFonts w:ascii="Times New Roman" w:eastAsia="Times New Roman" w:hAnsi="Times New Roman" w:cs="Times New Roman"/>
          <w:sz w:val="24"/>
          <w:szCs w:val="24"/>
          <w:lang w:eastAsia="it-IT"/>
        </w:rPr>
        <w:t>aggio della mdp al personaggio; l</w:t>
      </w:r>
      <w:r w:rsidRPr="0092413E">
        <w:rPr>
          <w:rFonts w:ascii="Times New Roman" w:eastAsia="Times New Roman" w:hAnsi="Times New Roman" w:cs="Times New Roman"/>
          <w:sz w:val="24"/>
          <w:szCs w:val="24"/>
          <w:lang w:eastAsia="it-IT"/>
        </w:rPr>
        <w:t>e visioni si svolgono in una soggettiva costituita dalla relazione biunivoca fra lo sguardo di Jof che vede e la realtà che appare ai suoi occhi. Il saltimbanco è quindi un osser</w:t>
      </w:r>
      <w:r>
        <w:rPr>
          <w:rFonts w:ascii="Times New Roman" w:eastAsia="Times New Roman" w:hAnsi="Times New Roman" w:cs="Times New Roman"/>
          <w:sz w:val="24"/>
          <w:szCs w:val="24"/>
          <w:lang w:eastAsia="it-IT"/>
        </w:rPr>
        <w:t xml:space="preserve">vatore effettivo e diegetizzato e il suo sguardo assolve alla </w:t>
      </w:r>
      <w:r w:rsidRPr="0092413E">
        <w:rPr>
          <w:rFonts w:ascii="Times New Roman" w:eastAsia="Times New Roman" w:hAnsi="Times New Roman" w:cs="Times New Roman"/>
          <w:sz w:val="24"/>
          <w:szCs w:val="24"/>
          <w:lang w:eastAsia="it-IT"/>
        </w:rPr>
        <w:t>triplice funzione di mettere in scena</w:t>
      </w:r>
      <w:r>
        <w:rPr>
          <w:rFonts w:ascii="Times New Roman" w:eastAsia="Times New Roman" w:hAnsi="Times New Roman" w:cs="Times New Roman"/>
          <w:sz w:val="24"/>
          <w:szCs w:val="24"/>
          <w:lang w:eastAsia="it-IT"/>
        </w:rPr>
        <w:t>:</w:t>
      </w:r>
      <w:r w:rsidRPr="0092413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una porzione di realtà, </w:t>
      </w:r>
      <w:r w:rsidRPr="0092413E">
        <w:rPr>
          <w:rFonts w:ascii="Times New Roman" w:eastAsia="Times New Roman" w:hAnsi="Times New Roman" w:cs="Times New Roman"/>
          <w:sz w:val="24"/>
          <w:szCs w:val="24"/>
          <w:lang w:eastAsia="it-IT"/>
        </w:rPr>
        <w:t xml:space="preserve">qualcuno che la percepisce e di stabilire così una relazione tra il </w:t>
      </w:r>
      <w:r>
        <w:rPr>
          <w:rFonts w:ascii="Times New Roman" w:eastAsia="Times New Roman" w:hAnsi="Times New Roman" w:cs="Times New Roman"/>
          <w:sz w:val="24"/>
          <w:szCs w:val="24"/>
          <w:lang w:eastAsia="it-IT"/>
        </w:rPr>
        <w:t xml:space="preserve">manifestarsi </w:t>
      </w:r>
      <w:r w:rsidRPr="0092413E">
        <w:rPr>
          <w:rFonts w:ascii="Times New Roman" w:eastAsia="Times New Roman" w:hAnsi="Times New Roman" w:cs="Times New Roman"/>
          <w:sz w:val="24"/>
          <w:szCs w:val="24"/>
          <w:lang w:eastAsia="it-IT"/>
        </w:rPr>
        <w:t xml:space="preserve">della prima e l’attività espletata dal secondo.  </w:t>
      </w:r>
    </w:p>
    <w:p w:rsidR="00DE06EC" w:rsidRDefault="00DE06EC" w:rsidP="007C186F">
      <w:pPr>
        <w:spacing w:after="0" w:line="360" w:lineRule="auto"/>
        <w:ind w:right="-33"/>
        <w:jc w:val="both"/>
        <w:rPr>
          <w:rFonts w:ascii="Times New Roman" w:eastAsia="Times New Roman" w:hAnsi="Times New Roman" w:cs="Times New Roman"/>
          <w:sz w:val="24"/>
          <w:szCs w:val="24"/>
          <w:highlight w:val="cyan"/>
          <w:lang w:eastAsia="it-IT"/>
        </w:rPr>
      </w:pPr>
    </w:p>
    <w:p w:rsidR="00DE06EC" w:rsidRDefault="00DE06EC" w:rsidP="007C186F">
      <w:pPr>
        <w:spacing w:after="0" w:line="360" w:lineRule="auto"/>
        <w:ind w:right="-33"/>
        <w:jc w:val="both"/>
        <w:rPr>
          <w:rFonts w:ascii="Times New Roman" w:eastAsia="Times New Roman" w:hAnsi="Times New Roman" w:cs="Times New Roman"/>
          <w:sz w:val="24"/>
          <w:szCs w:val="24"/>
          <w:lang w:eastAsia="it-IT"/>
        </w:rPr>
      </w:pPr>
      <w:r w:rsidRPr="004923D4">
        <w:rPr>
          <w:rFonts w:ascii="Times New Roman" w:eastAsia="Times New Roman" w:hAnsi="Times New Roman" w:cs="Times New Roman"/>
          <w:sz w:val="24"/>
          <w:szCs w:val="24"/>
          <w:lang w:eastAsia="it-IT"/>
        </w:rPr>
        <w:t>Lo sguardo di Jof</w:t>
      </w:r>
      <w:r w:rsidRPr="0092413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 è</w:t>
      </w:r>
      <w:r w:rsidRPr="0092413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rivolto </w:t>
      </w:r>
      <w:r w:rsidRPr="0092413E">
        <w:rPr>
          <w:rFonts w:ascii="Times New Roman" w:eastAsia="Times New Roman" w:hAnsi="Times New Roman" w:cs="Times New Roman"/>
          <w:sz w:val="24"/>
          <w:szCs w:val="24"/>
          <w:lang w:eastAsia="it-IT"/>
        </w:rPr>
        <w:t xml:space="preserve">verso </w:t>
      </w:r>
      <w:r>
        <w:rPr>
          <w:rFonts w:ascii="Times New Roman" w:eastAsia="Times New Roman" w:hAnsi="Times New Roman" w:cs="Times New Roman"/>
          <w:sz w:val="24"/>
          <w:szCs w:val="24"/>
          <w:lang w:eastAsia="it-IT"/>
        </w:rPr>
        <w:t xml:space="preserve">il </w:t>
      </w:r>
      <w:r w:rsidRPr="0092413E">
        <w:rPr>
          <w:rFonts w:ascii="Times New Roman" w:eastAsia="Times New Roman" w:hAnsi="Times New Roman" w:cs="Times New Roman"/>
          <w:sz w:val="24"/>
          <w:szCs w:val="24"/>
          <w:lang w:eastAsia="it-IT"/>
        </w:rPr>
        <w:t>fuori campo che viene poi mostrato nell’i</w:t>
      </w:r>
      <w:r>
        <w:rPr>
          <w:rFonts w:ascii="Times New Roman" w:eastAsia="Times New Roman" w:hAnsi="Times New Roman" w:cs="Times New Roman"/>
          <w:sz w:val="24"/>
          <w:szCs w:val="24"/>
          <w:lang w:eastAsia="it-IT"/>
        </w:rPr>
        <w:t xml:space="preserve">nquadratura successiva - </w:t>
      </w:r>
      <w:r w:rsidRPr="0092413E">
        <w:rPr>
          <w:rFonts w:ascii="Times New Roman" w:eastAsia="Times New Roman" w:hAnsi="Times New Roman" w:cs="Times New Roman"/>
          <w:sz w:val="24"/>
          <w:szCs w:val="24"/>
          <w:lang w:eastAsia="it-IT"/>
        </w:rPr>
        <w:t xml:space="preserve"> costituendo il punto di vista (</w:t>
      </w:r>
      <w:r w:rsidRPr="0092413E">
        <w:rPr>
          <w:rFonts w:ascii="Times New Roman" w:eastAsia="Times New Roman" w:hAnsi="Times New Roman" w:cs="Times New Roman"/>
          <w:i/>
          <w:sz w:val="24"/>
          <w:szCs w:val="24"/>
          <w:lang w:eastAsia="it-IT"/>
        </w:rPr>
        <w:t>point of view</w:t>
      </w:r>
      <w:r w:rsidRPr="0092413E">
        <w:rPr>
          <w:rFonts w:ascii="Times New Roman" w:eastAsia="Times New Roman" w:hAnsi="Times New Roman" w:cs="Times New Roman"/>
          <w:sz w:val="24"/>
          <w:szCs w:val="24"/>
          <w:lang w:eastAsia="it-IT"/>
        </w:rPr>
        <w:t xml:space="preserve"> </w:t>
      </w:r>
      <w:r w:rsidRPr="0092413E">
        <w:rPr>
          <w:rFonts w:ascii="Times New Roman" w:eastAsia="Times New Roman" w:hAnsi="Times New Roman" w:cs="Times New Roman"/>
          <w:i/>
          <w:sz w:val="24"/>
          <w:szCs w:val="24"/>
          <w:lang w:eastAsia="it-IT"/>
        </w:rPr>
        <w:t>shot</w:t>
      </w:r>
      <w:r>
        <w:rPr>
          <w:rFonts w:ascii="Times New Roman" w:eastAsia="Times New Roman" w:hAnsi="Times New Roman" w:cs="Times New Roman"/>
          <w:sz w:val="24"/>
          <w:szCs w:val="24"/>
          <w:lang w:eastAsia="it-IT"/>
        </w:rPr>
        <w:t>) del personaggio –</w:t>
      </w:r>
      <w:r w:rsidRPr="0092413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e </w:t>
      </w:r>
      <w:r w:rsidRPr="0092413E">
        <w:rPr>
          <w:rFonts w:ascii="Times New Roman" w:eastAsia="Times New Roman" w:hAnsi="Times New Roman" w:cs="Times New Roman"/>
          <w:sz w:val="24"/>
          <w:szCs w:val="24"/>
          <w:lang w:eastAsia="it-IT"/>
        </w:rPr>
        <w:t>imbastisce con lo spettatore</w:t>
      </w:r>
      <w:r>
        <w:rPr>
          <w:rFonts w:ascii="Times New Roman" w:eastAsia="Times New Roman" w:hAnsi="Times New Roman" w:cs="Times New Roman"/>
          <w:sz w:val="24"/>
          <w:szCs w:val="24"/>
          <w:lang w:eastAsia="it-IT"/>
        </w:rPr>
        <w:t xml:space="preserve"> un processo di identificazione</w:t>
      </w:r>
      <w:r w:rsidRPr="0092413E">
        <w:rPr>
          <w:rFonts w:ascii="Times New Roman" w:eastAsia="Times New Roman" w:hAnsi="Times New Roman" w:cs="Times New Roman"/>
          <w:sz w:val="24"/>
          <w:szCs w:val="24"/>
          <w:lang w:eastAsia="it-IT"/>
        </w:rPr>
        <w:t xml:space="preserve"> per cui prima viene mostrato il personaggio e poi ciò che egli sta guardando attraverso i suoi occhi. </w:t>
      </w:r>
      <w:r>
        <w:rPr>
          <w:rFonts w:ascii="Times New Roman" w:eastAsia="Times New Roman" w:hAnsi="Times New Roman" w:cs="Times New Roman"/>
          <w:sz w:val="24"/>
          <w:szCs w:val="24"/>
          <w:lang w:eastAsia="it-IT"/>
        </w:rPr>
        <w:t>(</w:t>
      </w:r>
      <w:r w:rsidRPr="0092413E">
        <w:rPr>
          <w:rFonts w:ascii="Times New Roman" w:eastAsia="Times New Roman" w:hAnsi="Times New Roman" w:cs="Times New Roman"/>
          <w:sz w:val="24"/>
          <w:szCs w:val="24"/>
          <w:lang w:eastAsia="it-IT"/>
        </w:rPr>
        <w:t xml:space="preserve">Metz </w:t>
      </w:r>
      <w:r>
        <w:rPr>
          <w:rFonts w:ascii="Times New Roman" w:eastAsia="Times New Roman" w:hAnsi="Times New Roman" w:cs="Times New Roman"/>
          <w:sz w:val="24"/>
          <w:szCs w:val="24"/>
          <w:lang w:eastAsia="it-IT"/>
        </w:rPr>
        <w:t xml:space="preserve">classifica </w:t>
      </w:r>
      <w:r w:rsidRPr="0092413E">
        <w:rPr>
          <w:rFonts w:ascii="Times New Roman" w:eastAsia="Times New Roman" w:hAnsi="Times New Roman" w:cs="Times New Roman"/>
          <w:sz w:val="24"/>
          <w:szCs w:val="24"/>
          <w:lang w:eastAsia="it-IT"/>
        </w:rPr>
        <w:t>questo processo nell’</w:t>
      </w:r>
      <w:r w:rsidRPr="0092413E">
        <w:rPr>
          <w:rFonts w:ascii="Times New Roman" w:eastAsia="Times New Roman" w:hAnsi="Times New Roman" w:cs="Times New Roman"/>
          <w:i/>
          <w:sz w:val="24"/>
          <w:szCs w:val="24"/>
          <w:lang w:eastAsia="it-IT"/>
        </w:rPr>
        <w:t>identifica</w:t>
      </w:r>
      <w:r>
        <w:rPr>
          <w:rFonts w:ascii="Times New Roman" w:eastAsia="Times New Roman" w:hAnsi="Times New Roman" w:cs="Times New Roman"/>
          <w:i/>
          <w:sz w:val="24"/>
          <w:szCs w:val="24"/>
          <w:lang w:eastAsia="it-IT"/>
        </w:rPr>
        <w:t>zione cinematografica secondaria.</w:t>
      </w:r>
      <w:r>
        <w:rPr>
          <w:rFonts w:ascii="Times New Roman" w:eastAsia="Times New Roman" w:hAnsi="Times New Roman" w:cs="Times New Roman"/>
          <w:sz w:val="24"/>
          <w:szCs w:val="24"/>
          <w:vertAlign w:val="superscript"/>
          <w:lang w:eastAsia="it-IT"/>
        </w:rPr>
        <w:t>52)</w:t>
      </w:r>
      <w:r>
        <w:rPr>
          <w:rFonts w:ascii="Times New Roman" w:eastAsia="Times New Roman" w:hAnsi="Times New Roman" w:cs="Times New Roman"/>
          <w:sz w:val="24"/>
          <w:szCs w:val="24"/>
          <w:lang w:eastAsia="it-IT"/>
        </w:rPr>
        <w:t xml:space="preserve">  In questo senso solamente </w:t>
      </w:r>
      <w:r w:rsidRPr="0092413E">
        <w:rPr>
          <w:rFonts w:ascii="Times New Roman" w:eastAsia="Times New Roman" w:hAnsi="Times New Roman" w:cs="Times New Roman"/>
          <w:sz w:val="24"/>
          <w:szCs w:val="24"/>
          <w:lang w:eastAsia="it-IT"/>
        </w:rPr>
        <w:t xml:space="preserve">Jof e lo spettatore vedono la danza della morte. </w:t>
      </w:r>
    </w:p>
    <w:p w:rsidR="00DE06EC" w:rsidRPr="007C386B" w:rsidRDefault="00DE06EC" w:rsidP="007C186F">
      <w:pPr>
        <w:spacing w:after="0" w:line="360" w:lineRule="auto"/>
        <w:ind w:right="-33"/>
        <w:jc w:val="both"/>
        <w:rPr>
          <w:rFonts w:ascii="Times New Roman" w:eastAsia="Times New Roman" w:hAnsi="Times New Roman" w:cs="Times New Roman"/>
          <w:sz w:val="24"/>
          <w:szCs w:val="24"/>
          <w:lang w:eastAsia="it-IT"/>
        </w:rPr>
      </w:pPr>
      <w:r w:rsidRPr="0092413E">
        <w:rPr>
          <w:rFonts w:ascii="Times New Roman" w:eastAsia="Times New Roman" w:hAnsi="Times New Roman" w:cs="Times New Roman"/>
          <w:sz w:val="24"/>
          <w:szCs w:val="24"/>
          <w:lang w:eastAsia="it-IT"/>
        </w:rPr>
        <w:t xml:space="preserve">Lo statuto fantasmatico delle </w:t>
      </w:r>
      <w:r>
        <w:rPr>
          <w:rFonts w:ascii="Times New Roman" w:eastAsia="Times New Roman" w:hAnsi="Times New Roman" w:cs="Times New Roman"/>
          <w:sz w:val="24"/>
          <w:szCs w:val="24"/>
          <w:lang w:eastAsia="it-IT"/>
        </w:rPr>
        <w:t xml:space="preserve">visioni di Jof riflette </w:t>
      </w:r>
      <w:r w:rsidRPr="0092413E">
        <w:rPr>
          <w:rFonts w:ascii="Times New Roman" w:eastAsia="Times New Roman" w:hAnsi="Times New Roman" w:cs="Times New Roman"/>
          <w:sz w:val="24"/>
          <w:szCs w:val="24"/>
          <w:lang w:eastAsia="it-IT"/>
        </w:rPr>
        <w:t>un processo metacinematografico, l’entità stessa del cinema come produtto</w:t>
      </w:r>
      <w:r>
        <w:rPr>
          <w:rFonts w:ascii="Times New Roman" w:eastAsia="Times New Roman" w:hAnsi="Times New Roman" w:cs="Times New Roman"/>
          <w:sz w:val="24"/>
          <w:szCs w:val="24"/>
          <w:lang w:eastAsia="it-IT"/>
        </w:rPr>
        <w:t xml:space="preserve">re dell’immaginario costituito </w:t>
      </w:r>
      <w:r w:rsidRPr="0092413E">
        <w:rPr>
          <w:rFonts w:ascii="Times New Roman" w:eastAsia="Times New Roman" w:hAnsi="Times New Roman" w:cs="Times New Roman"/>
          <w:sz w:val="24"/>
          <w:szCs w:val="24"/>
          <w:lang w:eastAsia="it-IT"/>
        </w:rPr>
        <w:t>esso stesso dall’immaginario. Il legame fra l’immaginario dell’immagine filmica e quello dell’immagine allucin</w:t>
      </w:r>
      <w:r>
        <w:rPr>
          <w:rFonts w:ascii="Times New Roman" w:eastAsia="Times New Roman" w:hAnsi="Times New Roman" w:cs="Times New Roman"/>
          <w:sz w:val="24"/>
          <w:szCs w:val="24"/>
          <w:lang w:eastAsia="it-IT"/>
        </w:rPr>
        <w:t xml:space="preserve">ata si fonda sul rinvio </w:t>
      </w:r>
      <w:r w:rsidRPr="0092413E">
        <w:rPr>
          <w:rFonts w:ascii="Times New Roman" w:eastAsia="Times New Roman" w:hAnsi="Times New Roman" w:cs="Times New Roman"/>
          <w:sz w:val="24"/>
          <w:szCs w:val="24"/>
          <w:lang w:eastAsia="it-IT"/>
        </w:rPr>
        <w:t>a una realtà sconosciuta, alla percezione non di un oggetto reale</w:t>
      </w:r>
      <w:r>
        <w:rPr>
          <w:rFonts w:ascii="Times New Roman" w:eastAsia="Times New Roman" w:hAnsi="Times New Roman" w:cs="Times New Roman"/>
          <w:sz w:val="24"/>
          <w:szCs w:val="24"/>
          <w:lang w:eastAsia="it-IT"/>
        </w:rPr>
        <w:t>,</w:t>
      </w:r>
      <w:r w:rsidRPr="0092413E">
        <w:rPr>
          <w:rFonts w:ascii="Times New Roman" w:eastAsia="Times New Roman" w:hAnsi="Times New Roman" w:cs="Times New Roman"/>
          <w:sz w:val="24"/>
          <w:szCs w:val="24"/>
          <w:lang w:eastAsia="it-IT"/>
        </w:rPr>
        <w:t xml:space="preserve"> ma della sua ombra, del suo doppio, della sua riproduzione.  Come sottolinea </w:t>
      </w:r>
      <w:r>
        <w:rPr>
          <w:rFonts w:ascii="Times New Roman" w:eastAsia="Times New Roman" w:hAnsi="Times New Roman" w:cs="Times New Roman"/>
          <w:sz w:val="24"/>
          <w:szCs w:val="24"/>
          <w:lang w:eastAsia="it-IT"/>
        </w:rPr>
        <w:t xml:space="preserve">Jean </w:t>
      </w:r>
      <w:r w:rsidRPr="0092413E">
        <w:rPr>
          <w:rFonts w:ascii="Times New Roman" w:eastAsia="Times New Roman" w:hAnsi="Times New Roman" w:cs="Times New Roman"/>
          <w:sz w:val="24"/>
          <w:szCs w:val="24"/>
          <w:lang w:eastAsia="it-IT"/>
        </w:rPr>
        <w:t>Mitry:</w:t>
      </w:r>
    </w:p>
    <w:p w:rsidR="00DE06EC" w:rsidRPr="0092413E" w:rsidRDefault="00DE06EC" w:rsidP="007C186F">
      <w:pPr>
        <w:spacing w:after="0" w:line="360" w:lineRule="auto"/>
        <w:ind w:left="1080" w:right="1047"/>
        <w:jc w:val="both"/>
        <w:rPr>
          <w:rFonts w:ascii="Times New Roman" w:eastAsia="Times New Roman" w:hAnsi="Times New Roman" w:cs="Times New Roman"/>
          <w:sz w:val="24"/>
          <w:szCs w:val="24"/>
          <w:lang w:eastAsia="it-IT"/>
        </w:rPr>
      </w:pPr>
    </w:p>
    <w:p w:rsidR="00DE06EC" w:rsidRPr="0092413E" w:rsidRDefault="00DE06EC" w:rsidP="007C186F">
      <w:pPr>
        <w:spacing w:after="0" w:line="360" w:lineRule="auto"/>
        <w:ind w:left="1620" w:right="1407"/>
        <w:jc w:val="both"/>
        <w:rPr>
          <w:rFonts w:ascii="Times New Roman" w:eastAsia="Times New Roman" w:hAnsi="Times New Roman" w:cs="Times New Roman"/>
          <w:sz w:val="20"/>
          <w:szCs w:val="20"/>
          <w:lang w:eastAsia="it-IT"/>
        </w:rPr>
      </w:pPr>
      <w:r w:rsidRPr="0092413E">
        <w:rPr>
          <w:rFonts w:ascii="Times New Roman" w:eastAsia="Times New Roman" w:hAnsi="Times New Roman" w:cs="Times New Roman"/>
          <w:sz w:val="20"/>
          <w:szCs w:val="20"/>
          <w:lang w:eastAsia="it-IT"/>
        </w:rPr>
        <w:t>L’immagine filmica si situa a metà tra la realtà e l’immaginario e tra l’assenza e l’esistenza. Ella richiama a un’assenza attraverso un’esistenza concreta, come si richiama a una presenza attraverso un’assenza.</w:t>
      </w:r>
      <w:r w:rsidRPr="00EF379D">
        <w:rPr>
          <w:rFonts w:ascii="Times New Roman" w:eastAsia="Times New Roman" w:hAnsi="Times New Roman" w:cs="Times New Roman"/>
          <w:sz w:val="20"/>
          <w:szCs w:val="20"/>
          <w:vertAlign w:val="superscript"/>
          <w:lang w:eastAsia="it-IT"/>
        </w:rPr>
        <w:t xml:space="preserve"> </w:t>
      </w:r>
      <w:r>
        <w:rPr>
          <w:rFonts w:ascii="Times New Roman" w:eastAsia="Times New Roman" w:hAnsi="Times New Roman" w:cs="Times New Roman"/>
          <w:sz w:val="20"/>
          <w:szCs w:val="20"/>
          <w:vertAlign w:val="superscript"/>
          <w:lang w:eastAsia="it-IT"/>
        </w:rPr>
        <w:t>53</w:t>
      </w:r>
    </w:p>
    <w:p w:rsidR="00DE06EC" w:rsidRPr="0092413E" w:rsidRDefault="00DE06EC" w:rsidP="007C186F">
      <w:pPr>
        <w:spacing w:after="0" w:line="360" w:lineRule="auto"/>
        <w:ind w:left="720" w:right="1134" w:hanging="720"/>
        <w:jc w:val="both"/>
        <w:rPr>
          <w:rFonts w:ascii="Times New Roman" w:eastAsia="Times New Roman" w:hAnsi="Times New Roman" w:cs="Times New Roman"/>
          <w:sz w:val="24"/>
          <w:szCs w:val="24"/>
          <w:lang w:eastAsia="it-IT"/>
        </w:rPr>
      </w:pPr>
    </w:p>
    <w:p w:rsidR="00DE06EC" w:rsidRDefault="00DE06EC" w:rsidP="00661BBB">
      <w:pPr>
        <w:spacing w:after="0" w:line="360" w:lineRule="auto"/>
        <w:jc w:val="both"/>
        <w:rPr>
          <w:rFonts w:ascii="Times New Roman" w:eastAsia="Times New Roman" w:hAnsi="Times New Roman" w:cs="Times New Roman"/>
          <w:sz w:val="24"/>
          <w:szCs w:val="24"/>
          <w:lang w:eastAsia="it-IT"/>
        </w:rPr>
      </w:pPr>
      <w:r w:rsidRPr="007C386B">
        <w:rPr>
          <w:rFonts w:ascii="Times New Roman" w:eastAsia="Times New Roman" w:hAnsi="Times New Roman" w:cs="Times New Roman"/>
          <w:sz w:val="24"/>
          <w:szCs w:val="24"/>
          <w:lang w:eastAsia="it-IT"/>
        </w:rPr>
        <w:t xml:space="preserve">In relazione all’immaginario cinematografico le fantasticherie di Isak Borg e le  allucinazioni di Jof acquistano all’interno dei due film una differente significazione temporale.  </w:t>
      </w:r>
      <w:r w:rsidRPr="004818D2">
        <w:rPr>
          <w:rFonts w:ascii="Times New Roman" w:eastAsia="Times New Roman" w:hAnsi="Times New Roman" w:cs="Times New Roman"/>
          <w:sz w:val="24"/>
          <w:szCs w:val="24"/>
          <w:lang w:eastAsia="it-IT"/>
        </w:rPr>
        <w:t xml:space="preserve">La fantasticheria </w:t>
      </w:r>
      <w:r>
        <w:rPr>
          <w:rFonts w:ascii="Times New Roman" w:eastAsia="Times New Roman" w:hAnsi="Times New Roman" w:cs="Times New Roman"/>
          <w:sz w:val="24"/>
          <w:szCs w:val="24"/>
          <w:lang w:eastAsia="it-IT"/>
        </w:rPr>
        <w:t xml:space="preserve"> e l’allucinazione si svolgono</w:t>
      </w:r>
      <w:r w:rsidRPr="004818D2">
        <w:rPr>
          <w:rFonts w:ascii="Times New Roman" w:eastAsia="Times New Roman" w:hAnsi="Times New Roman" w:cs="Times New Roman"/>
          <w:sz w:val="24"/>
          <w:szCs w:val="24"/>
          <w:lang w:eastAsia="it-IT"/>
        </w:rPr>
        <w:t xml:space="preserve">  in uno stato di veglia che le avvicina entrambe allo stato filmico in cui a manca</w:t>
      </w:r>
      <w:r>
        <w:rPr>
          <w:rFonts w:ascii="Times New Roman" w:eastAsia="Times New Roman" w:hAnsi="Times New Roman" w:cs="Times New Roman"/>
          <w:sz w:val="24"/>
          <w:szCs w:val="24"/>
          <w:lang w:eastAsia="it-IT"/>
        </w:rPr>
        <w:t xml:space="preserve"> però</w:t>
      </w:r>
      <w:r w:rsidRPr="004818D2">
        <w:rPr>
          <w:rFonts w:ascii="Times New Roman" w:eastAsia="Times New Roman" w:hAnsi="Times New Roman" w:cs="Times New Roman"/>
          <w:sz w:val="24"/>
          <w:szCs w:val="24"/>
          <w:lang w:eastAsia="it-IT"/>
        </w:rPr>
        <w:t xml:space="preserve"> l’illusione vera</w:t>
      </w:r>
      <w:r>
        <w:rPr>
          <w:rFonts w:ascii="Times New Roman" w:eastAsia="Times New Roman" w:hAnsi="Times New Roman" w:cs="Times New Roman"/>
          <w:sz w:val="24"/>
          <w:szCs w:val="24"/>
          <w:lang w:eastAsia="it-IT"/>
        </w:rPr>
        <w:t>,</w:t>
      </w:r>
      <w:r w:rsidRPr="004818D2">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in quanto </w:t>
      </w:r>
      <w:r w:rsidRPr="004818D2">
        <w:rPr>
          <w:rFonts w:ascii="Times New Roman" w:eastAsia="Times New Roman" w:hAnsi="Times New Roman" w:cs="Times New Roman"/>
          <w:sz w:val="24"/>
          <w:szCs w:val="24"/>
          <w:lang w:eastAsia="it-IT"/>
        </w:rPr>
        <w:t>l’immaginario viene sentito come tale.</w:t>
      </w:r>
      <w:r>
        <w:rPr>
          <w:rFonts w:ascii="Times New Roman" w:eastAsia="Times New Roman" w:hAnsi="Times New Roman" w:cs="Times New Roman"/>
          <w:sz w:val="24"/>
          <w:szCs w:val="24"/>
          <w:lang w:eastAsia="it-IT"/>
        </w:rPr>
        <w:t xml:space="preserve"> Isak Borg è </w:t>
      </w:r>
      <w:r w:rsidRPr="0092413E">
        <w:rPr>
          <w:rFonts w:ascii="Times New Roman" w:eastAsia="Times New Roman" w:hAnsi="Times New Roman" w:cs="Times New Roman"/>
          <w:sz w:val="24"/>
          <w:szCs w:val="24"/>
          <w:lang w:eastAsia="it-IT"/>
        </w:rPr>
        <w:t xml:space="preserve">consapevole </w:t>
      </w:r>
      <w:r>
        <w:rPr>
          <w:rFonts w:ascii="Times New Roman" w:eastAsia="Times New Roman" w:hAnsi="Times New Roman" w:cs="Times New Roman"/>
          <w:sz w:val="24"/>
          <w:szCs w:val="24"/>
          <w:lang w:eastAsia="it-IT"/>
        </w:rPr>
        <w:t xml:space="preserve"> di attivare una fantasticheria per richiamare a sé i propri genitori e Sara; Jof invece subisce una percezione involontaria in cui confonde la realtà con l’irrealtà. </w:t>
      </w:r>
      <w:r w:rsidRPr="0092413E">
        <w:rPr>
          <w:rFonts w:ascii="Times New Roman" w:eastAsia="Times New Roman" w:hAnsi="Times New Roman" w:cs="Times New Roman"/>
          <w:sz w:val="24"/>
          <w:szCs w:val="24"/>
          <w:lang w:eastAsia="it-IT"/>
        </w:rPr>
        <w:t xml:space="preserve">La danza della morte che </w:t>
      </w:r>
      <w:r>
        <w:rPr>
          <w:rFonts w:ascii="Times New Roman" w:eastAsia="Times New Roman" w:hAnsi="Times New Roman" w:cs="Times New Roman"/>
          <w:sz w:val="24"/>
          <w:szCs w:val="24"/>
          <w:lang w:eastAsia="it-IT"/>
        </w:rPr>
        <w:t xml:space="preserve">si anima </w:t>
      </w:r>
      <w:r w:rsidRPr="0092413E">
        <w:rPr>
          <w:rFonts w:ascii="Times New Roman" w:eastAsia="Times New Roman" w:hAnsi="Times New Roman" w:cs="Times New Roman"/>
          <w:sz w:val="24"/>
          <w:szCs w:val="24"/>
          <w:lang w:eastAsia="it-IT"/>
        </w:rPr>
        <w:t xml:space="preserve">nella sua allucinazione è innanzitutto un dipinto che </w:t>
      </w:r>
      <w:r>
        <w:rPr>
          <w:rFonts w:ascii="Times New Roman" w:eastAsia="Times New Roman" w:hAnsi="Times New Roman" w:cs="Times New Roman"/>
          <w:sz w:val="24"/>
          <w:szCs w:val="24"/>
          <w:lang w:eastAsia="it-IT"/>
        </w:rPr>
        <w:t xml:space="preserve">è </w:t>
      </w:r>
      <w:r w:rsidRPr="0092413E">
        <w:rPr>
          <w:rFonts w:ascii="Times New Roman" w:eastAsia="Times New Roman" w:hAnsi="Times New Roman" w:cs="Times New Roman"/>
          <w:sz w:val="24"/>
          <w:szCs w:val="24"/>
          <w:lang w:eastAsia="it-IT"/>
        </w:rPr>
        <w:t>mostrato all’intern</w:t>
      </w:r>
      <w:r>
        <w:rPr>
          <w:rFonts w:ascii="Times New Roman" w:eastAsia="Times New Roman" w:hAnsi="Times New Roman" w:cs="Times New Roman"/>
          <w:sz w:val="24"/>
          <w:szCs w:val="24"/>
          <w:lang w:eastAsia="it-IT"/>
        </w:rPr>
        <w:t>o del film quando lo scudiero Jö</w:t>
      </w:r>
      <w:r w:rsidRPr="0092413E">
        <w:rPr>
          <w:rFonts w:ascii="Times New Roman" w:eastAsia="Times New Roman" w:hAnsi="Times New Roman" w:cs="Times New Roman"/>
          <w:sz w:val="24"/>
          <w:szCs w:val="24"/>
          <w:lang w:eastAsia="it-IT"/>
        </w:rPr>
        <w:t>ns si reca con Block alla cappella. Il dipinto non solo non è l’originale</w:t>
      </w:r>
      <w:r>
        <w:rPr>
          <w:rFonts w:ascii="Times New Roman" w:eastAsia="Times New Roman" w:hAnsi="Times New Roman" w:cs="Times New Roman"/>
          <w:sz w:val="24"/>
          <w:szCs w:val="24"/>
          <w:lang w:eastAsia="it-IT"/>
        </w:rPr>
        <w:t>,  ma</w:t>
      </w:r>
      <w:r w:rsidRPr="0092413E">
        <w:rPr>
          <w:rFonts w:ascii="Times New Roman" w:eastAsia="Times New Roman" w:hAnsi="Times New Roman" w:cs="Times New Roman"/>
          <w:sz w:val="24"/>
          <w:szCs w:val="24"/>
          <w:lang w:eastAsia="it-IT"/>
        </w:rPr>
        <w:t xml:space="preserve"> n</w:t>
      </w:r>
      <w:r>
        <w:rPr>
          <w:rFonts w:ascii="Times New Roman" w:eastAsia="Times New Roman" w:hAnsi="Times New Roman" w:cs="Times New Roman"/>
          <w:sz w:val="24"/>
          <w:szCs w:val="24"/>
          <w:lang w:eastAsia="it-IT"/>
        </w:rPr>
        <w:t>el caso della danza della morte</w:t>
      </w:r>
      <w:r w:rsidRPr="0092413E">
        <w:rPr>
          <w:rFonts w:ascii="Times New Roman" w:eastAsia="Times New Roman" w:hAnsi="Times New Roman" w:cs="Times New Roman"/>
          <w:sz w:val="24"/>
          <w:szCs w:val="24"/>
          <w:lang w:eastAsia="it-IT"/>
        </w:rPr>
        <w:t xml:space="preserve"> co</w:t>
      </w:r>
      <w:r>
        <w:rPr>
          <w:rFonts w:ascii="Times New Roman" w:eastAsia="Times New Roman" w:hAnsi="Times New Roman" w:cs="Times New Roman"/>
          <w:sz w:val="24"/>
          <w:szCs w:val="24"/>
          <w:lang w:eastAsia="it-IT"/>
        </w:rPr>
        <w:t xml:space="preserve">stituisce </w:t>
      </w:r>
      <w:r w:rsidRPr="0092413E">
        <w:rPr>
          <w:rFonts w:ascii="Times New Roman" w:eastAsia="Times New Roman" w:hAnsi="Times New Roman" w:cs="Times New Roman"/>
          <w:sz w:val="24"/>
          <w:szCs w:val="24"/>
          <w:lang w:eastAsia="it-IT"/>
        </w:rPr>
        <w:t xml:space="preserve">una </w:t>
      </w:r>
      <w:r w:rsidRPr="0092413E">
        <w:rPr>
          <w:rFonts w:ascii="Times New Roman" w:eastAsia="Times New Roman" w:hAnsi="Times New Roman" w:cs="Times New Roman"/>
          <w:i/>
          <w:sz w:val="24"/>
          <w:szCs w:val="24"/>
          <w:lang w:eastAsia="it-IT"/>
        </w:rPr>
        <w:t>copia differenziale di una copia differenziale senza originale</w:t>
      </w:r>
      <w:r w:rsidRPr="0092413E">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vertAlign w:val="superscript"/>
          <w:lang w:eastAsia="it-IT"/>
        </w:rPr>
        <w:t>54</w:t>
      </w:r>
      <w:r w:rsidRPr="0092413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 Nella scena in cui Jö</w:t>
      </w:r>
      <w:r w:rsidRPr="0092413E">
        <w:rPr>
          <w:rFonts w:ascii="Times New Roman" w:eastAsia="Times New Roman" w:hAnsi="Times New Roman" w:cs="Times New Roman"/>
          <w:sz w:val="24"/>
          <w:szCs w:val="24"/>
          <w:lang w:eastAsia="it-IT"/>
        </w:rPr>
        <w:t xml:space="preserve">ns parla con il pittore, quest’ultimo afferma la genesi immaginativa e fantastica del dipinto; l’immagine della danza della morte è un’elaborazione immaginaria dell’artista e della credenza collettiva. Il pittore non ha dunque riprodotto un oggetto o un individuo reale ma  un’immagine della sua mente sul possibile aspetto della morte. L’immagine filmica </w:t>
      </w:r>
      <w:r>
        <w:rPr>
          <w:rFonts w:ascii="Times New Roman" w:eastAsia="Times New Roman" w:hAnsi="Times New Roman" w:cs="Times New Roman"/>
          <w:sz w:val="24"/>
          <w:szCs w:val="24"/>
          <w:lang w:eastAsia="it-IT"/>
        </w:rPr>
        <w:t xml:space="preserve">dell’allucinazione di Jof è </w:t>
      </w:r>
      <w:r w:rsidRPr="0092413E">
        <w:rPr>
          <w:rFonts w:ascii="Times New Roman" w:eastAsia="Times New Roman" w:hAnsi="Times New Roman" w:cs="Times New Roman"/>
          <w:sz w:val="24"/>
          <w:szCs w:val="24"/>
          <w:lang w:eastAsia="it-IT"/>
        </w:rPr>
        <w:t xml:space="preserve">dunque doppiamente immagine simulacro sia in quanto </w:t>
      </w:r>
      <w:r>
        <w:rPr>
          <w:rFonts w:ascii="Times New Roman" w:eastAsia="Times New Roman" w:hAnsi="Times New Roman" w:cs="Times New Roman"/>
          <w:sz w:val="24"/>
          <w:szCs w:val="24"/>
          <w:lang w:eastAsia="it-IT"/>
        </w:rPr>
        <w:t xml:space="preserve">immagine filmica </w:t>
      </w:r>
      <w:r w:rsidRPr="0092413E">
        <w:rPr>
          <w:rFonts w:ascii="Times New Roman" w:eastAsia="Times New Roman" w:hAnsi="Times New Roman" w:cs="Times New Roman"/>
          <w:sz w:val="24"/>
          <w:szCs w:val="24"/>
          <w:lang w:eastAsia="it-IT"/>
        </w:rPr>
        <w:t xml:space="preserve">sia </w:t>
      </w:r>
      <w:r>
        <w:rPr>
          <w:rFonts w:ascii="Times New Roman" w:eastAsia="Times New Roman" w:hAnsi="Times New Roman" w:cs="Times New Roman"/>
          <w:sz w:val="24"/>
          <w:szCs w:val="24"/>
          <w:lang w:eastAsia="it-IT"/>
        </w:rPr>
        <w:t xml:space="preserve">perché </w:t>
      </w:r>
      <w:r w:rsidRPr="00ED7F24">
        <w:rPr>
          <w:rFonts w:ascii="Times New Roman" w:eastAsia="Times New Roman" w:hAnsi="Times New Roman" w:cs="Times New Roman"/>
          <w:sz w:val="24"/>
          <w:szCs w:val="24"/>
          <w:lang w:eastAsia="it-IT"/>
        </w:rPr>
        <w:t>rimanda</w:t>
      </w:r>
      <w:r w:rsidRPr="0092413E">
        <w:rPr>
          <w:rFonts w:ascii="Times New Roman" w:eastAsia="Times New Roman" w:hAnsi="Times New Roman" w:cs="Times New Roman"/>
          <w:sz w:val="24"/>
          <w:szCs w:val="24"/>
          <w:lang w:eastAsia="it-IT"/>
        </w:rPr>
        <w:t xml:space="preserve"> a un’ulteriore copia differenziale (il dipinto) che</w:t>
      </w:r>
      <w:r>
        <w:rPr>
          <w:rFonts w:ascii="Times New Roman" w:eastAsia="Times New Roman" w:hAnsi="Times New Roman" w:cs="Times New Roman"/>
          <w:sz w:val="24"/>
          <w:szCs w:val="24"/>
          <w:lang w:eastAsia="it-IT"/>
        </w:rPr>
        <w:t>,</w:t>
      </w:r>
      <w:r w:rsidRPr="0092413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a sua volta, </w:t>
      </w:r>
      <w:r w:rsidRPr="0092413E">
        <w:rPr>
          <w:rFonts w:ascii="Times New Roman" w:eastAsia="Times New Roman" w:hAnsi="Times New Roman" w:cs="Times New Roman"/>
          <w:sz w:val="24"/>
          <w:szCs w:val="24"/>
          <w:lang w:eastAsia="it-IT"/>
        </w:rPr>
        <w:t>ri</w:t>
      </w:r>
      <w:r>
        <w:rPr>
          <w:rFonts w:ascii="Times New Roman" w:eastAsia="Times New Roman" w:hAnsi="Times New Roman" w:cs="Times New Roman"/>
          <w:sz w:val="24"/>
          <w:szCs w:val="24"/>
          <w:lang w:eastAsia="it-IT"/>
        </w:rPr>
        <w:t>chia</w:t>
      </w:r>
      <w:r w:rsidRPr="0092413E">
        <w:rPr>
          <w:rFonts w:ascii="Times New Roman" w:eastAsia="Times New Roman" w:hAnsi="Times New Roman" w:cs="Times New Roman"/>
          <w:sz w:val="24"/>
          <w:szCs w:val="24"/>
          <w:lang w:eastAsia="it-IT"/>
        </w:rPr>
        <w:t>ma qualcosa che non esiste.</w:t>
      </w:r>
      <w:r>
        <w:rPr>
          <w:rFonts w:ascii="Times New Roman" w:eastAsia="Times New Roman" w:hAnsi="Times New Roman" w:cs="Times New Roman"/>
          <w:sz w:val="24"/>
          <w:szCs w:val="24"/>
          <w:lang w:eastAsia="it-IT"/>
        </w:rPr>
        <w:t xml:space="preserve"> </w:t>
      </w:r>
    </w:p>
    <w:p w:rsidR="00DE06EC" w:rsidRDefault="00DE06EC" w:rsidP="00661BBB">
      <w:pPr>
        <w:spacing w:after="0" w:line="360" w:lineRule="auto"/>
        <w:jc w:val="both"/>
        <w:rPr>
          <w:rFonts w:ascii="Times New Roman" w:eastAsia="Times New Roman" w:hAnsi="Times New Roman" w:cs="Times New Roman"/>
          <w:sz w:val="24"/>
          <w:szCs w:val="24"/>
          <w:lang w:eastAsia="it-IT"/>
        </w:rPr>
      </w:pPr>
    </w:p>
    <w:p w:rsidR="00DE06EC" w:rsidRDefault="00DE06EC" w:rsidP="00661BBB">
      <w:pPr>
        <w:spacing w:after="0" w:line="360" w:lineRule="auto"/>
        <w:jc w:val="both"/>
        <w:rPr>
          <w:rFonts w:ascii="Times New Roman" w:eastAsia="Times New Roman" w:hAnsi="Times New Roman" w:cs="Times New Roman"/>
          <w:sz w:val="24"/>
          <w:szCs w:val="24"/>
          <w:lang w:eastAsia="it-IT"/>
        </w:rPr>
      </w:pPr>
      <w:r w:rsidRPr="0092413E">
        <w:rPr>
          <w:rFonts w:ascii="Times New Roman" w:eastAsia="Times New Roman" w:hAnsi="Times New Roman" w:cs="Times New Roman"/>
          <w:sz w:val="24"/>
          <w:szCs w:val="24"/>
          <w:lang w:eastAsia="it-IT"/>
        </w:rPr>
        <w:t>Il quadro che “prende vita” nell</w:t>
      </w:r>
      <w:r>
        <w:rPr>
          <w:rFonts w:ascii="Times New Roman" w:eastAsia="Times New Roman" w:hAnsi="Times New Roman" w:cs="Times New Roman"/>
          <w:sz w:val="24"/>
          <w:szCs w:val="24"/>
          <w:lang w:eastAsia="it-IT"/>
        </w:rPr>
        <w:t xml:space="preserve">a mente </w:t>
      </w:r>
      <w:r w:rsidRPr="0092413E">
        <w:rPr>
          <w:rFonts w:ascii="Times New Roman" w:eastAsia="Times New Roman" w:hAnsi="Times New Roman" w:cs="Times New Roman"/>
          <w:sz w:val="24"/>
          <w:szCs w:val="24"/>
          <w:lang w:eastAsia="it-IT"/>
        </w:rPr>
        <w:t>di Jof innerva inoltre una doppia d</w:t>
      </w:r>
      <w:r>
        <w:rPr>
          <w:rFonts w:ascii="Times New Roman" w:eastAsia="Times New Roman" w:hAnsi="Times New Roman" w:cs="Times New Roman"/>
          <w:sz w:val="24"/>
          <w:szCs w:val="24"/>
          <w:lang w:eastAsia="it-IT"/>
        </w:rPr>
        <w:t xml:space="preserve">iegesi all’interno del film. Nella </w:t>
      </w:r>
      <w:r w:rsidRPr="005A0F6A">
        <w:rPr>
          <w:rFonts w:ascii="Times New Roman" w:eastAsia="Times New Roman" w:hAnsi="Times New Roman" w:cs="Times New Roman"/>
          <w:sz w:val="24"/>
          <w:szCs w:val="24"/>
          <w:lang w:eastAsia="it-IT"/>
        </w:rPr>
        <w:t>simulazione di qualcosa privo di referente</w:t>
      </w:r>
      <w:r>
        <w:rPr>
          <w:rFonts w:ascii="Times New Roman" w:eastAsia="Times New Roman" w:hAnsi="Times New Roman" w:cs="Times New Roman"/>
          <w:sz w:val="24"/>
          <w:szCs w:val="24"/>
          <w:lang w:eastAsia="it-IT"/>
        </w:rPr>
        <w:t>,</w:t>
      </w:r>
      <w:r w:rsidRPr="005A0F6A">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la danza della morte si raf</w:t>
      </w:r>
      <w:r w:rsidRPr="0092413E">
        <w:rPr>
          <w:rFonts w:ascii="Times New Roman" w:eastAsia="Times New Roman" w:hAnsi="Times New Roman" w:cs="Times New Roman"/>
          <w:sz w:val="24"/>
          <w:szCs w:val="24"/>
          <w:lang w:eastAsia="it-IT"/>
        </w:rPr>
        <w:t xml:space="preserve">figura come previsione di una realtà sconosciuta, inesistente.  </w:t>
      </w:r>
      <w:r>
        <w:rPr>
          <w:rFonts w:ascii="Times New Roman" w:eastAsia="Times New Roman" w:hAnsi="Times New Roman" w:cs="Times New Roman"/>
          <w:sz w:val="24"/>
          <w:szCs w:val="24"/>
          <w:lang w:eastAsia="it-IT"/>
        </w:rPr>
        <w:t xml:space="preserve">In questo senso è possibile rintracciare </w:t>
      </w:r>
      <w:r w:rsidRPr="0092413E">
        <w:rPr>
          <w:rFonts w:ascii="Times New Roman" w:eastAsia="Times New Roman" w:hAnsi="Times New Roman" w:cs="Times New Roman"/>
          <w:sz w:val="24"/>
          <w:szCs w:val="24"/>
          <w:lang w:eastAsia="it-IT"/>
        </w:rPr>
        <w:t>una significativa somiglianza fra il carattere apparente dell’immagine filmica e l’allucin</w:t>
      </w:r>
      <w:r>
        <w:rPr>
          <w:rFonts w:ascii="Times New Roman" w:eastAsia="Times New Roman" w:hAnsi="Times New Roman" w:cs="Times New Roman"/>
          <w:sz w:val="24"/>
          <w:szCs w:val="24"/>
          <w:lang w:eastAsia="it-IT"/>
        </w:rPr>
        <w:t xml:space="preserve">azione del saltimbanco per cui entrambe - </w:t>
      </w:r>
      <w:r w:rsidRPr="0092413E">
        <w:rPr>
          <w:rFonts w:ascii="Times New Roman" w:eastAsia="Times New Roman" w:hAnsi="Times New Roman" w:cs="Times New Roman"/>
          <w:sz w:val="24"/>
          <w:szCs w:val="24"/>
          <w:lang w:eastAsia="it-IT"/>
        </w:rPr>
        <w:t>(l’allucinazione è all</w:t>
      </w:r>
      <w:r>
        <w:rPr>
          <w:rFonts w:ascii="Times New Roman" w:eastAsia="Times New Roman" w:hAnsi="Times New Roman" w:cs="Times New Roman"/>
          <w:sz w:val="24"/>
          <w:szCs w:val="24"/>
          <w:lang w:eastAsia="it-IT"/>
        </w:rPr>
        <w:t>’interno dell’immagine filmica) -</w:t>
      </w:r>
      <w:r w:rsidRPr="0092413E">
        <w:rPr>
          <w:rFonts w:ascii="Times New Roman" w:eastAsia="Times New Roman" w:hAnsi="Times New Roman" w:cs="Times New Roman"/>
          <w:sz w:val="24"/>
          <w:szCs w:val="24"/>
          <w:lang w:eastAsia="it-IT"/>
        </w:rPr>
        <w:t xml:space="preserve"> sono strutturate su un effetto di parve</w:t>
      </w:r>
      <w:r>
        <w:rPr>
          <w:rFonts w:ascii="Times New Roman" w:eastAsia="Times New Roman" w:hAnsi="Times New Roman" w:cs="Times New Roman"/>
          <w:sz w:val="24"/>
          <w:szCs w:val="24"/>
          <w:lang w:eastAsia="it-IT"/>
        </w:rPr>
        <w:t>nza, soggette a svanire</w:t>
      </w:r>
      <w:r w:rsidRPr="0092413E">
        <w:rPr>
          <w:rFonts w:ascii="Times New Roman" w:eastAsia="Times New Roman" w:hAnsi="Times New Roman" w:cs="Times New Roman"/>
          <w:sz w:val="24"/>
          <w:szCs w:val="24"/>
          <w:lang w:eastAsia="it-IT"/>
        </w:rPr>
        <w:t xml:space="preserve"> in seguito all’interruzione della facoltà</w:t>
      </w:r>
      <w:r>
        <w:rPr>
          <w:rFonts w:ascii="Times New Roman" w:eastAsia="Times New Roman" w:hAnsi="Times New Roman" w:cs="Times New Roman"/>
          <w:sz w:val="24"/>
          <w:szCs w:val="24"/>
          <w:lang w:eastAsia="it-IT"/>
        </w:rPr>
        <w:t xml:space="preserve"> percettiva-proiettiva di Jof e</w:t>
      </w:r>
      <w:r w:rsidRPr="0092413E">
        <w:rPr>
          <w:rFonts w:ascii="Times New Roman" w:eastAsia="Times New Roman" w:hAnsi="Times New Roman" w:cs="Times New Roman"/>
          <w:sz w:val="24"/>
          <w:szCs w:val="24"/>
          <w:lang w:eastAsia="it-IT"/>
        </w:rPr>
        <w:t xml:space="preserve"> allo spengimento del proiettore.</w:t>
      </w:r>
      <w:r w:rsidRPr="002E660F">
        <w:rPr>
          <w:rFonts w:ascii="Times New Roman" w:eastAsia="Times New Roman" w:hAnsi="Times New Roman" w:cs="Times New Roman"/>
          <w:sz w:val="24"/>
          <w:szCs w:val="24"/>
          <w:lang w:eastAsia="it-IT"/>
        </w:rPr>
        <w:t xml:space="preserve"> </w:t>
      </w:r>
      <w:r w:rsidRPr="0092413E">
        <w:rPr>
          <w:rFonts w:ascii="Times New Roman" w:eastAsia="Times New Roman" w:hAnsi="Times New Roman" w:cs="Times New Roman"/>
          <w:sz w:val="24"/>
          <w:szCs w:val="24"/>
          <w:lang w:eastAsia="it-IT"/>
        </w:rPr>
        <w:t>Come le allucinazioni d</w:t>
      </w:r>
      <w:r>
        <w:rPr>
          <w:rFonts w:ascii="Times New Roman" w:eastAsia="Times New Roman" w:hAnsi="Times New Roman" w:cs="Times New Roman"/>
          <w:sz w:val="24"/>
          <w:szCs w:val="24"/>
          <w:lang w:eastAsia="it-IT"/>
        </w:rPr>
        <w:t>ell’uomo</w:t>
      </w:r>
      <w:r w:rsidRPr="0092413E">
        <w:rPr>
          <w:rFonts w:ascii="Times New Roman" w:eastAsia="Times New Roman" w:hAnsi="Times New Roman" w:cs="Times New Roman"/>
          <w:sz w:val="24"/>
          <w:szCs w:val="24"/>
          <w:lang w:eastAsia="it-IT"/>
        </w:rPr>
        <w:t xml:space="preserve"> così le immagini filmiche hanno quindi oggettività solo se proiettate mostrando tuttavia il loro carattere di illusione visiva fondata su un’apparenza temporanea ed inesistente. </w:t>
      </w:r>
      <w:r>
        <w:rPr>
          <w:rFonts w:ascii="Times New Roman" w:eastAsia="Times New Roman" w:hAnsi="Times New Roman" w:cs="Times New Roman"/>
          <w:sz w:val="24"/>
          <w:szCs w:val="24"/>
          <w:lang w:eastAsia="it-IT"/>
        </w:rPr>
        <w:t xml:space="preserve"> (</w:t>
      </w:r>
      <w:r w:rsidRPr="0092413E">
        <w:rPr>
          <w:rFonts w:ascii="Times New Roman" w:eastAsia="Times New Roman" w:hAnsi="Times New Roman" w:cs="Times New Roman"/>
          <w:sz w:val="24"/>
          <w:szCs w:val="24"/>
          <w:lang w:eastAsia="it-IT"/>
        </w:rPr>
        <w:t>Le allucinazioni di Jof sono infatti piuttosto brevi e caratterizzate da una tonalità di colori e di toni molto chiari indicativi d</w:t>
      </w:r>
      <w:r>
        <w:rPr>
          <w:rFonts w:ascii="Times New Roman" w:eastAsia="Times New Roman" w:hAnsi="Times New Roman" w:cs="Times New Roman"/>
          <w:sz w:val="24"/>
          <w:szCs w:val="24"/>
          <w:lang w:eastAsia="it-IT"/>
        </w:rPr>
        <w:t>i un’evanescenza del contenuto).</w:t>
      </w:r>
    </w:p>
    <w:p w:rsidR="00DE06EC" w:rsidRDefault="00DE06EC" w:rsidP="00661BBB">
      <w:pPr>
        <w:spacing w:after="0" w:line="360" w:lineRule="auto"/>
        <w:jc w:val="both"/>
        <w:rPr>
          <w:rFonts w:ascii="Times New Roman" w:eastAsia="Times New Roman" w:hAnsi="Times New Roman" w:cs="Times New Roman"/>
          <w:sz w:val="24"/>
          <w:szCs w:val="24"/>
          <w:lang w:eastAsia="it-IT"/>
        </w:rPr>
      </w:pPr>
    </w:p>
    <w:p w:rsidR="00DE06EC" w:rsidRPr="0092413E" w:rsidRDefault="00DE06EC" w:rsidP="00661BBB">
      <w:pPr>
        <w:spacing w:after="0" w:line="360" w:lineRule="auto"/>
        <w:jc w:val="both"/>
        <w:rPr>
          <w:rFonts w:ascii="Times New Roman" w:eastAsia="Times New Roman" w:hAnsi="Times New Roman" w:cs="Times New Roman"/>
          <w:sz w:val="24"/>
          <w:szCs w:val="24"/>
          <w:lang w:eastAsia="it-IT"/>
        </w:rPr>
      </w:pPr>
      <w:r w:rsidRPr="004A4FA7">
        <w:rPr>
          <w:rFonts w:ascii="Times New Roman" w:eastAsia="Times New Roman" w:hAnsi="Times New Roman" w:cs="Times New Roman"/>
          <w:sz w:val="24"/>
          <w:szCs w:val="24"/>
          <w:lang w:eastAsia="it-IT"/>
        </w:rPr>
        <w:t>La struttura del film</w:t>
      </w:r>
      <w:r>
        <w:rPr>
          <w:rFonts w:ascii="Times New Roman" w:eastAsia="Times New Roman" w:hAnsi="Times New Roman" w:cs="Times New Roman"/>
          <w:sz w:val="24"/>
          <w:szCs w:val="24"/>
          <w:lang w:eastAsia="it-IT"/>
        </w:rPr>
        <w:t xml:space="preserve"> sembra comunque avvalorare un’oggettività alla seconda allucinazione poiché nella scena appena precedente vediamo la Morte che </w:t>
      </w:r>
      <w:r w:rsidRPr="0092413E">
        <w:rPr>
          <w:rFonts w:ascii="Times New Roman" w:eastAsia="Times New Roman" w:hAnsi="Times New Roman" w:cs="Times New Roman"/>
          <w:sz w:val="24"/>
          <w:szCs w:val="24"/>
          <w:lang w:eastAsia="it-IT"/>
        </w:rPr>
        <w:t xml:space="preserve">irrompe nel castello per condurre via </w:t>
      </w:r>
      <w:r>
        <w:rPr>
          <w:rFonts w:ascii="Times New Roman" w:eastAsia="Times New Roman" w:hAnsi="Times New Roman" w:cs="Times New Roman"/>
          <w:sz w:val="24"/>
          <w:szCs w:val="24"/>
          <w:lang w:eastAsia="it-IT"/>
        </w:rPr>
        <w:t xml:space="preserve">con sé </w:t>
      </w:r>
      <w:r w:rsidRPr="0092413E">
        <w:rPr>
          <w:rFonts w:ascii="Times New Roman" w:eastAsia="Times New Roman" w:hAnsi="Times New Roman" w:cs="Times New Roman"/>
          <w:sz w:val="24"/>
          <w:szCs w:val="24"/>
          <w:lang w:eastAsia="it-IT"/>
        </w:rPr>
        <w:t>Block e i suoi compagni. Ciò che vede Jof potrebbe quindi essere la realizzazione concreta, reale ed oggettiva del destino funesto al quale sono</w:t>
      </w:r>
      <w:r>
        <w:rPr>
          <w:rFonts w:ascii="Times New Roman" w:eastAsia="Times New Roman" w:hAnsi="Times New Roman" w:cs="Times New Roman"/>
          <w:sz w:val="24"/>
          <w:szCs w:val="24"/>
          <w:lang w:eastAsia="it-IT"/>
        </w:rPr>
        <w:t xml:space="preserve"> condannati Block, la moglie, Jö</w:t>
      </w:r>
      <w:r w:rsidRPr="0092413E">
        <w:rPr>
          <w:rFonts w:ascii="Times New Roman" w:eastAsia="Times New Roman" w:hAnsi="Times New Roman" w:cs="Times New Roman"/>
          <w:sz w:val="24"/>
          <w:szCs w:val="24"/>
          <w:lang w:eastAsia="it-IT"/>
        </w:rPr>
        <w:t>ns, Tyan, il fabbro e la consorte.</w:t>
      </w:r>
    </w:p>
    <w:p w:rsidR="00DE06EC" w:rsidRDefault="00DE06EC" w:rsidP="00661BBB">
      <w:pPr>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Le </w:t>
      </w:r>
      <w:r w:rsidRPr="0092413E">
        <w:rPr>
          <w:rFonts w:ascii="Times New Roman" w:eastAsia="Times New Roman" w:hAnsi="Times New Roman" w:cs="Times New Roman"/>
          <w:sz w:val="24"/>
          <w:szCs w:val="24"/>
          <w:lang w:eastAsia="it-IT"/>
        </w:rPr>
        <w:t>allucinazioni</w:t>
      </w:r>
      <w:r>
        <w:rPr>
          <w:rFonts w:ascii="Times New Roman" w:eastAsia="Times New Roman" w:hAnsi="Times New Roman" w:cs="Times New Roman"/>
          <w:sz w:val="24"/>
          <w:szCs w:val="24"/>
          <w:lang w:eastAsia="it-IT"/>
        </w:rPr>
        <w:t xml:space="preserve"> – come l’immagine filmica - </w:t>
      </w:r>
      <w:r w:rsidRPr="0092413E">
        <w:rPr>
          <w:rFonts w:ascii="Times New Roman" w:eastAsia="Times New Roman" w:hAnsi="Times New Roman" w:cs="Times New Roman"/>
          <w:sz w:val="24"/>
          <w:szCs w:val="24"/>
          <w:lang w:eastAsia="it-IT"/>
        </w:rPr>
        <w:t xml:space="preserve"> mostrano una dicotomia fra una forte presenza e un’assenza che non conduce ad alcuna attestazione oggettiva svelando, al contrario, più un aspetto evanescente dell’immagine medesima. La stessa morte personificata nel film configura un aspetto fantastico ed immaginario della diegesi rafforzato da una morte parlante che accetta la partita</w:t>
      </w:r>
      <w:r>
        <w:rPr>
          <w:rFonts w:ascii="Times New Roman" w:eastAsia="Times New Roman" w:hAnsi="Times New Roman" w:cs="Times New Roman"/>
          <w:sz w:val="24"/>
          <w:szCs w:val="24"/>
          <w:lang w:eastAsia="it-IT"/>
        </w:rPr>
        <w:t xml:space="preserve"> a scacchi con il protagonista. </w:t>
      </w:r>
      <w:r w:rsidRPr="0092413E">
        <w:rPr>
          <w:rFonts w:ascii="Times New Roman" w:eastAsia="Times New Roman" w:hAnsi="Times New Roman" w:cs="Times New Roman"/>
          <w:sz w:val="24"/>
          <w:szCs w:val="24"/>
          <w:lang w:eastAsia="it-IT"/>
        </w:rPr>
        <w:t xml:space="preserve">Pertanto al di là delle allucinazioni di Jof tutto il film </w:t>
      </w:r>
      <w:r>
        <w:rPr>
          <w:rFonts w:ascii="Times New Roman" w:eastAsia="Times New Roman" w:hAnsi="Times New Roman" w:cs="Times New Roman"/>
          <w:sz w:val="24"/>
          <w:szCs w:val="24"/>
          <w:lang w:eastAsia="it-IT"/>
        </w:rPr>
        <w:t xml:space="preserve">sembra </w:t>
      </w:r>
      <w:r w:rsidRPr="0092413E">
        <w:rPr>
          <w:rFonts w:ascii="Times New Roman" w:eastAsia="Times New Roman" w:hAnsi="Times New Roman" w:cs="Times New Roman"/>
          <w:sz w:val="24"/>
          <w:szCs w:val="24"/>
          <w:lang w:eastAsia="it-IT"/>
        </w:rPr>
        <w:t xml:space="preserve"> ruotare attorno all’ambi</w:t>
      </w:r>
      <w:r>
        <w:rPr>
          <w:rFonts w:ascii="Times New Roman" w:eastAsia="Times New Roman" w:hAnsi="Times New Roman" w:cs="Times New Roman"/>
          <w:sz w:val="24"/>
          <w:szCs w:val="24"/>
          <w:lang w:eastAsia="it-IT"/>
        </w:rPr>
        <w:t>guità fra reale ed immaginario: l</w:t>
      </w:r>
      <w:r w:rsidRPr="0092413E">
        <w:rPr>
          <w:rFonts w:ascii="Times New Roman" w:eastAsia="Times New Roman" w:hAnsi="Times New Roman" w:cs="Times New Roman"/>
          <w:sz w:val="24"/>
          <w:szCs w:val="24"/>
          <w:lang w:eastAsia="it-IT"/>
        </w:rPr>
        <w:t xml:space="preserve">a finta morte di Skat, la possibilità di vedere la morte solo da parte di Block, il dipinto raffigurante qualcosa che non ha alcun rapporto con la mondanità rimandando a una raffigurazione della morte come “immaginata” dalla collettività. </w:t>
      </w:r>
    </w:p>
    <w:p w:rsidR="00DE06EC" w:rsidRDefault="00DE06EC" w:rsidP="007C186F">
      <w:pPr>
        <w:spacing w:after="0" w:line="360" w:lineRule="auto"/>
        <w:ind w:right="-33"/>
        <w:jc w:val="both"/>
        <w:rPr>
          <w:rFonts w:ascii="Times New Roman" w:eastAsia="Times New Roman" w:hAnsi="Times New Roman" w:cs="Times New Roman"/>
          <w:sz w:val="24"/>
          <w:szCs w:val="24"/>
          <w:lang w:eastAsia="it-IT"/>
        </w:rPr>
      </w:pPr>
    </w:p>
    <w:p w:rsidR="00DE06EC" w:rsidRPr="0092413E" w:rsidRDefault="00DE06EC" w:rsidP="007C186F">
      <w:pPr>
        <w:spacing w:after="0" w:line="360" w:lineRule="auto"/>
        <w:ind w:right="-3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Ebbene in questa ambivalenza interpretativa è individuabile il rinvio </w:t>
      </w:r>
      <w:r w:rsidRPr="0092413E">
        <w:rPr>
          <w:rFonts w:ascii="Times New Roman" w:eastAsia="Times New Roman" w:hAnsi="Times New Roman" w:cs="Times New Roman"/>
          <w:sz w:val="24"/>
          <w:szCs w:val="24"/>
          <w:lang w:eastAsia="it-IT"/>
        </w:rPr>
        <w:t>all</w:t>
      </w:r>
      <w:r>
        <w:rPr>
          <w:rFonts w:ascii="Times New Roman" w:eastAsia="Times New Roman" w:hAnsi="Times New Roman" w:cs="Times New Roman"/>
          <w:sz w:val="24"/>
          <w:szCs w:val="24"/>
          <w:lang w:eastAsia="it-IT"/>
        </w:rPr>
        <w:t>a duplice</w:t>
      </w:r>
      <w:r w:rsidRPr="0092413E">
        <w:rPr>
          <w:rFonts w:ascii="Times New Roman" w:eastAsia="Times New Roman" w:hAnsi="Times New Roman" w:cs="Times New Roman"/>
          <w:sz w:val="24"/>
          <w:szCs w:val="24"/>
          <w:lang w:eastAsia="it-IT"/>
        </w:rPr>
        <w:t xml:space="preserve"> distanza e dipendenza dell’immagine filmica dalla realtà. </w:t>
      </w:r>
      <w:r>
        <w:rPr>
          <w:rFonts w:ascii="Times New Roman" w:eastAsia="Times New Roman" w:hAnsi="Times New Roman" w:cs="Times New Roman"/>
          <w:sz w:val="24"/>
          <w:szCs w:val="24"/>
          <w:lang w:eastAsia="it-IT"/>
        </w:rPr>
        <w:t>L</w:t>
      </w:r>
      <w:r w:rsidRPr="0092413E">
        <w:rPr>
          <w:rFonts w:ascii="Times New Roman" w:eastAsia="Times New Roman" w:hAnsi="Times New Roman" w:cs="Times New Roman"/>
          <w:sz w:val="24"/>
          <w:szCs w:val="24"/>
          <w:lang w:eastAsia="it-IT"/>
        </w:rPr>
        <w:t xml:space="preserve">’immagine si pone da un lato lontana dalla realtà non solo poiché di questa </w:t>
      </w:r>
      <w:r>
        <w:rPr>
          <w:rFonts w:ascii="Times New Roman" w:eastAsia="Times New Roman" w:hAnsi="Times New Roman" w:cs="Times New Roman"/>
          <w:sz w:val="24"/>
          <w:szCs w:val="24"/>
          <w:lang w:eastAsia="it-IT"/>
        </w:rPr>
        <w:t>non costituisce né un’oggettiva</w:t>
      </w:r>
      <w:r w:rsidRPr="0092413E">
        <w:rPr>
          <w:rFonts w:ascii="Times New Roman" w:eastAsia="Times New Roman" w:hAnsi="Times New Roman" w:cs="Times New Roman"/>
          <w:sz w:val="24"/>
          <w:szCs w:val="24"/>
          <w:lang w:eastAsia="it-IT"/>
        </w:rPr>
        <w:t>zione né un mascheramento, ma in quanto la stessa realtà risulta un concetto altamente ambiguo ed opinabile. Allo stesso tempo tale immagine mantiene comunque un rapporto con la realtà o meglio</w:t>
      </w:r>
      <w:r>
        <w:rPr>
          <w:rFonts w:ascii="Times New Roman" w:eastAsia="Times New Roman" w:hAnsi="Times New Roman" w:cs="Times New Roman"/>
          <w:sz w:val="24"/>
          <w:szCs w:val="24"/>
          <w:lang w:eastAsia="it-IT"/>
        </w:rPr>
        <w:t xml:space="preserve"> con l’oggettività percepibile. </w:t>
      </w:r>
      <w:r w:rsidRPr="0092413E">
        <w:rPr>
          <w:rFonts w:ascii="Times New Roman" w:eastAsia="Times New Roman" w:hAnsi="Times New Roman" w:cs="Times New Roman"/>
          <w:sz w:val="24"/>
          <w:szCs w:val="24"/>
          <w:lang w:eastAsia="it-IT"/>
        </w:rPr>
        <w:t>Il carattere di apparizione e di sparizione dell’immagine filmica, come dell’allucinazione e delle fantasticherie, confermano quindi una temporalità  vicina al divenire concepito appunto come dinamismo, trasformabilità, modificazione perenne. La coesistenza di essere e non essere, insieme alla simulazione di aspetti del fenomenico e di continuo rimando fra l’orizzonte dell’im</w:t>
      </w:r>
      <w:r>
        <w:rPr>
          <w:rFonts w:ascii="Times New Roman" w:eastAsia="Times New Roman" w:hAnsi="Times New Roman" w:cs="Times New Roman"/>
          <w:sz w:val="24"/>
          <w:szCs w:val="24"/>
          <w:lang w:eastAsia="it-IT"/>
        </w:rPr>
        <w:t>maginario e del reale, costituisce</w:t>
      </w:r>
      <w:r w:rsidRPr="0092413E">
        <w:rPr>
          <w:rFonts w:ascii="Times New Roman" w:eastAsia="Times New Roman" w:hAnsi="Times New Roman" w:cs="Times New Roman"/>
          <w:sz w:val="24"/>
          <w:szCs w:val="24"/>
          <w:lang w:eastAsia="it-IT"/>
        </w:rPr>
        <w:t xml:space="preserve"> l’immagine filmica e le allucinazioni come immagini  </w:t>
      </w:r>
      <w:r>
        <w:rPr>
          <w:rFonts w:ascii="Times New Roman" w:eastAsia="Times New Roman" w:hAnsi="Times New Roman" w:cs="Times New Roman"/>
          <w:sz w:val="24"/>
          <w:szCs w:val="24"/>
          <w:lang w:eastAsia="it-IT"/>
        </w:rPr>
        <w:t xml:space="preserve">che si aprono a </w:t>
      </w:r>
      <w:r w:rsidRPr="0092413E">
        <w:rPr>
          <w:rFonts w:ascii="Times New Roman" w:eastAsia="Times New Roman" w:hAnsi="Times New Roman" w:cs="Times New Roman"/>
          <w:sz w:val="24"/>
          <w:szCs w:val="24"/>
          <w:lang w:eastAsia="it-IT"/>
        </w:rPr>
        <w:t>molteplici significazioni.</w:t>
      </w:r>
    </w:p>
    <w:p w:rsidR="00DE06EC" w:rsidRDefault="00DE06EC" w:rsidP="007C186F">
      <w:pPr>
        <w:spacing w:after="0" w:line="360" w:lineRule="auto"/>
        <w:ind w:right="-33"/>
        <w:jc w:val="both"/>
        <w:rPr>
          <w:rFonts w:ascii="Times New Roman" w:eastAsia="Times New Roman" w:hAnsi="Times New Roman" w:cs="Times New Roman"/>
          <w:sz w:val="24"/>
          <w:szCs w:val="24"/>
          <w:lang w:eastAsia="it-IT"/>
        </w:rPr>
      </w:pPr>
      <w:r w:rsidRPr="0092413E">
        <w:rPr>
          <w:rFonts w:ascii="Times New Roman" w:eastAsia="Times New Roman" w:hAnsi="Times New Roman" w:cs="Times New Roman"/>
          <w:sz w:val="24"/>
          <w:szCs w:val="24"/>
          <w:lang w:eastAsia="it-IT"/>
        </w:rPr>
        <w:t xml:space="preserve">Nei film </w:t>
      </w:r>
      <w:r>
        <w:rPr>
          <w:rFonts w:ascii="Times New Roman" w:eastAsia="Times New Roman" w:hAnsi="Times New Roman" w:cs="Times New Roman"/>
          <w:sz w:val="24"/>
          <w:szCs w:val="24"/>
          <w:lang w:eastAsia="it-IT"/>
        </w:rPr>
        <w:t xml:space="preserve">finora </w:t>
      </w:r>
      <w:r w:rsidRPr="0092413E">
        <w:rPr>
          <w:rFonts w:ascii="Times New Roman" w:eastAsia="Times New Roman" w:hAnsi="Times New Roman" w:cs="Times New Roman"/>
          <w:sz w:val="24"/>
          <w:szCs w:val="24"/>
          <w:lang w:eastAsia="it-IT"/>
        </w:rPr>
        <w:t xml:space="preserve">analizzati le immagini riflettenti l’immagine filmica, ovvero l’immagine simulacro, acquistano infatti una valenza notevole inerente le vicissitudini dei personaggi e le dinamiche diegetiche. Le immagini allo specchio di Borg </w:t>
      </w:r>
      <w:r>
        <w:rPr>
          <w:rFonts w:ascii="Times New Roman" w:eastAsia="Times New Roman" w:hAnsi="Times New Roman" w:cs="Times New Roman"/>
          <w:sz w:val="24"/>
          <w:szCs w:val="24"/>
          <w:lang w:eastAsia="it-IT"/>
        </w:rPr>
        <w:t>(</w:t>
      </w:r>
      <w:r w:rsidRPr="0092413E">
        <w:rPr>
          <w:rFonts w:ascii="Times New Roman" w:eastAsia="Times New Roman" w:hAnsi="Times New Roman" w:cs="Times New Roman"/>
          <w:sz w:val="24"/>
          <w:szCs w:val="24"/>
          <w:lang w:eastAsia="it-IT"/>
        </w:rPr>
        <w:t xml:space="preserve">e </w:t>
      </w:r>
      <w:r>
        <w:rPr>
          <w:rFonts w:ascii="Times New Roman" w:eastAsia="Times New Roman" w:hAnsi="Times New Roman" w:cs="Times New Roman"/>
          <w:sz w:val="24"/>
          <w:szCs w:val="24"/>
          <w:lang w:eastAsia="it-IT"/>
        </w:rPr>
        <w:t xml:space="preserve">come vedremmo di Vogler e Vergerus) </w:t>
      </w:r>
      <w:r w:rsidRPr="0092413E">
        <w:rPr>
          <w:rFonts w:ascii="Times New Roman" w:eastAsia="Times New Roman" w:hAnsi="Times New Roman" w:cs="Times New Roman"/>
          <w:sz w:val="24"/>
          <w:szCs w:val="24"/>
          <w:lang w:eastAsia="it-IT"/>
        </w:rPr>
        <w:t>sono ulteriori esempi di immagini fondate su una continua rifrazione semantica e su una intensificazione e generazione di sensi.</w:t>
      </w:r>
      <w:r>
        <w:rPr>
          <w:rFonts w:ascii="Times New Roman" w:eastAsia="Times New Roman" w:hAnsi="Times New Roman" w:cs="Times New Roman"/>
          <w:sz w:val="24"/>
          <w:szCs w:val="24"/>
          <w:lang w:eastAsia="it-IT"/>
        </w:rPr>
        <w:t xml:space="preserve"> </w:t>
      </w:r>
      <w:r w:rsidRPr="0092413E">
        <w:rPr>
          <w:rFonts w:ascii="Times New Roman" w:eastAsia="Times New Roman" w:hAnsi="Times New Roman" w:cs="Times New Roman"/>
          <w:sz w:val="24"/>
          <w:szCs w:val="24"/>
          <w:lang w:eastAsia="it-IT"/>
        </w:rPr>
        <w:t>In questa prospettiva l’immagine filmica/simulacro diventa un meccanismo di forte fascinazione che investe sia i personaggi della diegesi sia lo</w:t>
      </w:r>
      <w:r>
        <w:rPr>
          <w:rFonts w:ascii="Times New Roman" w:eastAsia="Times New Roman" w:hAnsi="Times New Roman" w:cs="Times New Roman"/>
          <w:sz w:val="24"/>
          <w:szCs w:val="24"/>
          <w:lang w:eastAsia="it-IT"/>
        </w:rPr>
        <w:t xml:space="preserve"> spettatore fruitore del film. </w:t>
      </w:r>
    </w:p>
    <w:p w:rsidR="00DE06EC" w:rsidRPr="0092413E" w:rsidRDefault="00DE06EC" w:rsidP="007C186F">
      <w:pPr>
        <w:spacing w:after="0" w:line="360" w:lineRule="auto"/>
        <w:ind w:right="-33"/>
        <w:jc w:val="both"/>
        <w:rPr>
          <w:rFonts w:ascii="Times New Roman" w:eastAsia="Times New Roman" w:hAnsi="Times New Roman" w:cs="Times New Roman"/>
          <w:sz w:val="24"/>
          <w:szCs w:val="24"/>
          <w:lang w:eastAsia="it-IT"/>
        </w:rPr>
      </w:pPr>
    </w:p>
    <w:p w:rsidR="00DE06EC" w:rsidRPr="0092413E" w:rsidRDefault="00DE06EC" w:rsidP="007C186F">
      <w:pPr>
        <w:spacing w:after="0" w:line="360" w:lineRule="auto"/>
        <w:ind w:right="-33"/>
        <w:jc w:val="both"/>
        <w:rPr>
          <w:rFonts w:ascii="Times New Roman" w:eastAsia="Times New Roman" w:hAnsi="Times New Roman" w:cs="Times New Roman"/>
          <w:sz w:val="24"/>
          <w:szCs w:val="24"/>
          <w:lang w:eastAsia="it-IT"/>
        </w:rPr>
      </w:pPr>
      <w:r w:rsidRPr="0092413E">
        <w:rPr>
          <w:rFonts w:ascii="Times New Roman" w:eastAsia="Times New Roman" w:hAnsi="Times New Roman" w:cs="Times New Roman"/>
          <w:sz w:val="24"/>
          <w:szCs w:val="24"/>
          <w:lang w:eastAsia="it-IT"/>
        </w:rPr>
        <w:t xml:space="preserve">Le visioni di Jof creano inoltre una seconda diegesi parallela alla prima in relazione al valore temporale di premonizione e anticipazione che esse </w:t>
      </w:r>
      <w:r>
        <w:rPr>
          <w:rFonts w:ascii="Times New Roman" w:eastAsia="Times New Roman" w:hAnsi="Times New Roman" w:cs="Times New Roman"/>
          <w:sz w:val="24"/>
          <w:szCs w:val="24"/>
          <w:lang w:eastAsia="it-IT"/>
        </w:rPr>
        <w:t>imposta</w:t>
      </w:r>
      <w:r w:rsidRPr="0092413E">
        <w:rPr>
          <w:rFonts w:ascii="Times New Roman" w:eastAsia="Times New Roman" w:hAnsi="Times New Roman" w:cs="Times New Roman"/>
          <w:sz w:val="24"/>
          <w:szCs w:val="24"/>
          <w:lang w:eastAsia="it-IT"/>
        </w:rPr>
        <w:t xml:space="preserve">no. La Madonna con il Bambino </w:t>
      </w:r>
      <w:r>
        <w:rPr>
          <w:rFonts w:ascii="Times New Roman" w:eastAsia="Times New Roman" w:hAnsi="Times New Roman" w:cs="Times New Roman"/>
          <w:sz w:val="24"/>
          <w:szCs w:val="24"/>
          <w:lang w:eastAsia="it-IT"/>
        </w:rPr>
        <w:t xml:space="preserve">preannuncia </w:t>
      </w:r>
      <w:r w:rsidRPr="0092413E">
        <w:rPr>
          <w:rFonts w:ascii="Times New Roman" w:eastAsia="Times New Roman" w:hAnsi="Times New Roman" w:cs="Times New Roman"/>
          <w:sz w:val="24"/>
          <w:szCs w:val="24"/>
          <w:lang w:eastAsia="it-IT"/>
        </w:rPr>
        <w:t>l’immagine di Mia con Mikael</w:t>
      </w:r>
      <w:r>
        <w:rPr>
          <w:rFonts w:ascii="Times New Roman" w:eastAsia="Times New Roman" w:hAnsi="Times New Roman" w:cs="Times New Roman"/>
          <w:sz w:val="24"/>
          <w:szCs w:val="24"/>
          <w:vertAlign w:val="superscript"/>
          <w:lang w:eastAsia="it-IT"/>
        </w:rPr>
        <w:t>55</w:t>
      </w:r>
      <w:r>
        <w:rPr>
          <w:rFonts w:ascii="Times New Roman" w:eastAsia="Times New Roman" w:hAnsi="Times New Roman" w:cs="Times New Roman"/>
          <w:sz w:val="24"/>
          <w:szCs w:val="24"/>
          <w:lang w:eastAsia="it-IT"/>
        </w:rPr>
        <w:t xml:space="preserve"> visti sia da Jof che da Block  e </w:t>
      </w:r>
      <w:r w:rsidRPr="0092413E">
        <w:rPr>
          <w:rFonts w:ascii="Times New Roman" w:eastAsia="Times New Roman" w:hAnsi="Times New Roman" w:cs="Times New Roman"/>
          <w:sz w:val="24"/>
          <w:szCs w:val="24"/>
          <w:lang w:eastAsia="it-IT"/>
        </w:rPr>
        <w:t>pare anticipare la ricerca di Dio, perseguita velleitariamente da Block, laddove Jof ha il potere di vedere ciò che gli altri non vedono, di vedere l’Eternità, la morte e il futuro.</w:t>
      </w:r>
    </w:p>
    <w:p w:rsidR="00DE06EC" w:rsidRPr="0092413E" w:rsidRDefault="00DE06EC" w:rsidP="007C186F">
      <w:pPr>
        <w:spacing w:after="0" w:line="360" w:lineRule="auto"/>
        <w:ind w:right="-3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Le </w:t>
      </w:r>
      <w:r w:rsidRPr="0092413E">
        <w:rPr>
          <w:rFonts w:ascii="Times New Roman" w:eastAsia="Times New Roman" w:hAnsi="Times New Roman" w:cs="Times New Roman"/>
          <w:sz w:val="24"/>
          <w:szCs w:val="24"/>
          <w:lang w:eastAsia="it-IT"/>
        </w:rPr>
        <w:t xml:space="preserve">visioni </w:t>
      </w:r>
      <w:r>
        <w:rPr>
          <w:rFonts w:ascii="Times New Roman" w:eastAsia="Times New Roman" w:hAnsi="Times New Roman" w:cs="Times New Roman"/>
          <w:sz w:val="24"/>
          <w:szCs w:val="24"/>
          <w:lang w:eastAsia="it-IT"/>
        </w:rPr>
        <w:t xml:space="preserve">del saltimbanco </w:t>
      </w:r>
      <w:r w:rsidRPr="0092413E">
        <w:rPr>
          <w:rFonts w:ascii="Times New Roman" w:eastAsia="Times New Roman" w:hAnsi="Times New Roman" w:cs="Times New Roman"/>
          <w:sz w:val="24"/>
          <w:szCs w:val="24"/>
          <w:lang w:eastAsia="it-IT"/>
        </w:rPr>
        <w:t xml:space="preserve">fondate su un contenuto religioso e allegorico, potrebbero </w:t>
      </w:r>
      <w:r>
        <w:rPr>
          <w:rFonts w:ascii="Times New Roman" w:eastAsia="Times New Roman" w:hAnsi="Times New Roman" w:cs="Times New Roman"/>
          <w:sz w:val="24"/>
          <w:szCs w:val="24"/>
          <w:lang w:eastAsia="it-IT"/>
        </w:rPr>
        <w:t xml:space="preserve">poi </w:t>
      </w:r>
      <w:r w:rsidRPr="0092413E">
        <w:rPr>
          <w:rFonts w:ascii="Times New Roman" w:eastAsia="Times New Roman" w:hAnsi="Times New Roman" w:cs="Times New Roman"/>
          <w:sz w:val="24"/>
          <w:szCs w:val="24"/>
          <w:lang w:eastAsia="it-IT"/>
        </w:rPr>
        <w:t>attingere la loro funzione premonitrice dal passato</w:t>
      </w:r>
      <w:r>
        <w:rPr>
          <w:rFonts w:ascii="Times New Roman" w:eastAsia="Times New Roman" w:hAnsi="Times New Roman" w:cs="Times New Roman"/>
          <w:sz w:val="24"/>
          <w:szCs w:val="24"/>
          <w:lang w:eastAsia="it-IT"/>
        </w:rPr>
        <w:t>,</w:t>
      </w:r>
      <w:r w:rsidRPr="0092413E">
        <w:rPr>
          <w:rFonts w:ascii="Times New Roman" w:eastAsia="Times New Roman" w:hAnsi="Times New Roman" w:cs="Times New Roman"/>
          <w:sz w:val="24"/>
          <w:szCs w:val="24"/>
          <w:lang w:eastAsia="it-IT"/>
        </w:rPr>
        <w:t xml:space="preserve"> da un arcaico patrimonio collettivo. Se nel caso dei sogni di Borg la funzione premonitrice era </w:t>
      </w:r>
      <w:r>
        <w:rPr>
          <w:rFonts w:ascii="Times New Roman" w:eastAsia="Times New Roman" w:hAnsi="Times New Roman" w:cs="Times New Roman"/>
          <w:sz w:val="24"/>
          <w:szCs w:val="24"/>
          <w:lang w:eastAsia="it-IT"/>
        </w:rPr>
        <w:t>addit</w:t>
      </w:r>
      <w:r w:rsidRPr="0092413E">
        <w:rPr>
          <w:rFonts w:ascii="Times New Roman" w:eastAsia="Times New Roman" w:hAnsi="Times New Roman" w:cs="Times New Roman"/>
          <w:sz w:val="24"/>
          <w:szCs w:val="24"/>
          <w:lang w:eastAsia="it-IT"/>
        </w:rPr>
        <w:t xml:space="preserve">ata anche da contenuti inconsci rimossi del passato individuale, per Jof si tratta di vedere quell’invisibile che perseguita Block e la collettività. </w:t>
      </w:r>
    </w:p>
    <w:p w:rsidR="00DE06EC" w:rsidRPr="0092413E" w:rsidRDefault="00DE06EC" w:rsidP="007C186F">
      <w:pPr>
        <w:spacing w:after="0" w:line="360" w:lineRule="auto"/>
        <w:ind w:right="-33"/>
        <w:jc w:val="both"/>
        <w:rPr>
          <w:rFonts w:ascii="Times New Roman" w:eastAsia="Times New Roman" w:hAnsi="Times New Roman" w:cs="Times New Roman"/>
          <w:sz w:val="24"/>
          <w:szCs w:val="24"/>
          <w:lang w:eastAsia="it-IT"/>
        </w:rPr>
      </w:pPr>
      <w:r w:rsidRPr="0092413E">
        <w:rPr>
          <w:rFonts w:ascii="Times New Roman" w:eastAsia="Times New Roman" w:hAnsi="Times New Roman" w:cs="Times New Roman"/>
          <w:sz w:val="24"/>
          <w:szCs w:val="24"/>
          <w:lang w:eastAsia="it-IT"/>
        </w:rPr>
        <w:t xml:space="preserve">La compresenza di passato e futuro </w:t>
      </w:r>
      <w:r>
        <w:rPr>
          <w:rFonts w:ascii="Times New Roman" w:eastAsia="Times New Roman" w:hAnsi="Times New Roman" w:cs="Times New Roman"/>
          <w:sz w:val="24"/>
          <w:szCs w:val="24"/>
          <w:lang w:eastAsia="it-IT"/>
        </w:rPr>
        <w:t>espressa</w:t>
      </w:r>
      <w:r w:rsidRPr="0092413E">
        <w:rPr>
          <w:rFonts w:ascii="Times New Roman" w:eastAsia="Times New Roman" w:hAnsi="Times New Roman" w:cs="Times New Roman"/>
          <w:sz w:val="24"/>
          <w:szCs w:val="24"/>
          <w:lang w:eastAsia="it-IT"/>
        </w:rPr>
        <w:t xml:space="preserve"> dalle allucinazioni, potrebbe dunque essere interpretata in riferimento ad una iper-presenza capace di unificare ciò che si dà e ciò che non si dà. Husserl parla a riguardo di </w:t>
      </w:r>
      <w:r w:rsidRPr="0092413E">
        <w:rPr>
          <w:rFonts w:ascii="Times New Roman" w:eastAsia="Times New Roman" w:hAnsi="Times New Roman" w:cs="Times New Roman"/>
          <w:i/>
          <w:sz w:val="24"/>
          <w:szCs w:val="24"/>
          <w:lang w:eastAsia="it-IT"/>
        </w:rPr>
        <w:t>Presente Vivente</w:t>
      </w:r>
      <w:r>
        <w:rPr>
          <w:rFonts w:ascii="Times New Roman" w:eastAsia="Times New Roman" w:hAnsi="Times New Roman" w:cs="Times New Roman"/>
          <w:sz w:val="24"/>
          <w:szCs w:val="24"/>
          <w:vertAlign w:val="superscript"/>
          <w:lang w:eastAsia="it-IT"/>
        </w:rPr>
        <w:t>56</w:t>
      </w:r>
      <w:r w:rsidRPr="0092413E">
        <w:rPr>
          <w:rFonts w:ascii="Times New Roman" w:eastAsia="Times New Roman" w:hAnsi="Times New Roman" w:cs="Times New Roman"/>
          <w:sz w:val="24"/>
          <w:szCs w:val="24"/>
          <w:lang w:eastAsia="it-IT"/>
        </w:rPr>
        <w:t xml:space="preserve">, ovvero di un’iper-presenza in grado di contenere sia il presente vissuto sia il presente nei suoi connotati di ritenzione e protenzione. </w:t>
      </w:r>
    </w:p>
    <w:p w:rsidR="00DE06EC" w:rsidRPr="0092413E" w:rsidRDefault="00DE06EC" w:rsidP="007C186F">
      <w:pPr>
        <w:spacing w:after="0" w:line="360" w:lineRule="auto"/>
        <w:ind w:left="720" w:right="1134"/>
        <w:jc w:val="both"/>
        <w:rPr>
          <w:rFonts w:ascii="Times New Roman" w:eastAsia="Times New Roman" w:hAnsi="Times New Roman" w:cs="Times New Roman"/>
          <w:sz w:val="24"/>
          <w:szCs w:val="24"/>
          <w:lang w:eastAsia="it-IT"/>
        </w:rPr>
      </w:pPr>
    </w:p>
    <w:p w:rsidR="00DE06EC" w:rsidRPr="0092413E" w:rsidRDefault="00DE06EC" w:rsidP="007C186F">
      <w:pPr>
        <w:spacing w:after="0" w:line="360" w:lineRule="auto"/>
        <w:ind w:left="1620" w:right="1407"/>
        <w:jc w:val="both"/>
        <w:rPr>
          <w:rFonts w:ascii="Times New Roman" w:eastAsia="Times New Roman" w:hAnsi="Times New Roman" w:cs="Times New Roman"/>
          <w:sz w:val="20"/>
          <w:szCs w:val="20"/>
          <w:lang w:eastAsia="it-IT"/>
        </w:rPr>
      </w:pPr>
      <w:r w:rsidRPr="0092413E">
        <w:rPr>
          <w:rFonts w:ascii="Times New Roman" w:eastAsia="Times New Roman" w:hAnsi="Times New Roman" w:cs="Times New Roman"/>
          <w:sz w:val="20"/>
          <w:szCs w:val="20"/>
          <w:lang w:eastAsia="it-IT"/>
        </w:rPr>
        <w:t>Al tempo appartiene il passato e il futuro: (…) il passato e il fut</w:t>
      </w:r>
      <w:r>
        <w:rPr>
          <w:rFonts w:ascii="Times New Roman" w:eastAsia="Times New Roman" w:hAnsi="Times New Roman" w:cs="Times New Roman"/>
          <w:sz w:val="20"/>
          <w:szCs w:val="20"/>
          <w:lang w:eastAsia="it-IT"/>
        </w:rPr>
        <w:t xml:space="preserve">uro non designano     istanti </w:t>
      </w:r>
      <w:r w:rsidRPr="0092413E">
        <w:rPr>
          <w:rFonts w:ascii="Times New Roman" w:eastAsia="Times New Roman" w:hAnsi="Times New Roman" w:cs="Times New Roman"/>
          <w:sz w:val="20"/>
          <w:szCs w:val="20"/>
          <w:lang w:eastAsia="it-IT"/>
        </w:rPr>
        <w:t>distinti da un istante che si presuppone presente, ma le dimensioni dello stesso presente in quanto contrae gli istanti, e non deve uscire da sé per muovere dal passato al futuro.</w:t>
      </w:r>
      <w:r>
        <w:rPr>
          <w:rFonts w:ascii="Times New Roman" w:eastAsia="Times New Roman" w:hAnsi="Times New Roman" w:cs="Times New Roman"/>
          <w:sz w:val="20"/>
          <w:szCs w:val="20"/>
          <w:vertAlign w:val="superscript"/>
          <w:lang w:eastAsia="it-IT"/>
        </w:rPr>
        <w:t>57</w:t>
      </w:r>
    </w:p>
    <w:p w:rsidR="00DE06EC" w:rsidRPr="0092413E" w:rsidRDefault="00DE06EC" w:rsidP="007C186F">
      <w:pPr>
        <w:spacing w:after="0" w:line="360" w:lineRule="auto"/>
        <w:ind w:left="720" w:right="1134"/>
        <w:jc w:val="both"/>
        <w:rPr>
          <w:rFonts w:ascii="Times New Roman" w:eastAsia="Times New Roman" w:hAnsi="Times New Roman" w:cs="Times New Roman"/>
          <w:sz w:val="24"/>
          <w:szCs w:val="24"/>
          <w:lang w:eastAsia="it-IT"/>
        </w:rPr>
      </w:pPr>
    </w:p>
    <w:p w:rsidR="00DE06EC" w:rsidRDefault="00DE06EC" w:rsidP="007C186F">
      <w:pPr>
        <w:spacing w:after="0" w:line="360" w:lineRule="auto"/>
        <w:ind w:right="-3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Ma il </w:t>
      </w:r>
      <w:r w:rsidRPr="0092413E">
        <w:rPr>
          <w:rFonts w:ascii="Times New Roman" w:eastAsia="Times New Roman" w:hAnsi="Times New Roman" w:cs="Times New Roman"/>
          <w:sz w:val="24"/>
          <w:szCs w:val="24"/>
          <w:lang w:eastAsia="it-IT"/>
        </w:rPr>
        <w:t>valore premonitore delle allucinazion</w:t>
      </w:r>
      <w:r>
        <w:rPr>
          <w:rFonts w:ascii="Times New Roman" w:eastAsia="Times New Roman" w:hAnsi="Times New Roman" w:cs="Times New Roman"/>
          <w:sz w:val="24"/>
          <w:szCs w:val="24"/>
          <w:lang w:eastAsia="it-IT"/>
        </w:rPr>
        <w:t xml:space="preserve">i - </w:t>
      </w:r>
      <w:r w:rsidRPr="0092413E">
        <w:rPr>
          <w:rFonts w:ascii="Times New Roman" w:eastAsia="Times New Roman" w:hAnsi="Times New Roman" w:cs="Times New Roman"/>
          <w:sz w:val="24"/>
          <w:szCs w:val="24"/>
          <w:lang w:eastAsia="it-IT"/>
        </w:rPr>
        <w:t>dato dal rapporto passato e presente</w:t>
      </w:r>
      <w:r>
        <w:rPr>
          <w:rFonts w:ascii="Times New Roman" w:eastAsia="Times New Roman" w:hAnsi="Times New Roman" w:cs="Times New Roman"/>
          <w:sz w:val="24"/>
          <w:szCs w:val="24"/>
          <w:lang w:eastAsia="it-IT"/>
        </w:rPr>
        <w:t xml:space="preserve"> – si declina in maniera differente nelle due visioni.</w:t>
      </w:r>
    </w:p>
    <w:p w:rsidR="00DE06EC" w:rsidRDefault="00DE06EC" w:rsidP="007C186F">
      <w:pPr>
        <w:spacing w:after="0" w:line="360" w:lineRule="auto"/>
        <w:ind w:right="-33"/>
        <w:jc w:val="both"/>
        <w:rPr>
          <w:rFonts w:ascii="Times New Roman" w:eastAsia="Times New Roman" w:hAnsi="Times New Roman" w:cs="Times New Roman"/>
          <w:sz w:val="24"/>
          <w:szCs w:val="24"/>
          <w:lang w:eastAsia="it-IT"/>
        </w:rPr>
      </w:pPr>
      <w:r w:rsidRPr="0092413E">
        <w:rPr>
          <w:rFonts w:ascii="Times New Roman" w:eastAsia="Times New Roman" w:hAnsi="Times New Roman" w:cs="Times New Roman"/>
          <w:sz w:val="24"/>
          <w:szCs w:val="24"/>
          <w:lang w:eastAsia="it-IT"/>
        </w:rPr>
        <w:t>La Madonna con il bambino appare a Jof  con tutti i connotati di un’allucinazione religiosa, sacra, configurando l’attesa e l’immanenza. Il cambiamento di luce, i toni chiarissimi che caratterizzarono questa visione, di contro agli effetti chiaroscurali del film, denotano la valenza sacrale di ciò che Jof percepisce.</w:t>
      </w:r>
      <w:r>
        <w:rPr>
          <w:rFonts w:ascii="Times New Roman" w:eastAsia="Times New Roman" w:hAnsi="Times New Roman" w:cs="Times New Roman"/>
          <w:sz w:val="24"/>
          <w:szCs w:val="24"/>
          <w:lang w:eastAsia="it-IT"/>
        </w:rPr>
        <w:t xml:space="preserve"> È </w:t>
      </w:r>
      <w:r w:rsidRPr="0092413E">
        <w:rPr>
          <w:rFonts w:ascii="Times New Roman" w:eastAsia="Times New Roman" w:hAnsi="Times New Roman" w:cs="Times New Roman"/>
          <w:sz w:val="24"/>
          <w:szCs w:val="24"/>
          <w:lang w:eastAsia="it-IT"/>
        </w:rPr>
        <w:t>una luce ad effetto, irreale, anti-naturalistica che quasi abbaglia il personaggio assolvendo a una doppia funzionale temporale. La prima è quella esistenziale-religiosa, è l’attesa dell’Eternità</w:t>
      </w:r>
      <w:r>
        <w:rPr>
          <w:rFonts w:ascii="Times New Roman" w:eastAsia="Times New Roman" w:hAnsi="Times New Roman" w:cs="Times New Roman"/>
          <w:sz w:val="24"/>
          <w:szCs w:val="24"/>
          <w:lang w:eastAsia="it-IT"/>
        </w:rPr>
        <w:t xml:space="preserve">. </w:t>
      </w:r>
      <w:r w:rsidRPr="0092413E">
        <w:rPr>
          <w:rFonts w:ascii="Times New Roman" w:eastAsia="Times New Roman" w:hAnsi="Times New Roman" w:cs="Times New Roman"/>
          <w:sz w:val="24"/>
          <w:szCs w:val="24"/>
          <w:lang w:eastAsia="it-IT"/>
        </w:rPr>
        <w:t xml:space="preserve">La seconda invece </w:t>
      </w:r>
      <w:r>
        <w:rPr>
          <w:rFonts w:ascii="Times New Roman" w:eastAsia="Times New Roman" w:hAnsi="Times New Roman" w:cs="Times New Roman"/>
          <w:sz w:val="24"/>
          <w:szCs w:val="24"/>
          <w:lang w:eastAsia="it-IT"/>
        </w:rPr>
        <w:t>sottende</w:t>
      </w:r>
      <w:r w:rsidRPr="0092413E">
        <w:rPr>
          <w:rFonts w:ascii="Times New Roman" w:eastAsia="Times New Roman" w:hAnsi="Times New Roman" w:cs="Times New Roman"/>
          <w:sz w:val="24"/>
          <w:szCs w:val="24"/>
          <w:lang w:eastAsia="it-IT"/>
        </w:rPr>
        <w:t xml:space="preserve"> la previsione di ciò che la mdp most</w:t>
      </w:r>
      <w:r>
        <w:rPr>
          <w:rFonts w:ascii="Times New Roman" w:eastAsia="Times New Roman" w:hAnsi="Times New Roman" w:cs="Times New Roman"/>
          <w:sz w:val="24"/>
          <w:szCs w:val="24"/>
          <w:lang w:eastAsia="it-IT"/>
        </w:rPr>
        <w:t>r</w:t>
      </w:r>
      <w:r w:rsidRPr="0092413E">
        <w:rPr>
          <w:rFonts w:ascii="Times New Roman" w:eastAsia="Times New Roman" w:hAnsi="Times New Roman" w:cs="Times New Roman"/>
          <w:sz w:val="24"/>
          <w:szCs w:val="24"/>
          <w:lang w:eastAsia="it-IT"/>
        </w:rPr>
        <w:t>erà dopo ovvero Mia e Mikael. Inoltre l’allucinazione di Jof preannuncia una scena simile che verrà mostrata in seguito ovvero la visione del cavaliere Block di Mia intenta a giocare con il figlio. La salvezza della famiglia di saltimbanchi viene mostrata a</w:t>
      </w:r>
      <w:r>
        <w:rPr>
          <w:rFonts w:ascii="Times New Roman" w:eastAsia="Times New Roman" w:hAnsi="Times New Roman" w:cs="Times New Roman"/>
          <w:sz w:val="24"/>
          <w:szCs w:val="24"/>
          <w:lang w:eastAsia="it-IT"/>
        </w:rPr>
        <w:t>ll’uomo</w:t>
      </w:r>
      <w:r w:rsidRPr="0092413E">
        <w:rPr>
          <w:rFonts w:ascii="Times New Roman" w:eastAsia="Times New Roman" w:hAnsi="Times New Roman" w:cs="Times New Roman"/>
          <w:sz w:val="24"/>
          <w:szCs w:val="24"/>
          <w:lang w:eastAsia="it-IT"/>
        </w:rPr>
        <w:t xml:space="preserve"> già all’inizio del film e duplicata all’interno della diegesi. </w:t>
      </w:r>
    </w:p>
    <w:p w:rsidR="00DE06EC" w:rsidRPr="0092413E" w:rsidRDefault="00DE06EC" w:rsidP="007C186F">
      <w:pPr>
        <w:spacing w:after="0" w:line="360" w:lineRule="auto"/>
        <w:ind w:right="-33"/>
        <w:jc w:val="both"/>
        <w:rPr>
          <w:rFonts w:ascii="Times New Roman" w:eastAsia="Times New Roman" w:hAnsi="Times New Roman" w:cs="Times New Roman"/>
          <w:sz w:val="24"/>
          <w:szCs w:val="24"/>
          <w:lang w:eastAsia="it-IT"/>
        </w:rPr>
      </w:pPr>
      <w:r w:rsidRPr="005517D2">
        <w:rPr>
          <w:rFonts w:ascii="Times New Roman" w:eastAsia="Times New Roman" w:hAnsi="Times New Roman" w:cs="Times New Roman"/>
          <w:sz w:val="24"/>
          <w:szCs w:val="24"/>
          <w:highlight w:val="yellow"/>
          <w:lang w:eastAsia="it-IT"/>
        </w:rPr>
        <w:t>(FOTO)</w:t>
      </w:r>
    </w:p>
    <w:p w:rsidR="00DE06EC" w:rsidRPr="0092413E" w:rsidRDefault="00DE06EC" w:rsidP="007C186F">
      <w:pPr>
        <w:spacing w:after="0" w:line="360" w:lineRule="auto"/>
        <w:ind w:right="-33"/>
        <w:jc w:val="both"/>
        <w:rPr>
          <w:rFonts w:ascii="Times New Roman" w:eastAsia="Times New Roman" w:hAnsi="Times New Roman" w:cs="Times New Roman"/>
          <w:sz w:val="24"/>
          <w:szCs w:val="24"/>
          <w:lang w:eastAsia="it-IT"/>
        </w:rPr>
      </w:pPr>
      <w:r w:rsidRPr="0092413E">
        <w:rPr>
          <w:rFonts w:ascii="Times New Roman" w:eastAsia="Times New Roman" w:hAnsi="Times New Roman" w:cs="Times New Roman"/>
          <w:sz w:val="24"/>
          <w:szCs w:val="24"/>
          <w:lang w:eastAsia="it-IT"/>
        </w:rPr>
        <w:t xml:space="preserve">Quando la morte </w:t>
      </w:r>
      <w:r>
        <w:rPr>
          <w:rFonts w:ascii="Times New Roman" w:eastAsia="Times New Roman" w:hAnsi="Times New Roman" w:cs="Times New Roman"/>
          <w:sz w:val="24"/>
          <w:szCs w:val="24"/>
          <w:lang w:eastAsia="it-IT"/>
        </w:rPr>
        <w:t xml:space="preserve">entra </w:t>
      </w:r>
      <w:r w:rsidRPr="0092413E">
        <w:rPr>
          <w:rFonts w:ascii="Times New Roman" w:eastAsia="Times New Roman" w:hAnsi="Times New Roman" w:cs="Times New Roman"/>
          <w:sz w:val="24"/>
          <w:szCs w:val="24"/>
          <w:lang w:eastAsia="it-IT"/>
        </w:rPr>
        <w:t xml:space="preserve">nel castello per portare via </w:t>
      </w:r>
      <w:r>
        <w:rPr>
          <w:rFonts w:ascii="Times New Roman" w:eastAsia="Times New Roman" w:hAnsi="Times New Roman" w:cs="Times New Roman"/>
          <w:sz w:val="24"/>
          <w:szCs w:val="24"/>
          <w:lang w:eastAsia="it-IT"/>
        </w:rPr>
        <w:t xml:space="preserve">il cavaliere </w:t>
      </w:r>
      <w:r w:rsidRPr="0092413E">
        <w:rPr>
          <w:rFonts w:ascii="Times New Roman" w:eastAsia="Times New Roman" w:hAnsi="Times New Roman" w:cs="Times New Roman"/>
          <w:sz w:val="24"/>
          <w:szCs w:val="24"/>
          <w:lang w:eastAsia="it-IT"/>
        </w:rPr>
        <w:t>e i suoi amici, la mdp mostra Jof con la famiglia intenti ad attraversare la foresta. Ciò che dunque capita al primo gruppo di personaggi viene mostrato nella visione d</w:t>
      </w:r>
      <w:r>
        <w:rPr>
          <w:rFonts w:ascii="Times New Roman" w:eastAsia="Times New Roman" w:hAnsi="Times New Roman" w:cs="Times New Roman"/>
          <w:sz w:val="24"/>
          <w:szCs w:val="24"/>
          <w:lang w:eastAsia="it-IT"/>
        </w:rPr>
        <w:t>i Jof</w:t>
      </w:r>
      <w:r w:rsidRPr="0092413E">
        <w:rPr>
          <w:rFonts w:ascii="Times New Roman" w:eastAsia="Times New Roman" w:hAnsi="Times New Roman" w:cs="Times New Roman"/>
          <w:sz w:val="24"/>
          <w:szCs w:val="24"/>
          <w:lang w:eastAsia="it-IT"/>
        </w:rPr>
        <w:t xml:space="preserve"> che pare confermare il destino di morte a cui essi erano destinati. </w:t>
      </w:r>
    </w:p>
    <w:p w:rsidR="00DE06EC" w:rsidRPr="0092413E" w:rsidRDefault="00DE06EC" w:rsidP="007C186F">
      <w:pPr>
        <w:spacing w:after="0" w:line="360" w:lineRule="auto"/>
        <w:ind w:right="-33"/>
        <w:jc w:val="both"/>
        <w:rPr>
          <w:rFonts w:ascii="Times New Roman" w:eastAsia="Times New Roman" w:hAnsi="Times New Roman" w:cs="Times New Roman"/>
          <w:sz w:val="24"/>
          <w:szCs w:val="24"/>
          <w:lang w:eastAsia="it-IT"/>
        </w:rPr>
      </w:pPr>
      <w:r w:rsidRPr="0092413E">
        <w:rPr>
          <w:rFonts w:ascii="Times New Roman" w:eastAsia="Times New Roman" w:hAnsi="Times New Roman" w:cs="Times New Roman"/>
          <w:sz w:val="24"/>
          <w:szCs w:val="24"/>
          <w:lang w:eastAsia="it-IT"/>
        </w:rPr>
        <w:t>In questo caso il film sembra suggerire una realtà della percezione come dell’oggetto percepito poi</w:t>
      </w:r>
      <w:r>
        <w:rPr>
          <w:rFonts w:ascii="Times New Roman" w:eastAsia="Times New Roman" w:hAnsi="Times New Roman" w:cs="Times New Roman"/>
          <w:sz w:val="24"/>
          <w:szCs w:val="24"/>
          <w:lang w:eastAsia="it-IT"/>
        </w:rPr>
        <w:t>ché entrambe le visioni dell’attore trova</w:t>
      </w:r>
      <w:r w:rsidRPr="0092413E">
        <w:rPr>
          <w:rFonts w:ascii="Times New Roman" w:eastAsia="Times New Roman" w:hAnsi="Times New Roman" w:cs="Times New Roman"/>
          <w:sz w:val="24"/>
          <w:szCs w:val="24"/>
          <w:lang w:eastAsia="it-IT"/>
        </w:rPr>
        <w:t>no una conferma, all’interno della diegesi</w:t>
      </w:r>
      <w:r>
        <w:rPr>
          <w:rFonts w:ascii="Times New Roman" w:eastAsia="Times New Roman" w:hAnsi="Times New Roman" w:cs="Times New Roman"/>
          <w:sz w:val="24"/>
          <w:szCs w:val="24"/>
          <w:lang w:eastAsia="it-IT"/>
        </w:rPr>
        <w:t>.</w:t>
      </w:r>
      <w:r w:rsidRPr="0092413E">
        <w:rPr>
          <w:rFonts w:ascii="Times New Roman" w:eastAsia="Times New Roman" w:hAnsi="Times New Roman" w:cs="Times New Roman"/>
          <w:sz w:val="24"/>
          <w:szCs w:val="24"/>
          <w:lang w:eastAsia="it-IT"/>
        </w:rPr>
        <w:t xml:space="preserve"> </w:t>
      </w:r>
    </w:p>
    <w:p w:rsidR="00DE06EC" w:rsidRDefault="00DE06EC" w:rsidP="007C186F">
      <w:pPr>
        <w:spacing w:after="0" w:line="360" w:lineRule="auto"/>
        <w:ind w:right="-33"/>
        <w:jc w:val="both"/>
        <w:rPr>
          <w:rFonts w:ascii="Times New Roman" w:eastAsia="Times New Roman" w:hAnsi="Times New Roman" w:cs="Times New Roman"/>
          <w:sz w:val="24"/>
          <w:szCs w:val="24"/>
          <w:lang w:eastAsia="it-IT"/>
        </w:rPr>
      </w:pPr>
      <w:r w:rsidRPr="0092413E">
        <w:rPr>
          <w:rFonts w:ascii="Times New Roman" w:eastAsia="Times New Roman" w:hAnsi="Times New Roman" w:cs="Times New Roman"/>
          <w:sz w:val="24"/>
          <w:szCs w:val="24"/>
          <w:lang w:eastAsia="it-IT"/>
        </w:rPr>
        <w:t xml:space="preserve">Le visioni di Jof hanno lo statuto di concretezza, sono dunque delle presentificazioni di ciò che dovrà avvenire.  Sebbene ne </w:t>
      </w:r>
      <w:r w:rsidRPr="0092413E">
        <w:rPr>
          <w:rFonts w:ascii="Times New Roman" w:eastAsia="Times New Roman" w:hAnsi="Times New Roman" w:cs="Times New Roman"/>
          <w:i/>
          <w:sz w:val="24"/>
          <w:szCs w:val="24"/>
          <w:lang w:eastAsia="it-IT"/>
        </w:rPr>
        <w:t>Il  settimo sigillo</w:t>
      </w:r>
      <w:r w:rsidRPr="0092413E">
        <w:rPr>
          <w:rFonts w:ascii="Times New Roman" w:eastAsia="Times New Roman" w:hAnsi="Times New Roman" w:cs="Times New Roman"/>
          <w:sz w:val="24"/>
          <w:szCs w:val="24"/>
          <w:lang w:eastAsia="it-IT"/>
        </w:rPr>
        <w:t>, la visione della danza della morte sia mostrata alla fine del film, il valo</w:t>
      </w:r>
      <w:r>
        <w:rPr>
          <w:rFonts w:ascii="Times New Roman" w:eastAsia="Times New Roman" w:hAnsi="Times New Roman" w:cs="Times New Roman"/>
          <w:sz w:val="24"/>
          <w:szCs w:val="24"/>
          <w:lang w:eastAsia="it-IT"/>
        </w:rPr>
        <w:t>re di premonizione permane e raf</w:t>
      </w:r>
      <w:r w:rsidRPr="0092413E">
        <w:rPr>
          <w:rFonts w:ascii="Times New Roman" w:eastAsia="Times New Roman" w:hAnsi="Times New Roman" w:cs="Times New Roman"/>
          <w:sz w:val="24"/>
          <w:szCs w:val="24"/>
          <w:lang w:eastAsia="it-IT"/>
        </w:rPr>
        <w:t xml:space="preserve">forza la sua influenza proprio perché, esulando il rispetto della fabula, è collocato alla fine. Da ciò l’intero film acquista il significato di un qualcosa di già precostituito e previsto come nel caso della Madonna con il Bambino. Le due diegesi parallele </w:t>
      </w:r>
      <w:r>
        <w:rPr>
          <w:rFonts w:ascii="Times New Roman" w:eastAsia="Times New Roman" w:hAnsi="Times New Roman" w:cs="Times New Roman"/>
          <w:sz w:val="24"/>
          <w:szCs w:val="24"/>
          <w:lang w:eastAsia="it-IT"/>
        </w:rPr>
        <w:t>che h</w:t>
      </w:r>
      <w:r w:rsidRPr="0092413E">
        <w:rPr>
          <w:rFonts w:ascii="Times New Roman" w:eastAsia="Times New Roman" w:hAnsi="Times New Roman" w:cs="Times New Roman"/>
          <w:sz w:val="24"/>
          <w:szCs w:val="24"/>
          <w:lang w:eastAsia="it-IT"/>
        </w:rPr>
        <w:t>a</w:t>
      </w:r>
      <w:r>
        <w:rPr>
          <w:rFonts w:ascii="Times New Roman" w:eastAsia="Times New Roman" w:hAnsi="Times New Roman" w:cs="Times New Roman"/>
          <w:sz w:val="24"/>
          <w:szCs w:val="24"/>
          <w:lang w:eastAsia="it-IT"/>
        </w:rPr>
        <w:t>nno</w:t>
      </w:r>
      <w:r w:rsidRPr="0092413E">
        <w:rPr>
          <w:rFonts w:ascii="Times New Roman" w:eastAsia="Times New Roman" w:hAnsi="Times New Roman" w:cs="Times New Roman"/>
          <w:sz w:val="24"/>
          <w:szCs w:val="24"/>
          <w:lang w:eastAsia="it-IT"/>
        </w:rPr>
        <w:t xml:space="preserve"> come personaggi </w:t>
      </w:r>
      <w:r>
        <w:rPr>
          <w:rFonts w:ascii="Times New Roman" w:eastAsia="Times New Roman" w:hAnsi="Times New Roman" w:cs="Times New Roman"/>
          <w:sz w:val="24"/>
          <w:szCs w:val="24"/>
          <w:lang w:eastAsia="it-IT"/>
        </w:rPr>
        <w:t>Block e Jö</w:t>
      </w:r>
      <w:r w:rsidRPr="0092413E">
        <w:rPr>
          <w:rFonts w:ascii="Times New Roman" w:eastAsia="Times New Roman" w:hAnsi="Times New Roman" w:cs="Times New Roman"/>
          <w:sz w:val="24"/>
          <w:szCs w:val="24"/>
          <w:lang w:eastAsia="it-IT"/>
        </w:rPr>
        <w:t xml:space="preserve">ns da un lato e Jof con la famiglia dall’altro, </w:t>
      </w:r>
      <w:r>
        <w:rPr>
          <w:rFonts w:ascii="Times New Roman" w:eastAsia="Times New Roman" w:hAnsi="Times New Roman" w:cs="Times New Roman"/>
          <w:sz w:val="24"/>
          <w:szCs w:val="24"/>
          <w:lang w:eastAsia="it-IT"/>
        </w:rPr>
        <w:t xml:space="preserve">rinviano </w:t>
      </w:r>
      <w:r w:rsidRPr="0092413E">
        <w:rPr>
          <w:rFonts w:ascii="Times New Roman" w:eastAsia="Times New Roman" w:hAnsi="Times New Roman" w:cs="Times New Roman"/>
          <w:sz w:val="24"/>
          <w:szCs w:val="24"/>
          <w:lang w:eastAsia="it-IT"/>
        </w:rPr>
        <w:t xml:space="preserve">dunque </w:t>
      </w:r>
      <w:r>
        <w:rPr>
          <w:rFonts w:ascii="Times New Roman" w:eastAsia="Times New Roman" w:hAnsi="Times New Roman" w:cs="Times New Roman"/>
          <w:sz w:val="24"/>
          <w:szCs w:val="24"/>
          <w:lang w:eastAsia="it-IT"/>
        </w:rPr>
        <w:t xml:space="preserve">a </w:t>
      </w:r>
      <w:r w:rsidRPr="0092413E">
        <w:rPr>
          <w:rFonts w:ascii="Times New Roman" w:eastAsia="Times New Roman" w:hAnsi="Times New Roman" w:cs="Times New Roman"/>
          <w:sz w:val="24"/>
          <w:szCs w:val="24"/>
          <w:lang w:eastAsia="it-IT"/>
        </w:rPr>
        <w:t>due diverse temporalità: della stasi e della previsione. La linea diegetica portata avanti da Jof prevede la morte di Block, la sconfitta della partita a scacchi, la salvezza della sua famiglia nella Madonna col bambino.</w:t>
      </w:r>
    </w:p>
    <w:p w:rsidR="00DE06EC" w:rsidRDefault="00DE06EC" w:rsidP="007C186F">
      <w:pPr>
        <w:spacing w:after="0" w:line="360" w:lineRule="auto"/>
        <w:ind w:right="-33"/>
        <w:jc w:val="both"/>
        <w:rPr>
          <w:rFonts w:ascii="Times New Roman" w:eastAsia="Times New Roman" w:hAnsi="Times New Roman" w:cs="Times New Roman"/>
          <w:sz w:val="24"/>
          <w:szCs w:val="24"/>
          <w:lang w:eastAsia="it-IT"/>
        </w:rPr>
      </w:pPr>
    </w:p>
    <w:p w:rsidR="00DE06EC" w:rsidRDefault="00DE06EC" w:rsidP="007C186F">
      <w:pPr>
        <w:spacing w:after="0" w:line="360" w:lineRule="auto"/>
        <w:ind w:right="-3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Letto in questo modo </w:t>
      </w:r>
      <w:r w:rsidRPr="00432E61">
        <w:rPr>
          <w:rFonts w:ascii="Times New Roman" w:eastAsia="Times New Roman" w:hAnsi="Times New Roman" w:cs="Times New Roman"/>
          <w:i/>
          <w:sz w:val="24"/>
          <w:szCs w:val="24"/>
          <w:lang w:eastAsia="it-IT"/>
        </w:rPr>
        <w:t>Il settimo sigillo</w:t>
      </w:r>
      <w:r>
        <w:rPr>
          <w:rFonts w:ascii="Times New Roman" w:eastAsia="Times New Roman" w:hAnsi="Times New Roman" w:cs="Times New Roman"/>
          <w:i/>
          <w:sz w:val="24"/>
          <w:szCs w:val="24"/>
          <w:lang w:eastAsia="it-IT"/>
        </w:rPr>
        <w:t xml:space="preserve"> appare </w:t>
      </w:r>
      <w:r w:rsidRPr="00432E61">
        <w:rPr>
          <w:rFonts w:ascii="Times New Roman" w:eastAsia="Times New Roman" w:hAnsi="Times New Roman" w:cs="Times New Roman"/>
          <w:sz w:val="24"/>
          <w:szCs w:val="24"/>
          <w:lang w:eastAsia="it-IT"/>
        </w:rPr>
        <w:t xml:space="preserve">come un film capace </w:t>
      </w:r>
      <w:r>
        <w:rPr>
          <w:rFonts w:ascii="Times New Roman" w:eastAsia="Times New Roman" w:hAnsi="Times New Roman" w:cs="Times New Roman"/>
          <w:sz w:val="24"/>
          <w:szCs w:val="24"/>
          <w:lang w:eastAsia="it-IT"/>
        </w:rPr>
        <w:t>di mettere a fuoco il nesso cruciale fra passato e futuro e la dicotomia fra reale e immaginario che caratterizzano l’esistenza, nonché quel principio di ricerca che è basilare del cinema di Bergman: ovvero il guardare nella stessa direzione da parte dei suoi personaggi pur nella diversità delle forme di tale sguardo, in cui consiste poi la visione della fine del mondo vero proprio attraverso la natura evanescente dell’immagine e della vita umana.</w:t>
      </w:r>
    </w:p>
    <w:p w:rsidR="00DE06EC" w:rsidRDefault="00DE06EC" w:rsidP="007C186F">
      <w:pPr>
        <w:jc w:val="both"/>
        <w:rPr>
          <w:rFonts w:ascii="Times New Roman" w:hAnsi="Times New Roman" w:cs="Times New Roman"/>
          <w:b/>
          <w:lang w:val="en-US"/>
        </w:rPr>
      </w:pPr>
    </w:p>
    <w:p w:rsidR="00DE06EC" w:rsidRDefault="00DE06EC" w:rsidP="007C186F">
      <w:pPr>
        <w:jc w:val="both"/>
        <w:rPr>
          <w:rFonts w:ascii="Times New Roman" w:hAnsi="Times New Roman" w:cs="Times New Roman"/>
          <w:b/>
          <w:lang w:val="en-US"/>
        </w:rPr>
      </w:pPr>
    </w:p>
    <w:p w:rsidR="00DE06EC" w:rsidRDefault="00DE06EC" w:rsidP="007C186F">
      <w:pPr>
        <w:jc w:val="both"/>
        <w:rPr>
          <w:rFonts w:ascii="Times New Roman" w:hAnsi="Times New Roman" w:cs="Times New Roman"/>
          <w:b/>
          <w:lang w:val="en-US"/>
        </w:rPr>
      </w:pPr>
    </w:p>
    <w:p w:rsidR="00DE06EC" w:rsidRDefault="00DE06EC" w:rsidP="007C186F">
      <w:pPr>
        <w:jc w:val="both"/>
        <w:rPr>
          <w:rFonts w:ascii="Times New Roman" w:hAnsi="Times New Roman" w:cs="Times New Roman"/>
          <w:b/>
          <w:lang w:val="en-US"/>
        </w:rPr>
      </w:pPr>
    </w:p>
    <w:p w:rsidR="00DE06EC" w:rsidRDefault="00DE06EC" w:rsidP="007C186F">
      <w:pPr>
        <w:jc w:val="both"/>
        <w:rPr>
          <w:rFonts w:ascii="Times New Roman" w:hAnsi="Times New Roman" w:cs="Times New Roman"/>
          <w:b/>
          <w:lang w:val="en-US"/>
        </w:rPr>
      </w:pPr>
    </w:p>
    <w:p w:rsidR="00DE06EC" w:rsidRDefault="00DE06EC" w:rsidP="007C186F">
      <w:pPr>
        <w:jc w:val="both"/>
        <w:rPr>
          <w:rFonts w:ascii="Times New Roman" w:hAnsi="Times New Roman" w:cs="Times New Roman"/>
          <w:b/>
          <w:sz w:val="24"/>
          <w:szCs w:val="24"/>
          <w:lang w:val="en-US"/>
        </w:rPr>
      </w:pPr>
    </w:p>
    <w:p w:rsidR="00DE06EC" w:rsidRDefault="00DE06EC" w:rsidP="007C186F">
      <w:pPr>
        <w:jc w:val="both"/>
        <w:rPr>
          <w:rFonts w:ascii="Times New Roman" w:hAnsi="Times New Roman" w:cs="Times New Roman"/>
          <w:b/>
          <w:sz w:val="24"/>
          <w:szCs w:val="24"/>
          <w:lang w:val="en-US"/>
        </w:rPr>
      </w:pPr>
    </w:p>
    <w:p w:rsidR="00DE06EC" w:rsidRDefault="00DE06EC" w:rsidP="007C186F">
      <w:pPr>
        <w:jc w:val="both"/>
        <w:rPr>
          <w:rFonts w:ascii="Times New Roman" w:hAnsi="Times New Roman" w:cs="Times New Roman"/>
          <w:b/>
          <w:sz w:val="24"/>
          <w:szCs w:val="24"/>
          <w:lang w:val="en-US"/>
        </w:rPr>
      </w:pPr>
    </w:p>
    <w:p w:rsidR="00DE06EC" w:rsidRDefault="00DE06EC" w:rsidP="007C186F">
      <w:pPr>
        <w:jc w:val="both"/>
        <w:rPr>
          <w:rFonts w:ascii="Times New Roman" w:hAnsi="Times New Roman" w:cs="Times New Roman"/>
          <w:b/>
          <w:sz w:val="24"/>
          <w:szCs w:val="24"/>
          <w:lang w:val="en-US"/>
        </w:rPr>
      </w:pPr>
      <w:r w:rsidRPr="00661BBB">
        <w:rPr>
          <w:rFonts w:ascii="Times New Roman" w:hAnsi="Times New Roman" w:cs="Times New Roman"/>
          <w:b/>
          <w:sz w:val="24"/>
          <w:szCs w:val="24"/>
          <w:lang w:val="en-US"/>
        </w:rPr>
        <w:t>NOTE</w:t>
      </w:r>
      <w:r>
        <w:rPr>
          <w:rFonts w:ascii="Times New Roman" w:hAnsi="Times New Roman" w:cs="Times New Roman"/>
          <w:b/>
          <w:sz w:val="24"/>
          <w:szCs w:val="24"/>
          <w:lang w:val="en-US"/>
        </w:rPr>
        <w:t xml:space="preserve">  Capitolo 3.</w:t>
      </w:r>
    </w:p>
    <w:p w:rsidR="00DE06EC" w:rsidRPr="00661BBB" w:rsidRDefault="00DE06EC" w:rsidP="007C186F">
      <w:pPr>
        <w:jc w:val="both"/>
        <w:rPr>
          <w:rFonts w:ascii="Times New Roman" w:hAnsi="Times New Roman" w:cs="Times New Roman"/>
          <w:b/>
          <w:sz w:val="24"/>
          <w:szCs w:val="24"/>
          <w:lang w:val="en-US"/>
        </w:rPr>
      </w:pPr>
      <w:r>
        <w:rPr>
          <w:rFonts w:ascii="Times New Roman" w:hAnsi="Times New Roman" w:cs="Times New Roman"/>
          <w:b/>
          <w:sz w:val="24"/>
          <w:szCs w:val="24"/>
          <w:lang w:val="en-US"/>
        </w:rPr>
        <w:t>Paragrafo 3.1.</w:t>
      </w:r>
    </w:p>
    <w:p w:rsidR="00DE06EC" w:rsidRPr="0035333F" w:rsidRDefault="00DE06EC" w:rsidP="00661BBB">
      <w:pPr>
        <w:jc w:val="both"/>
        <w:rPr>
          <w:rFonts w:ascii="Times New Roman" w:hAnsi="Times New Roman" w:cs="Times New Roman"/>
          <w:lang w:val="en-US"/>
        </w:rPr>
      </w:pPr>
    </w:p>
    <w:p w:rsidR="00DE06EC" w:rsidRDefault="00DE06EC" w:rsidP="00661BBB">
      <w:pPr>
        <w:spacing w:after="0" w:line="240" w:lineRule="auto"/>
        <w:jc w:val="both"/>
        <w:rPr>
          <w:rFonts w:ascii="Times New Roman" w:eastAsia="Times New Roman" w:hAnsi="Times New Roman" w:cs="Times New Roman"/>
          <w:sz w:val="20"/>
          <w:szCs w:val="20"/>
          <w:lang w:val="fr-FR" w:eastAsia="it-IT"/>
        </w:rPr>
      </w:pPr>
      <w:r w:rsidRPr="00F8289E">
        <w:rPr>
          <w:rFonts w:ascii="Times New Roman" w:eastAsia="Times New Roman" w:hAnsi="Times New Roman" w:cs="Times New Roman"/>
          <w:sz w:val="20"/>
          <w:szCs w:val="20"/>
          <w:vertAlign w:val="superscript"/>
          <w:lang w:val="fr-FR" w:eastAsia="it-IT"/>
        </w:rPr>
        <w:t>1</w:t>
      </w:r>
      <w:r w:rsidRPr="00F8289E">
        <w:rPr>
          <w:rFonts w:ascii="Times New Roman" w:eastAsia="Times New Roman" w:hAnsi="Times New Roman" w:cs="Times New Roman"/>
          <w:sz w:val="20"/>
          <w:szCs w:val="20"/>
          <w:lang w:val="fr-FR" w:eastAsia="it-IT"/>
        </w:rPr>
        <w:t xml:space="preserve"> J. Aumont, </w:t>
      </w:r>
      <w:r w:rsidRPr="00F8289E">
        <w:rPr>
          <w:rFonts w:ascii="Times New Roman" w:eastAsia="Times New Roman" w:hAnsi="Times New Roman" w:cs="Times New Roman"/>
          <w:i/>
          <w:sz w:val="20"/>
          <w:szCs w:val="20"/>
          <w:lang w:val="fr-FR" w:eastAsia="it-IT"/>
        </w:rPr>
        <w:t>Ingmar Bergman « Mes films sont l’explication de mes images »,</w:t>
      </w:r>
      <w:r w:rsidRPr="00F8289E">
        <w:rPr>
          <w:rFonts w:ascii="Times New Roman" w:eastAsia="Times New Roman" w:hAnsi="Times New Roman" w:cs="Times New Roman"/>
          <w:sz w:val="20"/>
          <w:szCs w:val="20"/>
          <w:lang w:val="fr-FR" w:eastAsia="it-IT"/>
        </w:rPr>
        <w:t xml:space="preserve"> Cahiers du cinéma, Paris, 2003, p. 116.</w:t>
      </w:r>
    </w:p>
    <w:p w:rsidR="00DE06EC" w:rsidRPr="00F8289E" w:rsidRDefault="00DE06EC" w:rsidP="00661BBB">
      <w:pPr>
        <w:spacing w:after="0" w:line="240" w:lineRule="auto"/>
        <w:jc w:val="both"/>
        <w:rPr>
          <w:rFonts w:ascii="Times New Roman" w:eastAsia="Times New Roman" w:hAnsi="Times New Roman" w:cs="Times New Roman"/>
          <w:sz w:val="20"/>
          <w:szCs w:val="20"/>
          <w:lang w:val="fr-FR" w:eastAsia="it-IT"/>
        </w:rPr>
      </w:pPr>
    </w:p>
    <w:p w:rsidR="00DE06EC" w:rsidRPr="00F8289E" w:rsidRDefault="00DE06EC" w:rsidP="00661BBB">
      <w:pPr>
        <w:jc w:val="both"/>
        <w:rPr>
          <w:rFonts w:ascii="Times New Roman" w:hAnsi="Times New Roman" w:cs="Times New Roman"/>
        </w:rPr>
      </w:pPr>
      <w:r w:rsidRPr="00F8289E">
        <w:rPr>
          <w:rFonts w:ascii="Times New Roman" w:hAnsi="Times New Roman" w:cs="Times New Roman"/>
          <w:vertAlign w:val="superscript"/>
        </w:rPr>
        <w:t>2</w:t>
      </w:r>
      <w:r w:rsidRPr="00F8289E">
        <w:rPr>
          <w:rFonts w:ascii="Times New Roman" w:hAnsi="Times New Roman" w:cs="Times New Roman"/>
        </w:rPr>
        <w:t xml:space="preserve"> F. Marini, </w:t>
      </w:r>
      <w:r w:rsidRPr="00F8289E">
        <w:rPr>
          <w:rFonts w:ascii="Times New Roman" w:hAnsi="Times New Roman" w:cs="Times New Roman"/>
          <w:i/>
        </w:rPr>
        <w:t>Ingmar Bergman.Il settimo sigillo</w:t>
      </w:r>
      <w:r w:rsidRPr="00F8289E">
        <w:rPr>
          <w:rFonts w:ascii="Times New Roman" w:hAnsi="Times New Roman" w:cs="Times New Roman"/>
        </w:rPr>
        <w:t>, Lindau, Torino, 2002, p. 78.</w:t>
      </w:r>
    </w:p>
    <w:p w:rsidR="00DE06EC" w:rsidRDefault="00DE06EC" w:rsidP="00661BBB">
      <w:pPr>
        <w:jc w:val="both"/>
        <w:rPr>
          <w:rFonts w:ascii="Times New Roman" w:hAnsi="Times New Roman" w:cs="Times New Roman"/>
          <w:lang w:val="en-GB"/>
        </w:rPr>
      </w:pPr>
      <w:r w:rsidRPr="00F8289E">
        <w:rPr>
          <w:rFonts w:ascii="Times New Roman" w:hAnsi="Times New Roman" w:cs="Times New Roman"/>
          <w:vertAlign w:val="superscript"/>
          <w:lang w:val="en-GB"/>
        </w:rPr>
        <w:t>3</w:t>
      </w:r>
      <w:r w:rsidRPr="00F8289E">
        <w:rPr>
          <w:rFonts w:ascii="Times New Roman" w:hAnsi="Times New Roman" w:cs="Times New Roman"/>
          <w:lang w:val="en-GB"/>
        </w:rPr>
        <w:t xml:space="preserve"> </w:t>
      </w:r>
      <w:r>
        <w:rPr>
          <w:rFonts w:ascii="Times New Roman" w:hAnsi="Times New Roman" w:cs="Times New Roman"/>
          <w:lang w:val="en-GB"/>
        </w:rPr>
        <w:t xml:space="preserve">Cr., </w:t>
      </w:r>
      <w:r w:rsidRPr="00F8289E">
        <w:rPr>
          <w:rFonts w:ascii="Times New Roman" w:hAnsi="Times New Roman" w:cs="Times New Roman"/>
          <w:lang w:val="en-GB"/>
        </w:rPr>
        <w:t xml:space="preserve">J. Kalin, </w:t>
      </w:r>
      <w:r w:rsidRPr="00F8289E">
        <w:rPr>
          <w:rFonts w:ascii="Times New Roman" w:hAnsi="Times New Roman" w:cs="Times New Roman"/>
          <w:i/>
          <w:lang w:val="en-GB"/>
        </w:rPr>
        <w:t>The films of Ingmar Bergman</w:t>
      </w:r>
      <w:r w:rsidRPr="00F8289E">
        <w:rPr>
          <w:rFonts w:ascii="Times New Roman" w:hAnsi="Times New Roman" w:cs="Times New Roman"/>
          <w:lang w:val="en-GB"/>
        </w:rPr>
        <w:t>, Cambridge University Press, Cambridge</w:t>
      </w:r>
      <w:r>
        <w:rPr>
          <w:rFonts w:ascii="Times New Roman" w:hAnsi="Times New Roman" w:cs="Times New Roman"/>
          <w:lang w:val="en-GB"/>
        </w:rPr>
        <w:t xml:space="preserve">, 2003. Scrive Klain: </w:t>
      </w:r>
      <w:r w:rsidRPr="00BD0EA5">
        <w:rPr>
          <w:rFonts w:ascii="Times New Roman" w:hAnsi="Times New Roman" w:cs="Times New Roman"/>
          <w:i/>
          <w:lang w:val="en-GB"/>
        </w:rPr>
        <w:t>“(…) Gli scacchi è un gioco (…) e un modo di pensare per avversari e, se uno degli avversari è più forte, la strategia è di prendere distanza dall’altro fino a che non si è sicuri, come il cavaliere con la moglie. Questo è inoltre l’accordo di Block con la Morte: “Io potrò vivere finché tengo duro contro di te. Se vincerò, tu mi lascerai”</w:t>
      </w:r>
      <w:r>
        <w:rPr>
          <w:rFonts w:ascii="Times New Roman" w:hAnsi="Times New Roman" w:cs="Times New Roman"/>
          <w:lang w:val="en-GB"/>
        </w:rPr>
        <w:t>. (p.66)</w:t>
      </w:r>
    </w:p>
    <w:p w:rsidR="00DE06EC" w:rsidRDefault="00DE06EC" w:rsidP="00661BBB">
      <w:pPr>
        <w:spacing w:after="0" w:line="240" w:lineRule="auto"/>
        <w:jc w:val="both"/>
        <w:rPr>
          <w:rFonts w:ascii="Times New Roman" w:eastAsia="Times New Roman" w:hAnsi="Times New Roman" w:cs="Times New Roman"/>
          <w:sz w:val="20"/>
          <w:szCs w:val="20"/>
          <w:lang w:eastAsia="it-IT"/>
        </w:rPr>
      </w:pPr>
      <w:r w:rsidRPr="00F8289E">
        <w:rPr>
          <w:rFonts w:ascii="Times New Roman" w:eastAsia="Times New Roman" w:hAnsi="Times New Roman" w:cs="Times New Roman"/>
          <w:sz w:val="20"/>
          <w:szCs w:val="20"/>
          <w:vertAlign w:val="superscript"/>
          <w:lang w:eastAsia="it-IT"/>
        </w:rPr>
        <w:t>4</w:t>
      </w:r>
      <w:r w:rsidRPr="00F8289E">
        <w:rPr>
          <w:rFonts w:ascii="Times New Roman" w:eastAsia="Times New Roman" w:hAnsi="Times New Roman" w:cs="Times New Roman"/>
          <w:sz w:val="20"/>
          <w:szCs w:val="20"/>
          <w:lang w:eastAsia="it-IT"/>
        </w:rPr>
        <w:t xml:space="preserve"> Sul concetto di coazione a ripetere si veda J. Laplanche, J-B. Pontalis, </w:t>
      </w:r>
      <w:r w:rsidRPr="00F8289E">
        <w:rPr>
          <w:rFonts w:ascii="Times New Roman" w:eastAsia="Times New Roman" w:hAnsi="Times New Roman" w:cs="Times New Roman"/>
          <w:i/>
          <w:sz w:val="20"/>
          <w:szCs w:val="20"/>
          <w:lang w:eastAsia="it-IT"/>
        </w:rPr>
        <w:t>Enciclopedia della</w:t>
      </w:r>
      <w:r w:rsidRPr="00F8289E">
        <w:rPr>
          <w:rFonts w:ascii="Times New Roman" w:eastAsia="Times New Roman" w:hAnsi="Times New Roman" w:cs="Times New Roman"/>
          <w:sz w:val="20"/>
          <w:szCs w:val="20"/>
          <w:lang w:eastAsia="it-IT"/>
        </w:rPr>
        <w:t xml:space="preserve">   </w:t>
      </w:r>
      <w:r w:rsidRPr="00F8289E">
        <w:rPr>
          <w:rFonts w:ascii="Times New Roman" w:eastAsia="Times New Roman" w:hAnsi="Times New Roman" w:cs="Times New Roman"/>
          <w:i/>
          <w:sz w:val="20"/>
          <w:szCs w:val="20"/>
          <w:lang w:eastAsia="it-IT"/>
        </w:rPr>
        <w:t>psicoanalisi</w:t>
      </w:r>
      <w:r w:rsidRPr="00F8289E">
        <w:rPr>
          <w:rFonts w:ascii="Times New Roman" w:eastAsia="Times New Roman" w:hAnsi="Times New Roman" w:cs="Times New Roman"/>
          <w:sz w:val="20"/>
          <w:szCs w:val="20"/>
          <w:lang w:eastAsia="it-IT"/>
        </w:rPr>
        <w:t xml:space="preserve">, Laterza, Bari, 2008, pp. 79-82, S. Freud, </w:t>
      </w:r>
      <w:r w:rsidRPr="00F8289E">
        <w:rPr>
          <w:rFonts w:ascii="Times New Roman" w:eastAsia="Times New Roman" w:hAnsi="Times New Roman" w:cs="Times New Roman"/>
          <w:i/>
          <w:sz w:val="20"/>
          <w:szCs w:val="20"/>
          <w:lang w:eastAsia="it-IT"/>
        </w:rPr>
        <w:t>Al di là del  principio di piacere</w:t>
      </w:r>
      <w:r w:rsidRPr="00F8289E">
        <w:rPr>
          <w:rFonts w:ascii="Times New Roman" w:eastAsia="Times New Roman" w:hAnsi="Times New Roman" w:cs="Times New Roman"/>
          <w:sz w:val="20"/>
          <w:szCs w:val="20"/>
          <w:lang w:eastAsia="it-IT"/>
        </w:rPr>
        <w:t xml:space="preserve"> (Je</w:t>
      </w:r>
      <w:r w:rsidRPr="00F8289E">
        <w:rPr>
          <w:rFonts w:ascii="Times New Roman" w:eastAsia="Times New Roman" w:hAnsi="Times New Roman" w:cs="Times New Roman"/>
          <w:i/>
          <w:sz w:val="20"/>
          <w:szCs w:val="20"/>
          <w:lang w:eastAsia="it-IT"/>
        </w:rPr>
        <w:t>nseits des    Lust prinzips</w:t>
      </w:r>
      <w:r w:rsidRPr="00F8289E">
        <w:rPr>
          <w:rFonts w:ascii="Times New Roman" w:eastAsia="Times New Roman" w:hAnsi="Times New Roman" w:cs="Times New Roman"/>
          <w:sz w:val="20"/>
          <w:szCs w:val="20"/>
          <w:lang w:eastAsia="it-IT"/>
        </w:rPr>
        <w:t xml:space="preserve"> 1920) in S. Freud, </w:t>
      </w:r>
      <w:r w:rsidRPr="00F8289E">
        <w:rPr>
          <w:rFonts w:ascii="Times New Roman" w:eastAsia="Times New Roman" w:hAnsi="Times New Roman" w:cs="Times New Roman"/>
          <w:i/>
          <w:sz w:val="20"/>
          <w:szCs w:val="20"/>
          <w:lang w:eastAsia="it-IT"/>
        </w:rPr>
        <w:t>Opere 1905-1921</w:t>
      </w:r>
      <w:r w:rsidRPr="00F8289E">
        <w:rPr>
          <w:rFonts w:ascii="Times New Roman" w:eastAsia="Times New Roman" w:hAnsi="Times New Roman" w:cs="Times New Roman"/>
          <w:sz w:val="20"/>
          <w:szCs w:val="20"/>
          <w:lang w:eastAsia="it-IT"/>
        </w:rPr>
        <w:t>, I Mammut, Newton, Milano, 1995.</w:t>
      </w:r>
    </w:p>
    <w:p w:rsidR="00DE06EC" w:rsidRPr="00F8289E" w:rsidRDefault="00DE06EC" w:rsidP="00661BBB">
      <w:pPr>
        <w:spacing w:after="0" w:line="240" w:lineRule="auto"/>
        <w:jc w:val="both"/>
        <w:rPr>
          <w:rFonts w:ascii="Times New Roman" w:eastAsia="Times New Roman" w:hAnsi="Times New Roman" w:cs="Times New Roman"/>
          <w:sz w:val="20"/>
          <w:szCs w:val="20"/>
          <w:lang w:eastAsia="it-IT"/>
        </w:rPr>
      </w:pPr>
    </w:p>
    <w:p w:rsidR="00DE06EC" w:rsidRPr="0035333F" w:rsidRDefault="00DE06EC" w:rsidP="00661BBB">
      <w:pPr>
        <w:jc w:val="both"/>
        <w:rPr>
          <w:rFonts w:ascii="Times New Roman" w:eastAsia="Times New Roman" w:hAnsi="Times New Roman" w:cs="Times New Roman"/>
          <w:sz w:val="20"/>
          <w:szCs w:val="20"/>
          <w:lang w:val="en-US" w:eastAsia="it-IT"/>
        </w:rPr>
      </w:pPr>
      <w:r w:rsidRPr="00F8289E">
        <w:rPr>
          <w:rFonts w:ascii="Times New Roman" w:eastAsia="Times New Roman" w:hAnsi="Times New Roman" w:cs="Times New Roman"/>
          <w:sz w:val="24"/>
          <w:szCs w:val="24"/>
          <w:vertAlign w:val="superscript"/>
          <w:lang w:eastAsia="it-IT"/>
        </w:rPr>
        <w:t>5</w:t>
      </w:r>
      <w:r w:rsidRPr="00B921DE">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Scrive Kalin: “</w:t>
      </w:r>
      <w:r w:rsidRPr="00C61527">
        <w:rPr>
          <w:rFonts w:ascii="Times New Roman" w:eastAsia="Times New Roman" w:hAnsi="Times New Roman" w:cs="Times New Roman"/>
          <w:i/>
          <w:sz w:val="20"/>
          <w:szCs w:val="20"/>
          <w:lang w:eastAsia="it-IT"/>
        </w:rPr>
        <w:t>Nella foresta Block pressa Tyan, la ragazza-strega, di dirgli del Diavolo, sebbene stia per essere bruciata. (…) Nella sua rabbia Block  si volta alla presenza di un monaco solo per incontrare faccia a faccia la Morte stessa: “ Non hai smesso di fare domande?</w:t>
      </w:r>
      <w:r w:rsidRPr="00684449">
        <w:rPr>
          <w:rFonts w:ascii="Times New Roman" w:eastAsia="Times New Roman" w:hAnsi="Times New Roman" w:cs="Times New Roman"/>
          <w:sz w:val="20"/>
          <w:szCs w:val="20"/>
          <w:lang w:eastAsia="it-IT"/>
        </w:rPr>
        <w:t>”</w:t>
      </w:r>
      <w:r w:rsidRPr="00684449">
        <w:t xml:space="preserve"> </w:t>
      </w:r>
      <w:r w:rsidRPr="0035333F">
        <w:rPr>
          <w:lang w:val="en-US"/>
        </w:rPr>
        <w:t>(</w:t>
      </w:r>
      <w:r w:rsidRPr="0035333F">
        <w:rPr>
          <w:rFonts w:ascii="Times New Roman" w:eastAsia="Times New Roman" w:hAnsi="Times New Roman" w:cs="Times New Roman"/>
          <w:sz w:val="20"/>
          <w:szCs w:val="20"/>
          <w:lang w:val="en-US" w:eastAsia="it-IT"/>
        </w:rPr>
        <w:t xml:space="preserve">J. Kalin, </w:t>
      </w:r>
      <w:r w:rsidRPr="0035333F">
        <w:rPr>
          <w:rFonts w:ascii="Times New Roman" w:eastAsia="Times New Roman" w:hAnsi="Times New Roman" w:cs="Times New Roman"/>
          <w:i/>
          <w:sz w:val="20"/>
          <w:szCs w:val="20"/>
          <w:lang w:val="en-US" w:eastAsia="it-IT"/>
        </w:rPr>
        <w:t>The films of</w:t>
      </w:r>
      <w:r w:rsidRPr="0035333F">
        <w:rPr>
          <w:rFonts w:ascii="Times New Roman" w:eastAsia="Times New Roman" w:hAnsi="Times New Roman" w:cs="Times New Roman"/>
          <w:sz w:val="20"/>
          <w:szCs w:val="20"/>
          <w:lang w:val="en-US" w:eastAsia="it-IT"/>
        </w:rPr>
        <w:t>…op., cit., p. 69)</w:t>
      </w:r>
    </w:p>
    <w:p w:rsidR="00DE06EC" w:rsidRPr="0035333F" w:rsidRDefault="00DE06EC" w:rsidP="00661BBB">
      <w:pPr>
        <w:jc w:val="both"/>
        <w:rPr>
          <w:rFonts w:ascii="Times New Roman" w:eastAsia="Times New Roman" w:hAnsi="Times New Roman" w:cs="Times New Roman"/>
          <w:sz w:val="20"/>
          <w:szCs w:val="20"/>
          <w:lang w:val="en-US" w:eastAsia="it-IT"/>
        </w:rPr>
      </w:pPr>
      <w:r w:rsidRPr="0035333F">
        <w:rPr>
          <w:rFonts w:ascii="Times New Roman" w:eastAsia="Times New Roman" w:hAnsi="Times New Roman" w:cs="Times New Roman"/>
          <w:sz w:val="20"/>
          <w:szCs w:val="20"/>
          <w:lang w:val="en-US" w:eastAsia="it-IT"/>
        </w:rPr>
        <w:t xml:space="preserve">6 Crf., S. Roux, </w:t>
      </w:r>
      <w:r w:rsidRPr="0035333F">
        <w:rPr>
          <w:rFonts w:ascii="Times New Roman" w:eastAsia="Times New Roman" w:hAnsi="Times New Roman" w:cs="Times New Roman"/>
          <w:i/>
          <w:sz w:val="20"/>
          <w:szCs w:val="20"/>
          <w:lang w:val="en-US" w:eastAsia="it-IT"/>
        </w:rPr>
        <w:t>La quete d’alterite dans l’ouvre cinematographique d’ Ingmar Bergman. Le cinéma entre immanence et trascendence</w:t>
      </w:r>
      <w:r w:rsidRPr="0035333F">
        <w:rPr>
          <w:rFonts w:ascii="Times New Roman" w:eastAsia="Times New Roman" w:hAnsi="Times New Roman" w:cs="Times New Roman"/>
          <w:sz w:val="20"/>
          <w:szCs w:val="20"/>
          <w:lang w:val="en-US" w:eastAsia="it-IT"/>
        </w:rPr>
        <w:t>, L’harmattan, Paris, 2003, p. 239</w:t>
      </w:r>
    </w:p>
    <w:p w:rsidR="00DE06EC" w:rsidRPr="0035333F" w:rsidRDefault="00DE06EC" w:rsidP="00661BBB">
      <w:pPr>
        <w:jc w:val="both"/>
        <w:rPr>
          <w:rFonts w:ascii="Times New Roman" w:eastAsia="Times New Roman" w:hAnsi="Times New Roman" w:cs="Times New Roman"/>
          <w:sz w:val="20"/>
          <w:szCs w:val="20"/>
          <w:lang w:val="en-US" w:eastAsia="it-IT"/>
        </w:rPr>
      </w:pPr>
      <w:r w:rsidRPr="0035333F">
        <w:rPr>
          <w:rFonts w:ascii="Times New Roman" w:eastAsia="Times New Roman" w:hAnsi="Times New Roman" w:cs="Times New Roman"/>
          <w:sz w:val="20"/>
          <w:szCs w:val="20"/>
          <w:lang w:val="en-US" w:eastAsia="it-IT"/>
        </w:rPr>
        <w:t xml:space="preserve">7 N. Holland, </w:t>
      </w:r>
      <w:r w:rsidRPr="0035333F">
        <w:rPr>
          <w:rFonts w:ascii="Times New Roman" w:eastAsia="Times New Roman" w:hAnsi="Times New Roman" w:cs="Times New Roman"/>
          <w:i/>
          <w:sz w:val="20"/>
          <w:szCs w:val="20"/>
          <w:lang w:val="en-US" w:eastAsia="it-IT"/>
        </w:rPr>
        <w:t>The Seventh Seal: the film as iconography,</w:t>
      </w:r>
      <w:r w:rsidRPr="0035333F">
        <w:rPr>
          <w:rFonts w:ascii="Times New Roman" w:eastAsia="Times New Roman" w:hAnsi="Times New Roman" w:cs="Times New Roman"/>
          <w:sz w:val="20"/>
          <w:szCs w:val="20"/>
          <w:lang w:val="en-US" w:eastAsia="it-IT"/>
        </w:rPr>
        <w:t xml:space="preserve"> “Hudson Review”, 12, n. 2, 1959, pp. 266-270</w:t>
      </w:r>
    </w:p>
    <w:p w:rsidR="00DE06EC" w:rsidRDefault="00DE06EC" w:rsidP="00661BBB">
      <w:pPr>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8. Su questo si rimanda al capitolo 5</w:t>
      </w:r>
    </w:p>
    <w:p w:rsidR="00DE06EC" w:rsidRPr="00A62BFF" w:rsidRDefault="00DE06EC" w:rsidP="00661BBB">
      <w:pPr>
        <w:spacing w:after="0" w:line="240" w:lineRule="auto"/>
        <w:jc w:val="both"/>
        <w:rPr>
          <w:rFonts w:ascii="Times New Roman" w:eastAsia="Times New Roman" w:hAnsi="Times New Roman" w:cs="Times New Roman"/>
          <w:sz w:val="20"/>
          <w:szCs w:val="20"/>
          <w:lang w:eastAsia="it-IT"/>
        </w:rPr>
      </w:pPr>
      <w:r w:rsidRPr="00A62BFF">
        <w:rPr>
          <w:rFonts w:ascii="Times New Roman" w:eastAsia="Times New Roman" w:hAnsi="Times New Roman" w:cs="Times New Roman"/>
          <w:sz w:val="20"/>
          <w:szCs w:val="20"/>
          <w:vertAlign w:val="superscript"/>
          <w:lang w:eastAsia="it-IT"/>
        </w:rPr>
        <w:t>9</w:t>
      </w:r>
      <w:r w:rsidRPr="00A62BFF">
        <w:rPr>
          <w:rFonts w:ascii="Times New Roman" w:eastAsia="Times New Roman" w:hAnsi="Times New Roman" w:cs="Times New Roman"/>
          <w:sz w:val="20"/>
          <w:szCs w:val="20"/>
          <w:lang w:eastAsia="it-IT"/>
        </w:rPr>
        <w:t xml:space="preserve"> Cfr., G. Deleuze, </w:t>
      </w:r>
      <w:r w:rsidRPr="00A62BFF">
        <w:rPr>
          <w:rFonts w:ascii="Times New Roman" w:eastAsia="Times New Roman" w:hAnsi="Times New Roman" w:cs="Times New Roman"/>
          <w:i/>
          <w:sz w:val="20"/>
          <w:szCs w:val="20"/>
          <w:lang w:eastAsia="it-IT"/>
        </w:rPr>
        <w:t>Differenza e ripetizione</w:t>
      </w:r>
      <w:r w:rsidRPr="00A62BFF">
        <w:rPr>
          <w:rFonts w:ascii="Times New Roman" w:eastAsia="Times New Roman" w:hAnsi="Times New Roman" w:cs="Times New Roman"/>
          <w:sz w:val="20"/>
          <w:szCs w:val="20"/>
          <w:lang w:eastAsia="it-IT"/>
        </w:rPr>
        <w:t xml:space="preserve"> (</w:t>
      </w:r>
      <w:r w:rsidRPr="00A62BFF">
        <w:rPr>
          <w:rFonts w:ascii="Times New Roman" w:eastAsia="Times New Roman" w:hAnsi="Times New Roman" w:cs="Times New Roman"/>
          <w:i/>
          <w:sz w:val="20"/>
          <w:szCs w:val="20"/>
          <w:lang w:eastAsia="it-IT"/>
        </w:rPr>
        <w:t>Difference et ripetition</w:t>
      </w:r>
      <w:r w:rsidRPr="00A62BFF">
        <w:rPr>
          <w:rFonts w:ascii="Times New Roman" w:eastAsia="Times New Roman" w:hAnsi="Times New Roman" w:cs="Times New Roman"/>
          <w:sz w:val="20"/>
          <w:szCs w:val="20"/>
          <w:lang w:eastAsia="it-IT"/>
        </w:rPr>
        <w:t>, 1968), Mulino, Bologna, 1972.</w:t>
      </w:r>
    </w:p>
    <w:p w:rsidR="00DE06EC" w:rsidRDefault="00DE06EC" w:rsidP="00661BBB">
      <w:pPr>
        <w:jc w:val="both"/>
        <w:rPr>
          <w:rFonts w:ascii="Times New Roman" w:hAnsi="Times New Roman" w:cs="Times New Roman"/>
          <w:sz w:val="20"/>
          <w:szCs w:val="20"/>
          <w:vertAlign w:val="superscript"/>
          <w:lang w:val="en-US"/>
        </w:rPr>
      </w:pPr>
    </w:p>
    <w:p w:rsidR="00DE06EC" w:rsidRPr="00ED29DE" w:rsidRDefault="00DE06EC" w:rsidP="00661BBB">
      <w:pPr>
        <w:jc w:val="both"/>
        <w:rPr>
          <w:rFonts w:ascii="Times New Roman" w:hAnsi="Times New Roman" w:cs="Times New Roman"/>
          <w:sz w:val="20"/>
          <w:szCs w:val="20"/>
          <w:lang w:val="fr-FR"/>
        </w:rPr>
      </w:pPr>
      <w:r w:rsidRPr="00ED29DE">
        <w:rPr>
          <w:rFonts w:ascii="Times New Roman" w:hAnsi="Times New Roman" w:cs="Times New Roman"/>
          <w:sz w:val="20"/>
          <w:szCs w:val="20"/>
          <w:vertAlign w:val="superscript"/>
          <w:lang w:val="en-US"/>
        </w:rPr>
        <w:t>10</w:t>
      </w:r>
      <w:r w:rsidRPr="00ED29DE">
        <w:rPr>
          <w:rFonts w:ascii="Times New Roman" w:hAnsi="Times New Roman" w:cs="Times New Roman"/>
          <w:sz w:val="20"/>
          <w:szCs w:val="20"/>
          <w:lang w:val="fr-FR"/>
        </w:rPr>
        <w:t xml:space="preserve"> J. Kalin, </w:t>
      </w:r>
      <w:r w:rsidRPr="00ED29DE">
        <w:rPr>
          <w:rFonts w:ascii="Times New Roman" w:hAnsi="Times New Roman" w:cs="Times New Roman"/>
          <w:i/>
          <w:sz w:val="20"/>
          <w:szCs w:val="20"/>
          <w:lang w:val="fr-FR"/>
        </w:rPr>
        <w:t>The films</w:t>
      </w:r>
      <w:r w:rsidRPr="00ED29DE">
        <w:rPr>
          <w:rFonts w:ascii="Times New Roman" w:hAnsi="Times New Roman" w:cs="Times New Roman"/>
          <w:sz w:val="20"/>
          <w:szCs w:val="20"/>
          <w:lang w:val="fr-FR"/>
        </w:rPr>
        <w:t>…op., cit., pp. 57-58.</w:t>
      </w:r>
    </w:p>
    <w:p w:rsidR="00DE06EC" w:rsidRPr="00ED29DE" w:rsidRDefault="00DE06EC" w:rsidP="00661BBB">
      <w:pPr>
        <w:jc w:val="both"/>
        <w:rPr>
          <w:rFonts w:ascii="Times New Roman" w:hAnsi="Times New Roman" w:cs="Times New Roman"/>
          <w:i/>
          <w:sz w:val="20"/>
          <w:szCs w:val="20"/>
        </w:rPr>
      </w:pPr>
      <w:r w:rsidRPr="00ED29DE">
        <w:rPr>
          <w:rFonts w:ascii="Times New Roman" w:hAnsi="Times New Roman" w:cs="Times New Roman"/>
          <w:sz w:val="20"/>
          <w:szCs w:val="20"/>
        </w:rPr>
        <w:t xml:space="preserve">11 A riguardo si veda S. Roux, </w:t>
      </w:r>
      <w:r w:rsidRPr="00ED29DE">
        <w:rPr>
          <w:rFonts w:ascii="Times New Roman" w:hAnsi="Times New Roman" w:cs="Times New Roman"/>
          <w:i/>
          <w:sz w:val="20"/>
          <w:szCs w:val="20"/>
        </w:rPr>
        <w:t>La quete</w:t>
      </w:r>
      <w:r w:rsidRPr="00ED29DE">
        <w:rPr>
          <w:rFonts w:ascii="Times New Roman" w:hAnsi="Times New Roman" w:cs="Times New Roman"/>
          <w:sz w:val="20"/>
          <w:szCs w:val="20"/>
        </w:rPr>
        <w:t xml:space="preserve">….op., cit., p. 239. </w:t>
      </w:r>
    </w:p>
    <w:p w:rsidR="00DE06EC" w:rsidRPr="00ED29DE" w:rsidRDefault="00DE06EC" w:rsidP="008B4990">
      <w:pPr>
        <w:spacing w:after="0" w:line="240" w:lineRule="auto"/>
        <w:jc w:val="both"/>
        <w:rPr>
          <w:rFonts w:ascii="Times New Roman" w:eastAsia="Times New Roman" w:hAnsi="Times New Roman" w:cs="Times New Roman"/>
          <w:sz w:val="20"/>
          <w:szCs w:val="20"/>
          <w:lang w:eastAsia="it-IT"/>
        </w:rPr>
      </w:pPr>
      <w:r w:rsidRPr="00ED29DE">
        <w:rPr>
          <w:rFonts w:ascii="Times New Roman" w:hAnsi="Times New Roman" w:cs="Times New Roman"/>
          <w:sz w:val="20"/>
          <w:szCs w:val="20"/>
        </w:rPr>
        <w:t xml:space="preserve">12 Sul concetto di identificazione si veda </w:t>
      </w:r>
      <w:r w:rsidRPr="00464D2C">
        <w:rPr>
          <w:rFonts w:ascii="Times New Roman" w:eastAsia="Times New Roman" w:hAnsi="Times New Roman" w:cs="Times New Roman"/>
          <w:sz w:val="20"/>
          <w:szCs w:val="20"/>
          <w:lang w:eastAsia="it-IT"/>
        </w:rPr>
        <w:t xml:space="preserve">Sul concetto psicanalitico di identificazione si veda S. Freud,  </w:t>
      </w:r>
      <w:r w:rsidRPr="00464D2C">
        <w:rPr>
          <w:rFonts w:ascii="Times New Roman" w:eastAsia="Times New Roman" w:hAnsi="Times New Roman" w:cs="Times New Roman"/>
          <w:i/>
          <w:sz w:val="20"/>
          <w:szCs w:val="20"/>
          <w:lang w:eastAsia="it-IT"/>
        </w:rPr>
        <w:t>Introduzione alla psicoanalisi</w:t>
      </w:r>
      <w:r w:rsidRPr="00464D2C">
        <w:rPr>
          <w:rFonts w:ascii="Times New Roman" w:eastAsia="Times New Roman" w:hAnsi="Times New Roman" w:cs="Times New Roman"/>
          <w:sz w:val="20"/>
          <w:szCs w:val="20"/>
          <w:lang w:eastAsia="it-IT"/>
        </w:rPr>
        <w:t>, (</w:t>
      </w:r>
      <w:r w:rsidRPr="00464D2C">
        <w:rPr>
          <w:rFonts w:ascii="Times New Roman" w:eastAsia="Times New Roman" w:hAnsi="Times New Roman" w:cs="Times New Roman"/>
          <w:i/>
          <w:sz w:val="20"/>
          <w:szCs w:val="20"/>
          <w:lang w:eastAsia="it-IT"/>
        </w:rPr>
        <w:t>Vorlesungen  zur Einfuhrung in die Psychioanalyse</w:t>
      </w:r>
      <w:r w:rsidRPr="00464D2C">
        <w:rPr>
          <w:rFonts w:ascii="Times New Roman" w:eastAsia="Times New Roman" w:hAnsi="Times New Roman" w:cs="Times New Roman"/>
          <w:sz w:val="20"/>
          <w:szCs w:val="20"/>
          <w:lang w:eastAsia="it-IT"/>
        </w:rPr>
        <w:t xml:space="preserve">, 1915-1917), Boringhieri, Torino, 2010,  J.Laplanche, J-B. Pontalis, </w:t>
      </w:r>
      <w:r w:rsidRPr="00464D2C">
        <w:rPr>
          <w:rFonts w:ascii="Times New Roman" w:eastAsia="Times New Roman" w:hAnsi="Times New Roman" w:cs="Times New Roman"/>
          <w:i/>
          <w:sz w:val="20"/>
          <w:szCs w:val="20"/>
          <w:lang w:eastAsia="it-IT"/>
        </w:rPr>
        <w:t>Enciclopedia della</w:t>
      </w:r>
      <w:r w:rsidRPr="00464D2C">
        <w:rPr>
          <w:rFonts w:ascii="Times New Roman" w:eastAsia="Times New Roman" w:hAnsi="Times New Roman" w:cs="Times New Roman"/>
          <w:sz w:val="20"/>
          <w:szCs w:val="20"/>
          <w:lang w:eastAsia="it-IT"/>
        </w:rPr>
        <w:t xml:space="preserve"> p</w:t>
      </w:r>
      <w:r w:rsidRPr="00464D2C">
        <w:rPr>
          <w:rFonts w:ascii="Times New Roman" w:eastAsia="Times New Roman" w:hAnsi="Times New Roman" w:cs="Times New Roman"/>
          <w:i/>
          <w:sz w:val="20"/>
          <w:szCs w:val="20"/>
          <w:lang w:eastAsia="it-IT"/>
        </w:rPr>
        <w:t xml:space="preserve">sicoanalisi </w:t>
      </w:r>
      <w:r w:rsidRPr="00464D2C">
        <w:rPr>
          <w:rFonts w:ascii="Times New Roman" w:eastAsia="Times New Roman" w:hAnsi="Times New Roman" w:cs="Times New Roman"/>
          <w:sz w:val="20"/>
          <w:szCs w:val="20"/>
          <w:lang w:eastAsia="it-IT"/>
        </w:rPr>
        <w:t>(</w:t>
      </w:r>
      <w:r w:rsidRPr="00464D2C">
        <w:rPr>
          <w:rFonts w:ascii="Times New Roman" w:eastAsia="Times New Roman" w:hAnsi="Times New Roman" w:cs="Times New Roman"/>
          <w:i/>
          <w:sz w:val="20"/>
          <w:szCs w:val="20"/>
          <w:lang w:eastAsia="it-IT"/>
        </w:rPr>
        <w:t>Vocabulaire de psychanalyse</w:t>
      </w:r>
      <w:r w:rsidRPr="00464D2C">
        <w:rPr>
          <w:rFonts w:ascii="Times New Roman" w:eastAsia="Times New Roman" w:hAnsi="Times New Roman" w:cs="Times New Roman"/>
          <w:sz w:val="20"/>
          <w:szCs w:val="20"/>
          <w:lang w:eastAsia="it-IT"/>
        </w:rPr>
        <w:t>, 1967), Laterza, Bari, 2008, pp. 229-237.</w:t>
      </w:r>
    </w:p>
    <w:p w:rsidR="00DE06EC" w:rsidRDefault="00DE06EC" w:rsidP="00661BBB">
      <w:pPr>
        <w:jc w:val="both"/>
        <w:rPr>
          <w:rFonts w:ascii="Times New Roman" w:hAnsi="Times New Roman" w:cs="Times New Roman"/>
          <w:sz w:val="20"/>
          <w:szCs w:val="20"/>
        </w:rPr>
      </w:pPr>
    </w:p>
    <w:p w:rsidR="00DE06EC" w:rsidRPr="00ED29DE" w:rsidRDefault="00DE06EC" w:rsidP="00661BBB">
      <w:pPr>
        <w:jc w:val="both"/>
        <w:rPr>
          <w:rFonts w:ascii="Times New Roman" w:hAnsi="Times New Roman" w:cs="Times New Roman"/>
          <w:sz w:val="20"/>
          <w:szCs w:val="20"/>
        </w:rPr>
      </w:pPr>
      <w:r w:rsidRPr="00ED29DE">
        <w:rPr>
          <w:rFonts w:ascii="Times New Roman" w:hAnsi="Times New Roman" w:cs="Times New Roman"/>
          <w:sz w:val="20"/>
          <w:szCs w:val="20"/>
          <w:vertAlign w:val="superscript"/>
        </w:rPr>
        <w:t>13</w:t>
      </w:r>
      <w:r w:rsidRPr="00ED29DE">
        <w:rPr>
          <w:rFonts w:ascii="Times New Roman" w:hAnsi="Times New Roman" w:cs="Times New Roman"/>
          <w:sz w:val="20"/>
          <w:szCs w:val="20"/>
        </w:rPr>
        <w:t xml:space="preserve"> R. Sylvain, </w:t>
      </w:r>
      <w:r w:rsidRPr="00ED29DE">
        <w:rPr>
          <w:rFonts w:ascii="Times New Roman" w:hAnsi="Times New Roman" w:cs="Times New Roman"/>
          <w:i/>
          <w:sz w:val="20"/>
          <w:szCs w:val="20"/>
        </w:rPr>
        <w:t>La quete d’alterite</w:t>
      </w:r>
      <w:r w:rsidRPr="00ED29DE">
        <w:rPr>
          <w:rFonts w:ascii="Times New Roman" w:hAnsi="Times New Roman" w:cs="Times New Roman"/>
          <w:sz w:val="20"/>
          <w:szCs w:val="20"/>
        </w:rPr>
        <w:t>…op.,cit.,p. 234-235.</w:t>
      </w:r>
    </w:p>
    <w:p w:rsidR="00DE06EC" w:rsidRPr="00F8289E" w:rsidRDefault="00DE06EC" w:rsidP="00661BBB">
      <w:pPr>
        <w:jc w:val="both"/>
        <w:rPr>
          <w:rFonts w:ascii="Times New Roman" w:hAnsi="Times New Roman" w:cs="Times New Roman"/>
        </w:rPr>
      </w:pPr>
      <w:r w:rsidRPr="00ED29DE">
        <w:rPr>
          <w:rFonts w:ascii="Times New Roman" w:hAnsi="Times New Roman" w:cs="Times New Roman"/>
          <w:sz w:val="20"/>
          <w:szCs w:val="20"/>
          <w:vertAlign w:val="superscript"/>
        </w:rPr>
        <w:t>14</w:t>
      </w:r>
      <w:r w:rsidRPr="00ED29DE">
        <w:rPr>
          <w:rFonts w:ascii="Times New Roman" w:hAnsi="Times New Roman" w:cs="Times New Roman"/>
          <w:sz w:val="20"/>
          <w:szCs w:val="20"/>
        </w:rPr>
        <w:t xml:space="preserve"> G. Casertano, </w:t>
      </w:r>
      <w:r w:rsidRPr="00ED29DE">
        <w:rPr>
          <w:rFonts w:ascii="Times New Roman" w:hAnsi="Times New Roman" w:cs="Times New Roman"/>
          <w:i/>
          <w:sz w:val="20"/>
          <w:szCs w:val="20"/>
        </w:rPr>
        <w:t>Morte</w:t>
      </w:r>
      <w:r w:rsidRPr="00ED29DE">
        <w:rPr>
          <w:rFonts w:ascii="Times New Roman" w:hAnsi="Times New Roman" w:cs="Times New Roman"/>
          <w:sz w:val="20"/>
          <w:szCs w:val="20"/>
        </w:rPr>
        <w:t>, Guida, Napoli, 2003, p.</w:t>
      </w:r>
      <w:r w:rsidRPr="00F8289E">
        <w:rPr>
          <w:rFonts w:ascii="Times New Roman" w:hAnsi="Times New Roman" w:cs="Times New Roman"/>
        </w:rPr>
        <w:t xml:space="preserve"> 37-39</w:t>
      </w:r>
    </w:p>
    <w:p w:rsidR="00DE06EC" w:rsidRDefault="00DE06EC" w:rsidP="00661BBB">
      <w:pPr>
        <w:jc w:val="both"/>
        <w:rPr>
          <w:rFonts w:ascii="Times New Roman" w:eastAsia="Times New Roman" w:hAnsi="Times New Roman" w:cs="Times New Roman"/>
          <w:sz w:val="20"/>
          <w:szCs w:val="20"/>
          <w:lang w:eastAsia="it-IT"/>
        </w:rPr>
      </w:pPr>
      <w:r w:rsidRPr="00CE77B0">
        <w:rPr>
          <w:rFonts w:ascii="Times New Roman" w:hAnsi="Times New Roman" w:cs="Times New Roman"/>
          <w:vertAlign w:val="superscript"/>
        </w:rPr>
        <w:t>15</w:t>
      </w:r>
      <w:r>
        <w:rPr>
          <w:rFonts w:ascii="Times New Roman" w:hAnsi="Times New Roman" w:cs="Times New Roman"/>
          <w:vertAlign w:val="superscript"/>
        </w:rPr>
        <w:t xml:space="preserve"> </w:t>
      </w:r>
      <w:r w:rsidRPr="00F54752">
        <w:rPr>
          <w:rFonts w:ascii="Times New Roman" w:hAnsi="Times New Roman" w:cs="Times New Roman"/>
          <w:i/>
          <w:vertAlign w:val="superscript"/>
        </w:rPr>
        <w:t>“</w:t>
      </w:r>
      <w:r w:rsidRPr="00F54752">
        <w:rPr>
          <w:rFonts w:ascii="Times New Roman" w:eastAsia="Times New Roman" w:hAnsi="Times New Roman" w:cs="Times New Roman"/>
          <w:i/>
          <w:sz w:val="20"/>
          <w:szCs w:val="20"/>
          <w:lang w:eastAsia="it-IT"/>
        </w:rPr>
        <w:t>Dove sono Karin, la ragazza e Tyan, chi altro è stato preso dalla Morte? (…) ma (…) loro tre costituiscono una classe speciale- esse sono innocenti e sembrano vittime (…) Karin e la ragazza hanno una quiete e una pace dell’anima che le lega a Mia e le rende speciali.  Forse hanno già ciò a cui il cavaliere e Jons anelano? Mentre Karin, la ragazza e certamente Tyan non meritano la sofferenza che esse sopportano, gli altri (…) sono responsabili per ciò che hanno fatto alle loro vite”.</w:t>
      </w:r>
      <w:r>
        <w:rPr>
          <w:rFonts w:ascii="Times New Roman" w:eastAsia="Times New Roman" w:hAnsi="Times New Roman" w:cs="Times New Roman"/>
          <w:i/>
          <w:sz w:val="20"/>
          <w:szCs w:val="20"/>
          <w:lang w:eastAsia="it-IT"/>
        </w:rPr>
        <w:t xml:space="preserve"> </w:t>
      </w:r>
      <w:r w:rsidRPr="00F54752">
        <w:rPr>
          <w:rFonts w:ascii="Times New Roman" w:eastAsia="Times New Roman" w:hAnsi="Times New Roman" w:cs="Times New Roman"/>
          <w:sz w:val="20"/>
          <w:szCs w:val="20"/>
          <w:lang w:eastAsia="it-IT"/>
        </w:rPr>
        <w:t>(S. Roux,</w:t>
      </w:r>
      <w:r>
        <w:rPr>
          <w:rFonts w:ascii="Times New Roman" w:eastAsia="Times New Roman" w:hAnsi="Times New Roman" w:cs="Times New Roman"/>
          <w:i/>
          <w:sz w:val="20"/>
          <w:szCs w:val="20"/>
          <w:lang w:eastAsia="it-IT"/>
        </w:rPr>
        <w:t xml:space="preserve"> La quete….</w:t>
      </w:r>
      <w:r w:rsidRPr="00F54752">
        <w:rPr>
          <w:rFonts w:ascii="Times New Roman" w:eastAsia="Times New Roman" w:hAnsi="Times New Roman" w:cs="Times New Roman"/>
          <w:sz w:val="20"/>
          <w:szCs w:val="20"/>
          <w:lang w:eastAsia="it-IT"/>
        </w:rPr>
        <w:t>op., cit., p. 131)</w:t>
      </w:r>
    </w:p>
    <w:p w:rsidR="00DE06EC" w:rsidRPr="0035333F" w:rsidRDefault="00DE06EC" w:rsidP="00661BBB">
      <w:pPr>
        <w:jc w:val="both"/>
        <w:rPr>
          <w:rFonts w:ascii="Times New Roman" w:eastAsia="Times New Roman" w:hAnsi="Times New Roman" w:cs="Times New Roman"/>
          <w:sz w:val="20"/>
          <w:szCs w:val="20"/>
          <w:highlight w:val="yellow"/>
          <w:lang w:val="en-US" w:eastAsia="it-IT"/>
        </w:rPr>
      </w:pPr>
      <w:r>
        <w:rPr>
          <w:rFonts w:ascii="Times New Roman" w:eastAsia="Times New Roman" w:hAnsi="Times New Roman" w:cs="Times New Roman"/>
          <w:sz w:val="24"/>
          <w:szCs w:val="24"/>
          <w:lang w:eastAsia="it-IT"/>
        </w:rPr>
        <w:t xml:space="preserve">16 </w:t>
      </w:r>
      <w:r>
        <w:rPr>
          <w:rFonts w:ascii="Times New Roman" w:eastAsia="Times New Roman" w:hAnsi="Times New Roman" w:cs="Times New Roman"/>
          <w:sz w:val="20"/>
          <w:szCs w:val="20"/>
          <w:lang w:eastAsia="it-IT"/>
        </w:rPr>
        <w:t>Scrive Casertano: “</w:t>
      </w:r>
      <w:r w:rsidRPr="00F54752">
        <w:rPr>
          <w:rFonts w:ascii="Times New Roman" w:eastAsia="Times New Roman" w:hAnsi="Times New Roman" w:cs="Times New Roman"/>
          <w:i/>
          <w:sz w:val="20"/>
          <w:szCs w:val="20"/>
          <w:lang w:eastAsia="it-IT"/>
        </w:rPr>
        <w:t>Una prima spaccatura tra coloro che riescono a pensare la “ propria” morte, pochi, (…) e coloro, molti, che di fronte al pensiero della “propria” morte non provano alcun altro che angosce e paure. E’ in quest’orizzonte che nasce, (…) la “negazione della morte”, o per meglio dire, “una” negazione della morte; che non è, ovviamente , la negazione della prospettiva del proprio dover morire, ma la sua insignificanza rispetto alla vita che si conduce.”</w:t>
      </w:r>
      <w:r w:rsidRPr="00F54752">
        <w:rPr>
          <w:rFonts w:ascii="Times New Roman" w:eastAsia="Times New Roman" w:hAnsi="Times New Roman" w:cs="Times New Roman"/>
          <w:sz w:val="20"/>
          <w:szCs w:val="20"/>
          <w:lang w:eastAsia="it-IT"/>
        </w:rPr>
        <w:t xml:space="preserve"> </w:t>
      </w:r>
      <w:r w:rsidRPr="0035333F">
        <w:rPr>
          <w:rFonts w:ascii="Times New Roman" w:eastAsia="Times New Roman" w:hAnsi="Times New Roman" w:cs="Times New Roman"/>
          <w:sz w:val="20"/>
          <w:szCs w:val="20"/>
          <w:lang w:val="en-US" w:eastAsia="it-IT"/>
        </w:rPr>
        <w:t xml:space="preserve">(G. Casertano, </w:t>
      </w:r>
      <w:r w:rsidRPr="0035333F">
        <w:rPr>
          <w:rFonts w:ascii="Times New Roman" w:eastAsia="Times New Roman" w:hAnsi="Times New Roman" w:cs="Times New Roman"/>
          <w:i/>
          <w:sz w:val="20"/>
          <w:szCs w:val="20"/>
          <w:lang w:val="en-US" w:eastAsia="it-IT"/>
        </w:rPr>
        <w:t>Morte</w:t>
      </w:r>
      <w:r w:rsidRPr="0035333F">
        <w:rPr>
          <w:rFonts w:ascii="Times New Roman" w:eastAsia="Times New Roman" w:hAnsi="Times New Roman" w:cs="Times New Roman"/>
          <w:sz w:val="20"/>
          <w:szCs w:val="20"/>
          <w:lang w:val="en-US" w:eastAsia="it-IT"/>
        </w:rPr>
        <w:t>…op., cit., p. 27).</w:t>
      </w:r>
    </w:p>
    <w:p w:rsidR="00DE06EC" w:rsidRPr="0035333F" w:rsidRDefault="00DE06EC" w:rsidP="00661BBB">
      <w:pPr>
        <w:jc w:val="both"/>
        <w:rPr>
          <w:rFonts w:ascii="Times New Roman" w:hAnsi="Times New Roman" w:cs="Times New Roman"/>
          <w:vertAlign w:val="superscript"/>
          <w:lang w:val="en-US"/>
        </w:rPr>
      </w:pPr>
    </w:p>
    <w:p w:rsidR="00DE06EC" w:rsidRPr="00ED29DE" w:rsidRDefault="00DE06EC" w:rsidP="00661BBB">
      <w:pPr>
        <w:jc w:val="both"/>
        <w:rPr>
          <w:rFonts w:ascii="Times New Roman" w:hAnsi="Times New Roman" w:cs="Times New Roman"/>
          <w:sz w:val="20"/>
          <w:szCs w:val="20"/>
        </w:rPr>
      </w:pPr>
      <w:r w:rsidRPr="00ED29DE">
        <w:rPr>
          <w:rFonts w:ascii="Times New Roman" w:hAnsi="Times New Roman" w:cs="Times New Roman"/>
          <w:sz w:val="20"/>
          <w:szCs w:val="20"/>
          <w:vertAlign w:val="superscript"/>
          <w:lang w:val="en-US"/>
        </w:rPr>
        <w:t>17</w:t>
      </w:r>
      <w:r w:rsidRPr="00ED29DE">
        <w:rPr>
          <w:rFonts w:ascii="Times New Roman" w:hAnsi="Times New Roman" w:cs="Times New Roman"/>
          <w:sz w:val="20"/>
          <w:szCs w:val="20"/>
          <w:lang w:val="en-GB"/>
        </w:rPr>
        <w:t xml:space="preserve"> Cfr., R. Gessner, </w:t>
      </w:r>
      <w:r w:rsidRPr="00ED29DE">
        <w:rPr>
          <w:rFonts w:ascii="Times New Roman" w:hAnsi="Times New Roman" w:cs="Times New Roman"/>
          <w:i/>
          <w:sz w:val="20"/>
          <w:szCs w:val="20"/>
          <w:lang w:val="en-GB"/>
        </w:rPr>
        <w:t>The moving image. A guide to Cinematic literacy</w:t>
      </w:r>
      <w:r w:rsidRPr="00ED29DE">
        <w:rPr>
          <w:rFonts w:ascii="Times New Roman" w:hAnsi="Times New Roman" w:cs="Times New Roman"/>
          <w:sz w:val="20"/>
          <w:szCs w:val="20"/>
          <w:lang w:val="en-GB"/>
        </w:rPr>
        <w:t>, Dutton, New York, 1970.</w:t>
      </w:r>
      <w:r w:rsidRPr="00ED29DE">
        <w:rPr>
          <w:rFonts w:ascii="Times New Roman" w:hAnsi="Times New Roman" w:cs="Times New Roman"/>
          <w:sz w:val="20"/>
          <w:szCs w:val="20"/>
          <w:lang w:val="en-US"/>
        </w:rPr>
        <w:t xml:space="preserve"> </w:t>
      </w:r>
      <w:r w:rsidRPr="00ED29DE">
        <w:rPr>
          <w:rFonts w:ascii="Times New Roman" w:hAnsi="Times New Roman" w:cs="Times New Roman"/>
          <w:sz w:val="20"/>
          <w:szCs w:val="20"/>
        </w:rPr>
        <w:t>Gessner definisce infatti scene obbligatorie quei momenti in cui la tensione e le aspettative in termini di plot vengono risolte. La ripresentazione di scene molto simili (Block incontra più volte la morte), minerebbe secondo Gessner la stessa azione diegetica.</w:t>
      </w:r>
    </w:p>
    <w:p w:rsidR="00DE06EC" w:rsidRPr="00ED29DE" w:rsidRDefault="00DE06EC" w:rsidP="00661BBB">
      <w:pPr>
        <w:jc w:val="both"/>
        <w:rPr>
          <w:rFonts w:ascii="Times New Roman" w:hAnsi="Times New Roman" w:cs="Times New Roman"/>
          <w:sz w:val="20"/>
          <w:szCs w:val="20"/>
        </w:rPr>
      </w:pPr>
      <w:r w:rsidRPr="00ED29DE">
        <w:rPr>
          <w:rFonts w:ascii="Times New Roman" w:hAnsi="Times New Roman" w:cs="Times New Roman"/>
          <w:sz w:val="20"/>
          <w:szCs w:val="20"/>
          <w:vertAlign w:val="superscript"/>
          <w:lang w:val="en-US"/>
        </w:rPr>
        <w:t>18</w:t>
      </w:r>
      <w:r w:rsidRPr="00ED29DE">
        <w:rPr>
          <w:rFonts w:ascii="Times New Roman" w:hAnsi="Times New Roman" w:cs="Times New Roman"/>
          <w:sz w:val="20"/>
          <w:szCs w:val="20"/>
          <w:lang w:val="en-GB"/>
        </w:rPr>
        <w:t xml:space="preserve"> Cfr., B. Steene, </w:t>
      </w:r>
      <w:r w:rsidRPr="00ED29DE">
        <w:rPr>
          <w:rFonts w:ascii="Times New Roman" w:hAnsi="Times New Roman" w:cs="Times New Roman"/>
          <w:i/>
          <w:sz w:val="20"/>
          <w:szCs w:val="20"/>
          <w:lang w:val="en-GB"/>
        </w:rPr>
        <w:t>The milk and strawberry sequence in  the Seventh Seal</w:t>
      </w:r>
      <w:r w:rsidRPr="00ED29DE">
        <w:rPr>
          <w:rFonts w:ascii="Times New Roman" w:hAnsi="Times New Roman" w:cs="Times New Roman"/>
          <w:sz w:val="20"/>
          <w:szCs w:val="20"/>
          <w:lang w:val="en-GB"/>
        </w:rPr>
        <w:t xml:space="preserve">”, Film Heritage, a. 1972-1973, v. 8, n. 1-4. </w:t>
      </w:r>
      <w:r w:rsidRPr="00ED29DE">
        <w:rPr>
          <w:rFonts w:ascii="Times New Roman" w:eastAsia="Times New Roman" w:hAnsi="Times New Roman" w:cs="Times New Roman"/>
          <w:sz w:val="20"/>
          <w:szCs w:val="20"/>
          <w:lang w:eastAsia="it-IT"/>
        </w:rPr>
        <w:t>Afferma Steene: “</w:t>
      </w:r>
      <w:r w:rsidRPr="00ED29DE">
        <w:rPr>
          <w:rFonts w:ascii="Times New Roman" w:hAnsi="Times New Roman" w:cs="Times New Roman"/>
          <w:i/>
          <w:sz w:val="20"/>
          <w:szCs w:val="20"/>
        </w:rPr>
        <w:t xml:space="preserve">Se è vero che Il settimo sigillo è certamente un film apocalittico in relazione con la paura dell’uomo di fronte alla morte, è ugualmente vero che ciò che preoccupa Bergman è l’accettazione da parte dell’uomo della vita anche se è una vita che finisce nell’insignificanza della morte, anche se non conduce alla rivelazione della trascendenza divina”. </w:t>
      </w:r>
      <w:r w:rsidRPr="00ED29DE">
        <w:rPr>
          <w:rFonts w:ascii="Times New Roman" w:hAnsi="Times New Roman" w:cs="Times New Roman"/>
          <w:sz w:val="20"/>
          <w:szCs w:val="20"/>
        </w:rPr>
        <w:t>(p.13)</w:t>
      </w:r>
    </w:p>
    <w:p w:rsidR="00DE06EC" w:rsidRPr="00ED29DE" w:rsidRDefault="00DE06EC" w:rsidP="00661BBB">
      <w:pPr>
        <w:jc w:val="both"/>
        <w:rPr>
          <w:rFonts w:ascii="Times New Roman" w:hAnsi="Times New Roman" w:cs="Times New Roman"/>
          <w:sz w:val="20"/>
          <w:szCs w:val="20"/>
        </w:rPr>
      </w:pPr>
      <w:r w:rsidRPr="00ED29DE">
        <w:rPr>
          <w:rFonts w:ascii="Times New Roman" w:hAnsi="Times New Roman" w:cs="Times New Roman"/>
          <w:sz w:val="20"/>
          <w:szCs w:val="20"/>
          <w:vertAlign w:val="superscript"/>
        </w:rPr>
        <w:t>19</w:t>
      </w:r>
      <w:r w:rsidRPr="00ED29DE">
        <w:rPr>
          <w:rFonts w:ascii="Times New Roman" w:hAnsi="Times New Roman" w:cs="Times New Roman"/>
          <w:sz w:val="20"/>
          <w:szCs w:val="20"/>
        </w:rPr>
        <w:t xml:space="preserve"> Sulla differenza fra il tempo nel cinema e nella pittura cfr., J. Aumont, </w:t>
      </w:r>
      <w:r w:rsidRPr="00ED29DE">
        <w:rPr>
          <w:rFonts w:ascii="Times New Roman" w:hAnsi="Times New Roman" w:cs="Times New Roman"/>
          <w:i/>
          <w:sz w:val="20"/>
          <w:szCs w:val="20"/>
        </w:rPr>
        <w:t>L’immagine</w:t>
      </w:r>
      <w:r w:rsidRPr="00ED29DE">
        <w:rPr>
          <w:rFonts w:ascii="Times New Roman" w:hAnsi="Times New Roman" w:cs="Times New Roman"/>
          <w:sz w:val="20"/>
          <w:szCs w:val="20"/>
        </w:rPr>
        <w:t>, (</w:t>
      </w:r>
      <w:r w:rsidRPr="00ED29DE">
        <w:rPr>
          <w:rFonts w:ascii="Times New Roman" w:hAnsi="Times New Roman" w:cs="Times New Roman"/>
          <w:i/>
          <w:sz w:val="20"/>
          <w:szCs w:val="20"/>
        </w:rPr>
        <w:t>L’image</w:t>
      </w:r>
      <w:r w:rsidRPr="00ED29DE">
        <w:rPr>
          <w:rFonts w:ascii="Times New Roman" w:hAnsi="Times New Roman" w:cs="Times New Roman"/>
          <w:sz w:val="20"/>
          <w:szCs w:val="20"/>
        </w:rPr>
        <w:t xml:space="preserve">, 1990 ), Lindau, Torino, 2007. </w:t>
      </w:r>
      <w:r w:rsidRPr="00ED29DE">
        <w:rPr>
          <w:rFonts w:ascii="Times New Roman" w:eastAsia="Times New Roman" w:hAnsi="Times New Roman" w:cs="Times New Roman"/>
          <w:sz w:val="20"/>
          <w:szCs w:val="20"/>
          <w:lang w:eastAsia="it-IT"/>
        </w:rPr>
        <w:t>Scrive Aumont: “</w:t>
      </w:r>
      <w:r w:rsidRPr="00ED29DE">
        <w:rPr>
          <w:rFonts w:ascii="Times New Roman" w:hAnsi="Times New Roman" w:cs="Times New Roman"/>
          <w:i/>
          <w:sz w:val="20"/>
          <w:szCs w:val="20"/>
        </w:rPr>
        <w:t>Su questo piano esistono differenze enormi tra l’immagine temporalizzata ( film, video) e l’immagine non temporalizzata ( pittura, incisione, fotografia). Solo la prima è in grado di dare un’illusione temporale convincente. (…) L’immagine non temporalizzata non dà l’illusione del tempo. Ciò non significa che sia del tutto priva di mezzi per rappresentarlo a volte in modo suggestivo”</w:t>
      </w:r>
      <w:r w:rsidRPr="00ED29DE">
        <w:rPr>
          <w:rFonts w:ascii="Times New Roman" w:hAnsi="Times New Roman" w:cs="Times New Roman"/>
          <w:sz w:val="20"/>
          <w:szCs w:val="20"/>
        </w:rPr>
        <w:t>. (p. 106).</w:t>
      </w:r>
    </w:p>
    <w:p w:rsidR="00DE06EC" w:rsidRPr="00ED29DE" w:rsidRDefault="00DE06EC" w:rsidP="00661BBB">
      <w:pPr>
        <w:jc w:val="both"/>
        <w:rPr>
          <w:rFonts w:ascii="Times New Roman" w:hAnsi="Times New Roman" w:cs="Times New Roman"/>
          <w:sz w:val="20"/>
          <w:szCs w:val="20"/>
        </w:rPr>
      </w:pPr>
      <w:r w:rsidRPr="00ED29DE">
        <w:rPr>
          <w:rFonts w:ascii="Times New Roman" w:hAnsi="Times New Roman" w:cs="Times New Roman"/>
          <w:sz w:val="20"/>
          <w:szCs w:val="20"/>
          <w:vertAlign w:val="superscript"/>
        </w:rPr>
        <w:t>20</w:t>
      </w:r>
      <w:r w:rsidRPr="00ED29DE">
        <w:rPr>
          <w:rFonts w:ascii="Times New Roman" w:hAnsi="Times New Roman" w:cs="Times New Roman"/>
          <w:sz w:val="20"/>
          <w:szCs w:val="20"/>
        </w:rPr>
        <w:t xml:space="preserve"> Sull’effetto dipinto e sulla differenza fra effetto pitturato e effetto quadro si rimanda a  A. Costa,  </w:t>
      </w:r>
      <w:r w:rsidRPr="00ED29DE">
        <w:rPr>
          <w:rFonts w:ascii="Times New Roman" w:hAnsi="Times New Roman" w:cs="Times New Roman"/>
          <w:i/>
          <w:sz w:val="20"/>
          <w:szCs w:val="20"/>
        </w:rPr>
        <w:t>Cinema e pittura</w:t>
      </w:r>
      <w:r w:rsidRPr="00ED29DE">
        <w:rPr>
          <w:rFonts w:ascii="Times New Roman" w:hAnsi="Times New Roman" w:cs="Times New Roman"/>
          <w:sz w:val="20"/>
          <w:szCs w:val="20"/>
        </w:rPr>
        <w:t>, Loescher, Torino, 1991, p. 155-157.</w:t>
      </w:r>
    </w:p>
    <w:p w:rsidR="00DE06EC" w:rsidRPr="00ED29DE" w:rsidRDefault="00DE06EC" w:rsidP="00661BBB">
      <w:pPr>
        <w:jc w:val="both"/>
        <w:rPr>
          <w:rFonts w:ascii="Times New Roman" w:hAnsi="Times New Roman" w:cs="Times New Roman"/>
          <w:i/>
          <w:sz w:val="20"/>
          <w:szCs w:val="20"/>
        </w:rPr>
      </w:pPr>
      <w:r w:rsidRPr="00ED29DE">
        <w:rPr>
          <w:rFonts w:ascii="Times New Roman" w:hAnsi="Times New Roman" w:cs="Times New Roman"/>
          <w:sz w:val="20"/>
          <w:szCs w:val="20"/>
          <w:vertAlign w:val="superscript"/>
        </w:rPr>
        <w:t>21</w:t>
      </w:r>
      <w:r w:rsidRPr="00ED29DE">
        <w:rPr>
          <w:rFonts w:ascii="Times New Roman" w:hAnsi="Times New Roman" w:cs="Times New Roman"/>
          <w:sz w:val="20"/>
          <w:szCs w:val="20"/>
        </w:rPr>
        <w:t xml:space="preserve"> Sulla temporalità nella pittura cfr., Raggianti, </w:t>
      </w:r>
      <w:r w:rsidRPr="00ED29DE">
        <w:rPr>
          <w:rFonts w:ascii="Times New Roman" w:hAnsi="Times New Roman" w:cs="Times New Roman"/>
          <w:i/>
          <w:sz w:val="20"/>
          <w:szCs w:val="20"/>
        </w:rPr>
        <w:t>Arti della visione</w:t>
      </w:r>
      <w:r w:rsidRPr="00ED29DE">
        <w:rPr>
          <w:rFonts w:ascii="Times New Roman" w:hAnsi="Times New Roman" w:cs="Times New Roman"/>
          <w:sz w:val="20"/>
          <w:szCs w:val="20"/>
        </w:rPr>
        <w:t xml:space="preserve">, I, Cinema, pp. 21-22, F. Jost, </w:t>
      </w:r>
      <w:r w:rsidRPr="00ED29DE">
        <w:rPr>
          <w:rFonts w:ascii="Times New Roman" w:hAnsi="Times New Roman" w:cs="Times New Roman"/>
          <w:i/>
          <w:sz w:val="20"/>
          <w:szCs w:val="20"/>
        </w:rPr>
        <w:t>Il pitto-  film</w:t>
      </w:r>
      <w:r w:rsidRPr="00ED29DE">
        <w:rPr>
          <w:rFonts w:ascii="Times New Roman" w:hAnsi="Times New Roman" w:cs="Times New Roman"/>
          <w:sz w:val="20"/>
          <w:szCs w:val="20"/>
        </w:rPr>
        <w:t xml:space="preserve"> in “Cinema e cinema”, 1987, n. 50.</w:t>
      </w:r>
    </w:p>
    <w:p w:rsidR="00DE06EC" w:rsidRPr="00ED29DE" w:rsidRDefault="00DE06EC" w:rsidP="00661BBB">
      <w:pPr>
        <w:jc w:val="both"/>
        <w:rPr>
          <w:rFonts w:ascii="Times New Roman" w:hAnsi="Times New Roman" w:cs="Times New Roman"/>
          <w:sz w:val="20"/>
          <w:szCs w:val="20"/>
        </w:rPr>
      </w:pPr>
      <w:r w:rsidRPr="00ED29DE">
        <w:rPr>
          <w:rFonts w:ascii="Times New Roman" w:hAnsi="Times New Roman" w:cs="Times New Roman"/>
          <w:sz w:val="20"/>
          <w:szCs w:val="20"/>
          <w:vertAlign w:val="superscript"/>
        </w:rPr>
        <w:t>22</w:t>
      </w:r>
      <w:r w:rsidRPr="00ED29DE">
        <w:rPr>
          <w:rFonts w:ascii="Times New Roman" w:hAnsi="Times New Roman" w:cs="Times New Roman"/>
          <w:sz w:val="20"/>
          <w:szCs w:val="20"/>
        </w:rPr>
        <w:t xml:space="preserve"> Cfr., E. Panofsky, </w:t>
      </w:r>
      <w:r w:rsidRPr="00ED29DE">
        <w:rPr>
          <w:rFonts w:ascii="Times New Roman" w:hAnsi="Times New Roman" w:cs="Times New Roman"/>
          <w:i/>
          <w:sz w:val="20"/>
          <w:szCs w:val="20"/>
        </w:rPr>
        <w:t>Il significato nelle arti visive</w:t>
      </w:r>
      <w:r w:rsidRPr="00ED29DE">
        <w:rPr>
          <w:rFonts w:ascii="Times New Roman" w:hAnsi="Times New Roman" w:cs="Times New Roman"/>
          <w:sz w:val="20"/>
          <w:szCs w:val="20"/>
        </w:rPr>
        <w:t xml:space="preserve"> (</w:t>
      </w:r>
      <w:r w:rsidRPr="00ED29DE">
        <w:rPr>
          <w:rFonts w:ascii="Times New Roman" w:hAnsi="Times New Roman" w:cs="Times New Roman"/>
          <w:i/>
          <w:sz w:val="20"/>
          <w:szCs w:val="20"/>
        </w:rPr>
        <w:t>Meaning in the Visual Arts</w:t>
      </w:r>
      <w:r w:rsidRPr="00ED29DE">
        <w:rPr>
          <w:rFonts w:ascii="Times New Roman" w:hAnsi="Times New Roman" w:cs="Times New Roman"/>
          <w:sz w:val="20"/>
          <w:szCs w:val="20"/>
        </w:rPr>
        <w:t>, 1955), Einaudi, Torino, 1962.</w:t>
      </w:r>
    </w:p>
    <w:p w:rsidR="00DE06EC" w:rsidRPr="00ED29DE" w:rsidRDefault="00DE06EC" w:rsidP="00661BBB">
      <w:pPr>
        <w:jc w:val="both"/>
        <w:rPr>
          <w:rFonts w:ascii="Times New Roman" w:hAnsi="Times New Roman" w:cs="Times New Roman"/>
          <w:sz w:val="20"/>
          <w:szCs w:val="20"/>
        </w:rPr>
      </w:pPr>
      <w:r w:rsidRPr="00ED29DE">
        <w:rPr>
          <w:rFonts w:ascii="Times New Roman" w:hAnsi="Times New Roman" w:cs="Times New Roman"/>
          <w:sz w:val="20"/>
          <w:szCs w:val="20"/>
        </w:rPr>
        <w:t xml:space="preserve">23 Cfr., A. Bazin, </w:t>
      </w:r>
      <w:r w:rsidRPr="00ED29DE">
        <w:rPr>
          <w:rFonts w:ascii="Times New Roman" w:hAnsi="Times New Roman" w:cs="Times New Roman"/>
          <w:i/>
          <w:sz w:val="20"/>
          <w:szCs w:val="20"/>
        </w:rPr>
        <w:t xml:space="preserve">Che cos’è il cinema? </w:t>
      </w:r>
      <w:r w:rsidRPr="00ED29DE">
        <w:rPr>
          <w:rFonts w:ascii="Times New Roman" w:hAnsi="Times New Roman" w:cs="Times New Roman"/>
          <w:sz w:val="20"/>
          <w:szCs w:val="20"/>
        </w:rPr>
        <w:t>(</w:t>
      </w:r>
      <w:r w:rsidRPr="00ED29DE">
        <w:rPr>
          <w:rFonts w:ascii="Times New Roman" w:hAnsi="Times New Roman" w:cs="Times New Roman"/>
          <w:i/>
          <w:sz w:val="20"/>
          <w:szCs w:val="20"/>
        </w:rPr>
        <w:t>Qu’ est-ce que le cinéma</w:t>
      </w:r>
      <w:r w:rsidRPr="00ED29DE">
        <w:rPr>
          <w:rFonts w:ascii="Times New Roman" w:hAnsi="Times New Roman" w:cs="Times New Roman"/>
          <w:sz w:val="20"/>
          <w:szCs w:val="20"/>
        </w:rPr>
        <w:t xml:space="preserve">, 1958), Garzanti, Milano, 1993, J. Aumont, </w:t>
      </w:r>
      <w:r w:rsidRPr="00ED29DE">
        <w:rPr>
          <w:rFonts w:ascii="Times New Roman" w:hAnsi="Times New Roman" w:cs="Times New Roman"/>
          <w:i/>
          <w:sz w:val="20"/>
          <w:szCs w:val="20"/>
        </w:rPr>
        <w:t>L’immagine</w:t>
      </w:r>
      <w:r w:rsidRPr="00ED29DE">
        <w:rPr>
          <w:rFonts w:ascii="Times New Roman" w:hAnsi="Times New Roman" w:cs="Times New Roman"/>
          <w:sz w:val="20"/>
          <w:szCs w:val="20"/>
        </w:rPr>
        <w:t xml:space="preserve"> (</w:t>
      </w:r>
      <w:r w:rsidRPr="00ED29DE">
        <w:rPr>
          <w:rFonts w:ascii="Times New Roman" w:hAnsi="Times New Roman" w:cs="Times New Roman"/>
          <w:i/>
          <w:sz w:val="20"/>
          <w:szCs w:val="20"/>
        </w:rPr>
        <w:t>L’image</w:t>
      </w:r>
      <w:r w:rsidRPr="00ED29DE">
        <w:rPr>
          <w:rFonts w:ascii="Times New Roman" w:hAnsi="Times New Roman" w:cs="Times New Roman"/>
          <w:sz w:val="20"/>
          <w:szCs w:val="20"/>
        </w:rPr>
        <w:t>, 1990), Lindau, Torino, 2007, p. 232</w:t>
      </w:r>
    </w:p>
    <w:p w:rsidR="00DE06EC" w:rsidRPr="00ED29DE" w:rsidRDefault="00DE06EC" w:rsidP="00661BBB">
      <w:pPr>
        <w:jc w:val="both"/>
        <w:rPr>
          <w:rFonts w:ascii="Times New Roman" w:hAnsi="Times New Roman" w:cs="Times New Roman"/>
          <w:sz w:val="20"/>
          <w:szCs w:val="20"/>
        </w:rPr>
      </w:pPr>
      <w:r w:rsidRPr="00F95035">
        <w:rPr>
          <w:rFonts w:ascii="Times New Roman" w:hAnsi="Times New Roman" w:cs="Times New Roman"/>
          <w:sz w:val="20"/>
          <w:szCs w:val="20"/>
        </w:rPr>
        <w:t xml:space="preserve">24 P. Bertetto, </w:t>
      </w:r>
      <w:r w:rsidRPr="00F95035">
        <w:rPr>
          <w:rFonts w:ascii="Times New Roman" w:hAnsi="Times New Roman" w:cs="Times New Roman"/>
          <w:i/>
          <w:sz w:val="20"/>
          <w:szCs w:val="20"/>
        </w:rPr>
        <w:t>Il soggetto e lo sguardo nel ritratto e nel primo piano</w:t>
      </w:r>
      <w:r w:rsidRPr="00F95035">
        <w:rPr>
          <w:rFonts w:ascii="Times New Roman" w:hAnsi="Times New Roman" w:cs="Times New Roman"/>
          <w:sz w:val="20"/>
          <w:szCs w:val="20"/>
        </w:rPr>
        <w:t>, Bianco e Nero, a. 64, n. 547, 2003. Scrive Bertetto: “</w:t>
      </w:r>
      <w:r w:rsidRPr="00F95035">
        <w:rPr>
          <w:rFonts w:ascii="Times New Roman" w:hAnsi="Times New Roman" w:cs="Times New Roman"/>
          <w:i/>
          <w:sz w:val="20"/>
          <w:szCs w:val="20"/>
        </w:rPr>
        <w:t>Il ritratto costituisce il sé dell’oggetto delineato in una configurazione del soggetto che riflette insieme l’opzione di presentabilità del soggetto per un modo di atteggiarsi (…), lo sguardo del pittore, la sua interpretazione, il suo gusto e infine il progetto formale di strutturazione del quadro stesso. Il sé prodotto  dal ritratto è insieme attraversato da istanze che riguardano il soggetto raffigurato e che riguardano il pittore (cioè chi esercita lo sguardo) e la pittura (cioè il progetto estetico del quadro”).</w:t>
      </w:r>
      <w:r w:rsidRPr="00F95035">
        <w:rPr>
          <w:rFonts w:ascii="Times New Roman" w:hAnsi="Times New Roman" w:cs="Times New Roman"/>
          <w:sz w:val="20"/>
          <w:szCs w:val="20"/>
        </w:rPr>
        <w:t>(p. 201)</w:t>
      </w:r>
    </w:p>
    <w:p w:rsidR="00DE06EC" w:rsidRPr="00ED29DE" w:rsidRDefault="00DE06EC" w:rsidP="00661BBB">
      <w:pPr>
        <w:jc w:val="both"/>
        <w:rPr>
          <w:rFonts w:ascii="Times New Roman" w:hAnsi="Times New Roman" w:cs="Times New Roman"/>
          <w:sz w:val="20"/>
          <w:szCs w:val="20"/>
        </w:rPr>
      </w:pPr>
      <w:r w:rsidRPr="00ED29DE">
        <w:rPr>
          <w:rFonts w:ascii="Times New Roman" w:hAnsi="Times New Roman" w:cs="Times New Roman"/>
          <w:sz w:val="20"/>
          <w:szCs w:val="20"/>
        </w:rPr>
        <w:t xml:space="preserve">25. Per Roux il gesto di Block è ascrivibile </w:t>
      </w:r>
      <w:r w:rsidRPr="00ED29DE">
        <w:rPr>
          <w:rFonts w:ascii="Times New Roman" w:hAnsi="Times New Roman" w:cs="Times New Roman"/>
          <w:i/>
          <w:sz w:val="20"/>
          <w:szCs w:val="20"/>
        </w:rPr>
        <w:t>all’essere-per-l’altro, a un o dono di sé come una risposta alla chiamata (…) dell’altro</w:t>
      </w:r>
      <w:r w:rsidRPr="00ED29DE">
        <w:rPr>
          <w:rFonts w:ascii="Times New Roman" w:hAnsi="Times New Roman" w:cs="Times New Roman"/>
          <w:sz w:val="20"/>
          <w:szCs w:val="20"/>
        </w:rPr>
        <w:t xml:space="preserve">. (R. Sylvain, </w:t>
      </w:r>
      <w:r w:rsidRPr="00ED29DE">
        <w:rPr>
          <w:rFonts w:ascii="Times New Roman" w:hAnsi="Times New Roman" w:cs="Times New Roman"/>
          <w:i/>
          <w:sz w:val="20"/>
          <w:szCs w:val="20"/>
        </w:rPr>
        <w:t>La quete d’alterite</w:t>
      </w:r>
      <w:r w:rsidRPr="00ED29DE">
        <w:rPr>
          <w:rFonts w:ascii="Times New Roman" w:hAnsi="Times New Roman" w:cs="Times New Roman"/>
          <w:sz w:val="20"/>
          <w:szCs w:val="20"/>
        </w:rPr>
        <w:t>…op., cit., p. 241)</w:t>
      </w:r>
    </w:p>
    <w:p w:rsidR="00DE06EC" w:rsidRPr="00ED29DE" w:rsidRDefault="00DE06EC" w:rsidP="00661BBB">
      <w:pPr>
        <w:pStyle w:val="Testonotaapidipagina"/>
        <w:jc w:val="both"/>
      </w:pPr>
      <w:r w:rsidRPr="00ED29DE">
        <w:rPr>
          <w:vertAlign w:val="superscript"/>
        </w:rPr>
        <w:t>26</w:t>
      </w:r>
      <w:r w:rsidRPr="00ED29DE">
        <w:t xml:space="preserve"> Cfr., M. Heidegger, </w:t>
      </w:r>
      <w:r w:rsidRPr="00ED29DE">
        <w:rPr>
          <w:i/>
        </w:rPr>
        <w:t>Essere e tempo</w:t>
      </w:r>
      <w:r w:rsidRPr="00ED29DE">
        <w:t xml:space="preserve"> (</w:t>
      </w:r>
      <w:r w:rsidRPr="00ED29DE">
        <w:rPr>
          <w:i/>
        </w:rPr>
        <w:t>Sein und Zeit</w:t>
      </w:r>
      <w:r w:rsidRPr="00ED29DE">
        <w:t>, 1927), Utet, Torino, 1969, p. 305.</w:t>
      </w:r>
    </w:p>
    <w:p w:rsidR="00DE06EC" w:rsidRPr="00ED29DE" w:rsidRDefault="00DE06EC" w:rsidP="00661BBB">
      <w:pPr>
        <w:jc w:val="both"/>
        <w:rPr>
          <w:rFonts w:ascii="Times New Roman" w:hAnsi="Times New Roman" w:cs="Times New Roman"/>
          <w:sz w:val="20"/>
          <w:szCs w:val="20"/>
          <w:vertAlign w:val="superscript"/>
        </w:rPr>
      </w:pPr>
    </w:p>
    <w:p w:rsidR="00DE06EC" w:rsidRPr="00ED29DE" w:rsidRDefault="00DE06EC" w:rsidP="00661BBB">
      <w:pPr>
        <w:jc w:val="both"/>
        <w:rPr>
          <w:rFonts w:ascii="Times New Roman" w:hAnsi="Times New Roman" w:cs="Times New Roman"/>
          <w:sz w:val="20"/>
          <w:szCs w:val="20"/>
        </w:rPr>
      </w:pPr>
      <w:r w:rsidRPr="00ED29DE">
        <w:rPr>
          <w:rFonts w:ascii="Times New Roman" w:hAnsi="Times New Roman" w:cs="Times New Roman"/>
          <w:sz w:val="20"/>
          <w:szCs w:val="20"/>
          <w:vertAlign w:val="superscript"/>
        </w:rPr>
        <w:t xml:space="preserve">27 </w:t>
      </w:r>
      <w:r w:rsidRPr="00ED29DE">
        <w:rPr>
          <w:rFonts w:ascii="Times New Roman" w:hAnsi="Times New Roman" w:cs="Times New Roman"/>
          <w:sz w:val="20"/>
          <w:szCs w:val="20"/>
        </w:rPr>
        <w:t>Ivi, p. 294.</w:t>
      </w:r>
    </w:p>
    <w:p w:rsidR="00DE06EC" w:rsidRPr="00ED29DE" w:rsidRDefault="00DE06EC" w:rsidP="00661BBB">
      <w:pPr>
        <w:jc w:val="both"/>
        <w:rPr>
          <w:rFonts w:ascii="Times New Roman" w:hAnsi="Times New Roman" w:cs="Times New Roman"/>
          <w:sz w:val="20"/>
          <w:szCs w:val="20"/>
        </w:rPr>
      </w:pPr>
      <w:r w:rsidRPr="00ED29DE">
        <w:rPr>
          <w:rFonts w:ascii="Times New Roman" w:hAnsi="Times New Roman" w:cs="Times New Roman"/>
          <w:sz w:val="20"/>
          <w:szCs w:val="20"/>
          <w:vertAlign w:val="superscript"/>
        </w:rPr>
        <w:t xml:space="preserve">28 </w:t>
      </w:r>
      <w:r w:rsidRPr="00ED29DE">
        <w:rPr>
          <w:rFonts w:ascii="Times New Roman" w:hAnsi="Times New Roman" w:cs="Times New Roman"/>
          <w:sz w:val="20"/>
          <w:szCs w:val="20"/>
        </w:rPr>
        <w:t xml:space="preserve"> Cfr., J. Derrida, </w:t>
      </w:r>
      <w:r w:rsidRPr="00ED29DE">
        <w:rPr>
          <w:rFonts w:ascii="Times New Roman" w:hAnsi="Times New Roman" w:cs="Times New Roman"/>
          <w:i/>
          <w:sz w:val="20"/>
          <w:szCs w:val="20"/>
        </w:rPr>
        <w:t>Donare la morte</w:t>
      </w:r>
      <w:r w:rsidRPr="00ED29DE">
        <w:rPr>
          <w:rFonts w:ascii="Times New Roman" w:hAnsi="Times New Roman" w:cs="Times New Roman"/>
          <w:sz w:val="20"/>
          <w:szCs w:val="20"/>
        </w:rPr>
        <w:t>, (</w:t>
      </w:r>
      <w:r w:rsidRPr="00ED29DE">
        <w:rPr>
          <w:rFonts w:ascii="Times New Roman" w:hAnsi="Times New Roman" w:cs="Times New Roman"/>
          <w:i/>
          <w:sz w:val="20"/>
          <w:szCs w:val="20"/>
        </w:rPr>
        <w:t>Donner la mort</w:t>
      </w:r>
      <w:r w:rsidRPr="00ED29DE">
        <w:rPr>
          <w:rFonts w:ascii="Times New Roman" w:hAnsi="Times New Roman" w:cs="Times New Roman"/>
          <w:sz w:val="20"/>
          <w:szCs w:val="20"/>
        </w:rPr>
        <w:t>, 1999)</w:t>
      </w:r>
      <w:r w:rsidRPr="008B4990">
        <w:rPr>
          <w:rFonts w:ascii="Times New Roman" w:hAnsi="Times New Roman" w:cs="Times New Roman"/>
          <w:sz w:val="20"/>
          <w:szCs w:val="20"/>
        </w:rPr>
        <w:t xml:space="preserve"> Jaka Book, 2002, Milano. Scrive Derrida:</w:t>
      </w:r>
      <w:r w:rsidRPr="00ED29DE">
        <w:rPr>
          <w:sz w:val="20"/>
          <w:szCs w:val="20"/>
        </w:rPr>
        <w:t xml:space="preserve"> </w:t>
      </w:r>
      <w:r>
        <w:rPr>
          <w:sz w:val="20"/>
          <w:szCs w:val="20"/>
        </w:rPr>
        <w:t>“</w:t>
      </w:r>
      <w:r w:rsidRPr="00ED29DE">
        <w:rPr>
          <w:rFonts w:ascii="Times New Roman" w:hAnsi="Times New Roman" w:cs="Times New Roman"/>
          <w:i/>
          <w:sz w:val="20"/>
          <w:szCs w:val="20"/>
        </w:rPr>
        <w:t>Non c’è, non è  pensabile un dono di sé che nella misura di questa insostituibilità. (…) Posso dare tutta la mia vita per l’altro, posso offrire la mia vita all’altro, ma così non rimpiazzerò o non salverò che qualcosa di parziale (…) Non morirò al posto dell’altro (…) Se c’è qualcosa di radicalmente impossibile (…) , è proprio il morire per l’altro nel senso di morire al posto dell’altro. Posso donare all’altro qualsiasi cosa, eccetto l’immortalità, eccetto il morire per lui  al punto di morire al supposto e liberarlo così dalla sua morte. Posso morire per lui in una situazione in cui la mia morte gli dà un po’ più di tempo da  vivere (…). Ma non posso morire al suo posto, dargli la mia vita in cambio della sua morte</w:t>
      </w:r>
      <w:r>
        <w:rPr>
          <w:rFonts w:ascii="Times New Roman" w:hAnsi="Times New Roman" w:cs="Times New Roman"/>
          <w:i/>
          <w:sz w:val="20"/>
          <w:szCs w:val="20"/>
        </w:rPr>
        <w:t>”</w:t>
      </w:r>
      <w:r w:rsidRPr="00ED29DE">
        <w:rPr>
          <w:rFonts w:ascii="Times New Roman" w:hAnsi="Times New Roman" w:cs="Times New Roman"/>
          <w:i/>
          <w:sz w:val="20"/>
          <w:szCs w:val="20"/>
        </w:rPr>
        <w:t xml:space="preserve">. </w:t>
      </w:r>
      <w:r w:rsidRPr="00ED29DE">
        <w:rPr>
          <w:rFonts w:ascii="Times New Roman" w:hAnsi="Times New Roman" w:cs="Times New Roman"/>
          <w:sz w:val="20"/>
          <w:szCs w:val="20"/>
        </w:rPr>
        <w:t>(p. 80)</w:t>
      </w:r>
    </w:p>
    <w:p w:rsidR="00DE06EC" w:rsidRPr="00ED29DE" w:rsidRDefault="00DE06EC" w:rsidP="00661BBB">
      <w:pPr>
        <w:jc w:val="both"/>
        <w:rPr>
          <w:rFonts w:ascii="Times New Roman" w:hAnsi="Times New Roman" w:cs="Times New Roman"/>
          <w:sz w:val="20"/>
          <w:szCs w:val="20"/>
        </w:rPr>
      </w:pPr>
      <w:r w:rsidRPr="00ED29DE">
        <w:rPr>
          <w:rFonts w:ascii="Times New Roman" w:hAnsi="Times New Roman" w:cs="Times New Roman"/>
          <w:sz w:val="20"/>
          <w:szCs w:val="20"/>
          <w:vertAlign w:val="superscript"/>
        </w:rPr>
        <w:t xml:space="preserve">29 </w:t>
      </w:r>
      <w:r w:rsidRPr="00ED29DE">
        <w:rPr>
          <w:rFonts w:ascii="Times New Roman" w:hAnsi="Times New Roman" w:cs="Times New Roman"/>
          <w:sz w:val="20"/>
          <w:szCs w:val="20"/>
        </w:rPr>
        <w:t xml:space="preserve">Scrive Derrida: </w:t>
      </w:r>
      <w:r w:rsidRPr="00ED29DE">
        <w:rPr>
          <w:rFonts w:ascii="Times New Roman" w:eastAsia="Times New Roman" w:hAnsi="Times New Roman" w:cs="Times New Roman"/>
          <w:sz w:val="20"/>
          <w:szCs w:val="20"/>
          <w:lang w:eastAsia="it-IT"/>
        </w:rPr>
        <w:t xml:space="preserve"> “</w:t>
      </w:r>
      <w:r w:rsidRPr="00ED29DE">
        <w:rPr>
          <w:rFonts w:ascii="Times New Roman" w:hAnsi="Times New Roman" w:cs="Times New Roman"/>
          <w:i/>
          <w:sz w:val="20"/>
          <w:szCs w:val="20"/>
        </w:rPr>
        <w:t xml:space="preserve">Infatti non posso prendere la morte all’altro, e questi, a sua volta, non può prendere la mia: a ciascuno tocca prendere la sua morte su di sé. Ciascuno- è questa la libertà e la responsabilità- deve assumersi la sua morte, ovvero la sola cosa la mondo che nessuno può dare né prendere. (…) E come non me la possono dare, non me la possono neppure prendere”. </w:t>
      </w:r>
      <w:r w:rsidRPr="00ED29DE">
        <w:rPr>
          <w:rFonts w:ascii="Times New Roman" w:hAnsi="Times New Roman" w:cs="Times New Roman"/>
          <w:sz w:val="20"/>
          <w:szCs w:val="20"/>
        </w:rPr>
        <w:t>(J. Derrida</w:t>
      </w:r>
      <w:r w:rsidRPr="00ED29DE">
        <w:rPr>
          <w:rFonts w:ascii="Times New Roman" w:hAnsi="Times New Roman" w:cs="Times New Roman"/>
          <w:i/>
          <w:sz w:val="20"/>
          <w:szCs w:val="20"/>
        </w:rPr>
        <w:t>, Donare</w:t>
      </w:r>
      <w:r w:rsidRPr="00ED29DE">
        <w:rPr>
          <w:rFonts w:ascii="Times New Roman" w:hAnsi="Times New Roman" w:cs="Times New Roman"/>
          <w:sz w:val="20"/>
          <w:szCs w:val="20"/>
        </w:rPr>
        <w:t>…op., cit., p. 81)</w:t>
      </w:r>
    </w:p>
    <w:p w:rsidR="00DE06EC" w:rsidRPr="00ED29DE" w:rsidRDefault="00DE06EC" w:rsidP="00661BBB">
      <w:pPr>
        <w:jc w:val="both"/>
        <w:rPr>
          <w:rFonts w:ascii="Times New Roman" w:hAnsi="Times New Roman" w:cs="Times New Roman"/>
          <w:sz w:val="20"/>
          <w:szCs w:val="20"/>
        </w:rPr>
      </w:pPr>
      <w:r w:rsidRPr="00ED29DE">
        <w:rPr>
          <w:rFonts w:ascii="Times New Roman" w:hAnsi="Times New Roman" w:cs="Times New Roman"/>
          <w:sz w:val="20"/>
          <w:szCs w:val="20"/>
          <w:vertAlign w:val="superscript"/>
        </w:rPr>
        <w:t>30</w:t>
      </w:r>
      <w:r w:rsidRPr="00ED29DE">
        <w:rPr>
          <w:rFonts w:ascii="Times New Roman" w:hAnsi="Times New Roman" w:cs="Times New Roman"/>
          <w:sz w:val="20"/>
          <w:szCs w:val="20"/>
        </w:rPr>
        <w:t xml:space="preserve"> Sulla morte come responsabilità verso l’altro si veda anche  E. Levinas, </w:t>
      </w:r>
      <w:r w:rsidRPr="00ED29DE">
        <w:rPr>
          <w:rFonts w:ascii="Times New Roman" w:hAnsi="Times New Roman" w:cs="Times New Roman"/>
          <w:i/>
          <w:sz w:val="20"/>
          <w:szCs w:val="20"/>
        </w:rPr>
        <w:t>Dio, la morte e il tempo</w:t>
      </w:r>
      <w:r w:rsidRPr="00ED29DE">
        <w:rPr>
          <w:rFonts w:ascii="Times New Roman" w:hAnsi="Times New Roman" w:cs="Times New Roman"/>
          <w:sz w:val="20"/>
          <w:szCs w:val="20"/>
        </w:rPr>
        <w:t xml:space="preserve"> (</w:t>
      </w:r>
      <w:r w:rsidRPr="00ED29DE">
        <w:rPr>
          <w:rFonts w:ascii="Times New Roman" w:hAnsi="Times New Roman" w:cs="Times New Roman"/>
          <w:i/>
          <w:sz w:val="20"/>
          <w:szCs w:val="20"/>
        </w:rPr>
        <w:t>Dieu,</w:t>
      </w:r>
      <w:r w:rsidRPr="00ED29DE">
        <w:rPr>
          <w:rFonts w:ascii="Times New Roman" w:hAnsi="Times New Roman" w:cs="Times New Roman"/>
          <w:sz w:val="20"/>
          <w:szCs w:val="20"/>
        </w:rPr>
        <w:t xml:space="preserve"> </w:t>
      </w:r>
      <w:r w:rsidRPr="00ED29DE">
        <w:rPr>
          <w:rFonts w:ascii="Times New Roman" w:hAnsi="Times New Roman" w:cs="Times New Roman"/>
          <w:i/>
          <w:sz w:val="20"/>
          <w:szCs w:val="20"/>
        </w:rPr>
        <w:t>la mort et le temp</w:t>
      </w:r>
      <w:r w:rsidRPr="00ED29DE">
        <w:rPr>
          <w:rFonts w:ascii="Times New Roman" w:hAnsi="Times New Roman" w:cs="Times New Roman"/>
          <w:sz w:val="20"/>
          <w:szCs w:val="20"/>
        </w:rPr>
        <w:t>, 1993), Jaca Book, Milano, 1996.</w:t>
      </w:r>
    </w:p>
    <w:p w:rsidR="00DE06EC" w:rsidRDefault="00DE06EC" w:rsidP="00661BBB">
      <w:pPr>
        <w:jc w:val="both"/>
        <w:rPr>
          <w:rFonts w:ascii="Times New Roman" w:hAnsi="Times New Roman" w:cs="Times New Roman"/>
          <w:sz w:val="20"/>
          <w:szCs w:val="20"/>
          <w:lang w:val="en-GB"/>
        </w:rPr>
      </w:pPr>
      <w:r w:rsidRPr="00ED29DE">
        <w:rPr>
          <w:rFonts w:ascii="Times New Roman" w:hAnsi="Times New Roman" w:cs="Times New Roman"/>
          <w:sz w:val="20"/>
          <w:szCs w:val="20"/>
          <w:vertAlign w:val="superscript"/>
          <w:lang w:val="en-US"/>
        </w:rPr>
        <w:t>31</w:t>
      </w:r>
      <w:r w:rsidRPr="00ED29DE">
        <w:rPr>
          <w:rFonts w:ascii="Times New Roman" w:hAnsi="Times New Roman" w:cs="Times New Roman"/>
          <w:sz w:val="20"/>
          <w:szCs w:val="20"/>
          <w:lang w:val="en-US"/>
        </w:rPr>
        <w:t xml:space="preserve"> </w:t>
      </w:r>
      <w:r w:rsidRPr="00ED29DE">
        <w:rPr>
          <w:rFonts w:ascii="Times New Roman" w:hAnsi="Times New Roman" w:cs="Times New Roman"/>
          <w:sz w:val="20"/>
          <w:szCs w:val="20"/>
          <w:lang w:val="en-GB"/>
        </w:rPr>
        <w:t xml:space="preserve">Cfr., B. Steene, </w:t>
      </w:r>
      <w:r w:rsidRPr="00ED29DE">
        <w:rPr>
          <w:rFonts w:ascii="Times New Roman" w:hAnsi="Times New Roman" w:cs="Times New Roman"/>
          <w:i/>
          <w:sz w:val="20"/>
          <w:szCs w:val="20"/>
          <w:lang w:val="en-GB"/>
        </w:rPr>
        <w:t>The milk and strawberry sequence in the Seventh Seal</w:t>
      </w:r>
      <w:r w:rsidRPr="00ED29DE">
        <w:rPr>
          <w:rFonts w:ascii="Times New Roman" w:hAnsi="Times New Roman" w:cs="Times New Roman"/>
          <w:sz w:val="20"/>
          <w:szCs w:val="20"/>
          <w:lang w:val="en-GB"/>
        </w:rPr>
        <w:t>, Film Heritage, a. 1969, v. 8, n. 1-4, 1972-1973, p. 14</w:t>
      </w:r>
      <w:r>
        <w:rPr>
          <w:rFonts w:ascii="Times New Roman" w:hAnsi="Times New Roman" w:cs="Times New Roman"/>
          <w:sz w:val="20"/>
          <w:szCs w:val="20"/>
          <w:lang w:val="en-GB"/>
        </w:rPr>
        <w:t xml:space="preserve">   </w:t>
      </w:r>
    </w:p>
    <w:p w:rsidR="00DE06EC" w:rsidRDefault="00DE06EC" w:rsidP="00661BBB">
      <w:pPr>
        <w:jc w:val="both"/>
        <w:rPr>
          <w:rFonts w:ascii="Times New Roman" w:hAnsi="Times New Roman" w:cs="Times New Roman"/>
          <w:b/>
          <w:sz w:val="24"/>
          <w:szCs w:val="24"/>
          <w:lang w:val="en-GB"/>
        </w:rPr>
      </w:pPr>
    </w:p>
    <w:p w:rsidR="00DE06EC" w:rsidRDefault="00DE06EC" w:rsidP="00661BBB">
      <w:pPr>
        <w:jc w:val="both"/>
        <w:rPr>
          <w:rFonts w:ascii="Times New Roman" w:hAnsi="Times New Roman" w:cs="Times New Roman"/>
          <w:b/>
          <w:sz w:val="24"/>
          <w:szCs w:val="24"/>
          <w:lang w:val="en-GB"/>
        </w:rPr>
      </w:pPr>
    </w:p>
    <w:p w:rsidR="00DE06EC" w:rsidRDefault="00DE06EC" w:rsidP="00661BBB">
      <w:pPr>
        <w:jc w:val="both"/>
        <w:rPr>
          <w:rFonts w:ascii="Times New Roman" w:hAnsi="Times New Roman" w:cs="Times New Roman"/>
          <w:b/>
          <w:sz w:val="24"/>
          <w:szCs w:val="24"/>
          <w:lang w:val="en-GB"/>
        </w:rPr>
      </w:pPr>
    </w:p>
    <w:p w:rsidR="00DE06EC" w:rsidRPr="006C1C60" w:rsidRDefault="00DE06EC" w:rsidP="00661BBB">
      <w:pPr>
        <w:jc w:val="both"/>
        <w:rPr>
          <w:rFonts w:ascii="Times New Roman" w:hAnsi="Times New Roman" w:cs="Times New Roman"/>
          <w:b/>
          <w:sz w:val="24"/>
          <w:szCs w:val="24"/>
          <w:lang w:val="en-GB"/>
        </w:rPr>
      </w:pPr>
      <w:r w:rsidRPr="006C1C60">
        <w:rPr>
          <w:rFonts w:ascii="Times New Roman" w:hAnsi="Times New Roman" w:cs="Times New Roman"/>
          <w:b/>
          <w:sz w:val="24"/>
          <w:szCs w:val="24"/>
          <w:lang w:val="en-GB"/>
        </w:rPr>
        <w:t>Paragrafo 3.2</w:t>
      </w:r>
    </w:p>
    <w:p w:rsidR="00DE06EC" w:rsidRDefault="00DE06EC" w:rsidP="00661BBB">
      <w:pPr>
        <w:jc w:val="both"/>
        <w:rPr>
          <w:rFonts w:ascii="Times New Roman" w:hAnsi="Times New Roman" w:cs="Times New Roman"/>
          <w:sz w:val="24"/>
          <w:szCs w:val="24"/>
          <w:vertAlign w:val="superscript"/>
        </w:rPr>
      </w:pPr>
    </w:p>
    <w:p w:rsidR="00DE06EC" w:rsidRPr="00ED29DE" w:rsidRDefault="00DE06EC" w:rsidP="00661BBB">
      <w:pPr>
        <w:jc w:val="both"/>
        <w:rPr>
          <w:rFonts w:ascii="Times New Roman" w:hAnsi="Times New Roman" w:cs="Times New Roman"/>
          <w:sz w:val="20"/>
          <w:szCs w:val="20"/>
        </w:rPr>
      </w:pPr>
      <w:r w:rsidRPr="00ED29DE">
        <w:rPr>
          <w:rFonts w:ascii="Times New Roman" w:hAnsi="Times New Roman" w:cs="Times New Roman"/>
          <w:sz w:val="20"/>
          <w:szCs w:val="20"/>
          <w:vertAlign w:val="superscript"/>
        </w:rPr>
        <w:t>32</w:t>
      </w:r>
      <w:r w:rsidRPr="00ED29DE">
        <w:rPr>
          <w:rFonts w:ascii="Times New Roman" w:hAnsi="Times New Roman" w:cs="Times New Roman"/>
          <w:sz w:val="20"/>
          <w:szCs w:val="20"/>
        </w:rPr>
        <w:t xml:space="preserve"> G. Genette, </w:t>
      </w:r>
      <w:r w:rsidRPr="00ED29DE">
        <w:rPr>
          <w:rFonts w:ascii="Times New Roman" w:hAnsi="Times New Roman" w:cs="Times New Roman"/>
          <w:i/>
          <w:sz w:val="20"/>
          <w:szCs w:val="20"/>
        </w:rPr>
        <w:t>Figure III. Discorso del racconto</w:t>
      </w:r>
      <w:r w:rsidRPr="00ED29DE">
        <w:rPr>
          <w:rFonts w:ascii="Times New Roman" w:hAnsi="Times New Roman" w:cs="Times New Roman"/>
          <w:sz w:val="20"/>
          <w:szCs w:val="20"/>
        </w:rPr>
        <w:t xml:space="preserve"> (</w:t>
      </w:r>
      <w:r w:rsidRPr="00ED29DE">
        <w:rPr>
          <w:rFonts w:ascii="Times New Roman" w:hAnsi="Times New Roman" w:cs="Times New Roman"/>
          <w:i/>
          <w:sz w:val="20"/>
          <w:szCs w:val="20"/>
        </w:rPr>
        <w:t>Figures III</w:t>
      </w:r>
      <w:r w:rsidRPr="00ED29DE">
        <w:rPr>
          <w:rFonts w:ascii="Times New Roman" w:hAnsi="Times New Roman" w:cs="Times New Roman"/>
          <w:sz w:val="20"/>
          <w:szCs w:val="20"/>
        </w:rPr>
        <w:t>, 1972) , Einaudi, Torino, 2006, p. 119. Quelle che, sempre in anticipo, rappresentano lo sdoppiamento, anche se piccolo, di un segmento narrativo che avverrà dopo (prolessi ripetitive).</w:t>
      </w:r>
    </w:p>
    <w:p w:rsidR="00DE06EC" w:rsidRPr="00ED29DE" w:rsidRDefault="00DE06EC" w:rsidP="00661BBB">
      <w:pPr>
        <w:jc w:val="both"/>
        <w:rPr>
          <w:rFonts w:ascii="Times New Roman" w:hAnsi="Times New Roman" w:cs="Times New Roman"/>
          <w:sz w:val="20"/>
          <w:szCs w:val="20"/>
          <w:lang w:val="fr-FR"/>
        </w:rPr>
      </w:pPr>
      <w:r w:rsidRPr="00ED29DE">
        <w:rPr>
          <w:rFonts w:ascii="Times New Roman" w:hAnsi="Times New Roman" w:cs="Times New Roman"/>
          <w:sz w:val="20"/>
          <w:szCs w:val="20"/>
          <w:vertAlign w:val="superscript"/>
        </w:rPr>
        <w:t>33</w:t>
      </w:r>
      <w:r w:rsidRPr="00ED29DE">
        <w:rPr>
          <w:rFonts w:ascii="Times New Roman" w:hAnsi="Times New Roman" w:cs="Times New Roman"/>
          <w:sz w:val="20"/>
          <w:szCs w:val="20"/>
        </w:rPr>
        <w:t xml:space="preserve"> Cfr., M. Chion, </w:t>
      </w:r>
      <w:r w:rsidRPr="00ED29DE">
        <w:rPr>
          <w:rFonts w:ascii="Times New Roman" w:hAnsi="Times New Roman" w:cs="Times New Roman"/>
          <w:i/>
          <w:sz w:val="20"/>
          <w:szCs w:val="20"/>
        </w:rPr>
        <w:t>L’audiovisione. Suono e immagine nel cinema</w:t>
      </w:r>
      <w:r w:rsidRPr="00ED29DE">
        <w:rPr>
          <w:rFonts w:ascii="Times New Roman" w:hAnsi="Times New Roman" w:cs="Times New Roman"/>
          <w:sz w:val="20"/>
          <w:szCs w:val="20"/>
        </w:rPr>
        <w:t>, (</w:t>
      </w:r>
      <w:r w:rsidRPr="00ED29DE">
        <w:rPr>
          <w:rFonts w:ascii="Times New Roman" w:hAnsi="Times New Roman" w:cs="Times New Roman"/>
          <w:i/>
          <w:sz w:val="20"/>
          <w:szCs w:val="20"/>
        </w:rPr>
        <w:t xml:space="preserve">L’audio-vision. </w:t>
      </w:r>
      <w:r w:rsidRPr="00ED29DE">
        <w:rPr>
          <w:rFonts w:ascii="Times New Roman" w:hAnsi="Times New Roman" w:cs="Times New Roman"/>
          <w:i/>
          <w:sz w:val="20"/>
          <w:szCs w:val="20"/>
          <w:lang w:val="fr-FR"/>
        </w:rPr>
        <w:t>Son et image au</w:t>
      </w:r>
      <w:r w:rsidRPr="00ED29DE">
        <w:rPr>
          <w:rFonts w:ascii="Times New Roman" w:hAnsi="Times New Roman" w:cs="Times New Roman"/>
          <w:sz w:val="20"/>
          <w:szCs w:val="20"/>
          <w:lang w:val="fr-FR"/>
        </w:rPr>
        <w:t xml:space="preserve">   </w:t>
      </w:r>
      <w:r w:rsidRPr="00ED29DE">
        <w:rPr>
          <w:rFonts w:ascii="Times New Roman" w:hAnsi="Times New Roman" w:cs="Times New Roman"/>
          <w:i/>
          <w:sz w:val="20"/>
          <w:szCs w:val="20"/>
          <w:lang w:val="fr-FR"/>
        </w:rPr>
        <w:t>cinéma</w:t>
      </w:r>
      <w:r w:rsidRPr="00ED29DE">
        <w:rPr>
          <w:rFonts w:ascii="Times New Roman" w:hAnsi="Times New Roman" w:cs="Times New Roman"/>
          <w:sz w:val="20"/>
          <w:szCs w:val="20"/>
          <w:lang w:val="fr-FR"/>
        </w:rPr>
        <w:t>, 1990), Lindau, Torino, 2001, p. 46.</w:t>
      </w:r>
    </w:p>
    <w:p w:rsidR="00DE06EC" w:rsidRPr="00ED29DE" w:rsidRDefault="00DE06EC" w:rsidP="00661BBB">
      <w:pPr>
        <w:jc w:val="both"/>
        <w:rPr>
          <w:rFonts w:ascii="Times New Roman" w:hAnsi="Times New Roman" w:cs="Times New Roman"/>
          <w:sz w:val="20"/>
          <w:szCs w:val="20"/>
        </w:rPr>
      </w:pPr>
      <w:r w:rsidRPr="00ED29DE">
        <w:rPr>
          <w:rFonts w:ascii="Times New Roman" w:hAnsi="Times New Roman" w:cs="Times New Roman"/>
          <w:sz w:val="20"/>
          <w:szCs w:val="20"/>
          <w:vertAlign w:val="superscript"/>
        </w:rPr>
        <w:t>34</w:t>
      </w:r>
      <w:r w:rsidRPr="00ED29DE">
        <w:rPr>
          <w:rFonts w:ascii="Times New Roman" w:hAnsi="Times New Roman" w:cs="Times New Roman"/>
          <w:sz w:val="20"/>
          <w:szCs w:val="20"/>
        </w:rPr>
        <w:t xml:space="preserve"> Cfr., G. Deleuze, </w:t>
      </w:r>
      <w:r w:rsidRPr="00ED29DE">
        <w:rPr>
          <w:rFonts w:ascii="Times New Roman" w:hAnsi="Times New Roman" w:cs="Times New Roman"/>
          <w:i/>
          <w:sz w:val="20"/>
          <w:szCs w:val="20"/>
        </w:rPr>
        <w:t xml:space="preserve">L’immagine-tempo, </w:t>
      </w:r>
      <w:r w:rsidRPr="00ED29DE">
        <w:rPr>
          <w:rFonts w:ascii="Times New Roman" w:hAnsi="Times New Roman" w:cs="Times New Roman"/>
          <w:sz w:val="20"/>
          <w:szCs w:val="20"/>
        </w:rPr>
        <w:t>(</w:t>
      </w:r>
      <w:r w:rsidRPr="00ED29DE">
        <w:rPr>
          <w:rFonts w:ascii="Times New Roman" w:hAnsi="Times New Roman" w:cs="Times New Roman"/>
          <w:i/>
          <w:sz w:val="20"/>
          <w:szCs w:val="20"/>
        </w:rPr>
        <w:t>L’image-temps</w:t>
      </w:r>
      <w:r w:rsidRPr="00ED29DE">
        <w:rPr>
          <w:rFonts w:ascii="Times New Roman" w:hAnsi="Times New Roman" w:cs="Times New Roman"/>
          <w:sz w:val="20"/>
          <w:szCs w:val="20"/>
        </w:rPr>
        <w:t xml:space="preserve"> 1985), Ubulibri, Milano, 1989, p. 262.</w:t>
      </w:r>
      <w:r w:rsidRPr="00ED29DE">
        <w:rPr>
          <w:sz w:val="20"/>
          <w:szCs w:val="20"/>
        </w:rPr>
        <w:t xml:space="preserve"> </w:t>
      </w:r>
      <w:r w:rsidRPr="008B4990">
        <w:rPr>
          <w:rFonts w:ascii="Times New Roman" w:hAnsi="Times New Roman" w:cs="Times New Roman"/>
          <w:sz w:val="20"/>
          <w:szCs w:val="20"/>
        </w:rPr>
        <w:t>Afferma Deleuze: “</w:t>
      </w:r>
      <w:r w:rsidRPr="00ED29DE">
        <w:rPr>
          <w:rFonts w:ascii="Times New Roman" w:hAnsi="Times New Roman" w:cs="Times New Roman"/>
          <w:i/>
          <w:sz w:val="20"/>
          <w:szCs w:val="20"/>
        </w:rPr>
        <w:t>Si noterà che la presentazione diretta, come diceva Nietzsche, non si confonde con ciò che presente, con il tutto che cambia o con il tempo. (…) tutti gli elementi sonori (…) formano un continuum come appartenenza dell’immagine visiva, e questo non impedisce al continuum di differenziarsi senza sosta</w:t>
      </w:r>
      <w:r w:rsidRPr="00ED29DE">
        <w:rPr>
          <w:rFonts w:ascii="Times New Roman" w:hAnsi="Times New Roman" w:cs="Times New Roman"/>
          <w:sz w:val="20"/>
          <w:szCs w:val="20"/>
        </w:rPr>
        <w:t>” . (p. 265).</w:t>
      </w:r>
    </w:p>
    <w:p w:rsidR="00DE06EC" w:rsidRPr="00ED29DE" w:rsidRDefault="00DE06EC" w:rsidP="00661BBB">
      <w:pPr>
        <w:jc w:val="both"/>
        <w:rPr>
          <w:rFonts w:ascii="Times New Roman" w:eastAsia="Times New Roman" w:hAnsi="Times New Roman" w:cs="Times New Roman"/>
          <w:sz w:val="20"/>
          <w:szCs w:val="20"/>
          <w:lang w:eastAsia="it-IT"/>
        </w:rPr>
      </w:pPr>
      <w:r w:rsidRPr="00ED29DE">
        <w:rPr>
          <w:rFonts w:ascii="Times New Roman" w:hAnsi="Times New Roman" w:cs="Times New Roman"/>
          <w:sz w:val="20"/>
          <w:szCs w:val="20"/>
        </w:rPr>
        <w:t xml:space="preserve">35 Cfr., B. Bàlazs, </w:t>
      </w:r>
      <w:r w:rsidRPr="00ED29DE">
        <w:rPr>
          <w:rFonts w:ascii="Times New Roman" w:hAnsi="Times New Roman" w:cs="Times New Roman"/>
          <w:i/>
          <w:sz w:val="20"/>
          <w:szCs w:val="20"/>
        </w:rPr>
        <w:t>Il film. Evoluzione ed essenza di un’arte nuova</w:t>
      </w:r>
      <w:r w:rsidRPr="00ED29DE">
        <w:rPr>
          <w:rFonts w:ascii="Times New Roman" w:hAnsi="Times New Roman" w:cs="Times New Roman"/>
          <w:sz w:val="20"/>
          <w:szCs w:val="20"/>
        </w:rPr>
        <w:t xml:space="preserve">, ( </w:t>
      </w:r>
      <w:r w:rsidRPr="00ED29DE">
        <w:rPr>
          <w:rFonts w:ascii="Times New Roman" w:hAnsi="Times New Roman" w:cs="Times New Roman"/>
          <w:i/>
          <w:sz w:val="20"/>
          <w:szCs w:val="20"/>
        </w:rPr>
        <w:t>Der Film. Werden un Wesen einer</w:t>
      </w:r>
      <w:r w:rsidRPr="00ED29DE">
        <w:rPr>
          <w:rFonts w:ascii="Times New Roman" w:hAnsi="Times New Roman" w:cs="Times New Roman"/>
          <w:sz w:val="20"/>
          <w:szCs w:val="20"/>
        </w:rPr>
        <w:t xml:space="preserve"> neunen Kunst, 1948),  Torino, Einaudi, 1987, p. 305.</w:t>
      </w:r>
      <w:r w:rsidRPr="00ED29DE">
        <w:rPr>
          <w:sz w:val="20"/>
          <w:szCs w:val="20"/>
          <w:lang w:val="fr-FR"/>
        </w:rPr>
        <w:t xml:space="preserve"> J. Mitry, </w:t>
      </w:r>
      <w:r w:rsidRPr="00ED29DE">
        <w:rPr>
          <w:i/>
          <w:sz w:val="20"/>
          <w:szCs w:val="20"/>
          <w:lang w:val="fr-FR"/>
        </w:rPr>
        <w:t>Estetique et psychologie du cinema 2</w:t>
      </w:r>
      <w:r w:rsidRPr="00ED29DE">
        <w:rPr>
          <w:sz w:val="20"/>
          <w:szCs w:val="20"/>
          <w:lang w:val="fr-FR"/>
        </w:rPr>
        <w:t>, Edition Universitaires, Paris, 1965. Scrive Mitry : « </w:t>
      </w:r>
      <w:r w:rsidRPr="00ED29DE">
        <w:rPr>
          <w:rFonts w:ascii="Times New Roman" w:eastAsia="Times New Roman" w:hAnsi="Times New Roman" w:cs="Times New Roman"/>
          <w:sz w:val="20"/>
          <w:szCs w:val="20"/>
          <w:lang w:eastAsia="it-IT"/>
        </w:rPr>
        <w:t xml:space="preserve">A teatro la presenza dell’attore è una presenza fisica. L’attore vive nello stesso “spazio” dello spettatore ma non nello stesso “mondo”. All’interno del film, questo mondo è un modo fittizio (…) il tempo del teatro è identico al tempo reale (…) perché il tempo dell’elocuzione e il tempo del gesto sono gli stessi nella scena e nella vita”. (pp. 337-339). </w:t>
      </w:r>
    </w:p>
    <w:p w:rsidR="00DE06EC" w:rsidRPr="00ED29DE" w:rsidRDefault="00DE06EC" w:rsidP="00661BBB">
      <w:pPr>
        <w:jc w:val="both"/>
        <w:rPr>
          <w:rFonts w:ascii="Times New Roman" w:eastAsia="Times New Roman" w:hAnsi="Times New Roman" w:cs="Times New Roman"/>
          <w:sz w:val="20"/>
          <w:szCs w:val="20"/>
          <w:lang w:eastAsia="it-IT"/>
        </w:rPr>
      </w:pPr>
      <w:r w:rsidRPr="008B4990">
        <w:rPr>
          <w:rFonts w:ascii="Times New Roman" w:eastAsia="Times New Roman" w:hAnsi="Times New Roman" w:cs="Times New Roman"/>
          <w:sz w:val="20"/>
          <w:szCs w:val="20"/>
          <w:lang w:eastAsia="it-IT"/>
        </w:rPr>
        <w:t>36.</w:t>
      </w:r>
      <w:r w:rsidRPr="00ED29DE">
        <w:rPr>
          <w:rFonts w:ascii="Times New Roman" w:eastAsia="Times New Roman" w:hAnsi="Times New Roman" w:cs="Times New Roman"/>
          <w:color w:val="FF0000"/>
          <w:sz w:val="20"/>
          <w:szCs w:val="20"/>
          <w:lang w:eastAsia="it-IT"/>
        </w:rPr>
        <w:t xml:space="preserve"> </w:t>
      </w:r>
      <w:r w:rsidRPr="00ED29DE">
        <w:rPr>
          <w:rFonts w:ascii="Times New Roman" w:eastAsia="Times New Roman" w:hAnsi="Times New Roman" w:cs="Times New Roman"/>
          <w:sz w:val="20"/>
          <w:szCs w:val="20"/>
          <w:lang w:eastAsia="it-IT"/>
        </w:rPr>
        <w:t xml:space="preserve">Sul concetto di percezione si rimanda a M. Merlau-Ponty, </w:t>
      </w:r>
      <w:r w:rsidRPr="00ED29DE">
        <w:rPr>
          <w:rFonts w:ascii="Times New Roman" w:eastAsia="Times New Roman" w:hAnsi="Times New Roman" w:cs="Times New Roman"/>
          <w:i/>
          <w:sz w:val="20"/>
          <w:szCs w:val="20"/>
          <w:lang w:eastAsia="it-IT"/>
        </w:rPr>
        <w:t xml:space="preserve">Fenomenologia della percezione </w:t>
      </w:r>
      <w:r w:rsidRPr="00ED29DE">
        <w:rPr>
          <w:rFonts w:ascii="Times New Roman" w:eastAsia="Times New Roman" w:hAnsi="Times New Roman" w:cs="Times New Roman"/>
          <w:sz w:val="20"/>
          <w:szCs w:val="20"/>
          <w:lang w:eastAsia="it-IT"/>
        </w:rPr>
        <w:t>(</w:t>
      </w:r>
      <w:r w:rsidRPr="00ED29DE">
        <w:rPr>
          <w:rFonts w:ascii="Times New Roman" w:eastAsia="Times New Roman" w:hAnsi="Times New Roman" w:cs="Times New Roman"/>
          <w:i/>
          <w:sz w:val="20"/>
          <w:szCs w:val="20"/>
          <w:lang w:eastAsia="it-IT"/>
        </w:rPr>
        <w:t>Phénomenologie de la perception</w:t>
      </w:r>
      <w:r w:rsidRPr="00ED29DE">
        <w:rPr>
          <w:rFonts w:ascii="Times New Roman" w:eastAsia="Times New Roman" w:hAnsi="Times New Roman" w:cs="Times New Roman"/>
          <w:sz w:val="20"/>
          <w:szCs w:val="20"/>
          <w:lang w:eastAsia="it-IT"/>
        </w:rPr>
        <w:t xml:space="preserve"> 1945), Bompiani, Milano, 2003. Affermando che il cinema non si pensa ma si percepisce, Ponty allude proprio alla capacità del film di far vedere il rapporto soggetto-mondo senza spiegarlo. Riguardo alla percezione al cinema e a teatro si veda F. Casetti, </w:t>
      </w:r>
      <w:r w:rsidRPr="008B4990">
        <w:rPr>
          <w:rFonts w:ascii="Times New Roman" w:eastAsia="Times New Roman" w:hAnsi="Times New Roman" w:cs="Times New Roman"/>
          <w:i/>
          <w:sz w:val="20"/>
          <w:szCs w:val="20"/>
          <w:lang w:eastAsia="it-IT"/>
        </w:rPr>
        <w:t>Dentro lo sguardo. Il film e il suo spettatore</w:t>
      </w:r>
      <w:r w:rsidRPr="00ED29DE">
        <w:rPr>
          <w:rFonts w:ascii="Times New Roman" w:eastAsia="Times New Roman" w:hAnsi="Times New Roman" w:cs="Times New Roman"/>
          <w:sz w:val="20"/>
          <w:szCs w:val="20"/>
          <w:lang w:eastAsia="it-IT"/>
        </w:rPr>
        <w:t>, Bompiani, Milano, 1980. Scrive Casetti: “</w:t>
      </w:r>
      <w:r w:rsidRPr="00ED29DE">
        <w:rPr>
          <w:rFonts w:ascii="Times New Roman" w:eastAsia="Times New Roman" w:hAnsi="Times New Roman" w:cs="Times New Roman"/>
          <w:i/>
          <w:sz w:val="20"/>
          <w:szCs w:val="20"/>
          <w:lang w:eastAsia="it-IT"/>
        </w:rPr>
        <w:t>Al cinema come a teatro, il rappresentato è per definizione immaginario; (…) ma a teatro la rappresentazione è pienamente reale, mentre al cinema essa è a sua volta immaginaria (…) Così la finzione teatrale è maggiormente avvertita (…) come un insieme di comportamenti reali (…) orientati verso l’evocazione di un irreale; mentre la finzione cinematografica è piuttosto sentita come la presenza quasi reale di questo irreale”</w:t>
      </w:r>
      <w:r w:rsidRPr="00ED29DE">
        <w:rPr>
          <w:rFonts w:ascii="Times New Roman" w:eastAsia="Times New Roman" w:hAnsi="Times New Roman" w:cs="Times New Roman"/>
          <w:sz w:val="20"/>
          <w:szCs w:val="20"/>
          <w:lang w:eastAsia="it-IT"/>
        </w:rPr>
        <w:t>. (p. 81)</w:t>
      </w:r>
    </w:p>
    <w:p w:rsidR="00DE06EC" w:rsidRPr="00ED29DE" w:rsidRDefault="00DE06EC" w:rsidP="00661BBB">
      <w:pPr>
        <w:jc w:val="both"/>
        <w:rPr>
          <w:rFonts w:ascii="Times New Roman" w:eastAsia="Times New Roman" w:hAnsi="Times New Roman" w:cs="Times New Roman"/>
          <w:sz w:val="20"/>
          <w:szCs w:val="20"/>
          <w:lang w:val="fr-FR" w:eastAsia="it-IT"/>
        </w:rPr>
      </w:pPr>
      <w:r w:rsidRPr="00ED29DE">
        <w:rPr>
          <w:rFonts w:ascii="Times New Roman" w:eastAsia="Times New Roman" w:hAnsi="Times New Roman" w:cs="Times New Roman"/>
          <w:sz w:val="20"/>
          <w:szCs w:val="20"/>
          <w:vertAlign w:val="superscript"/>
          <w:lang w:eastAsia="it-IT"/>
        </w:rPr>
        <w:t>37</w:t>
      </w:r>
      <w:r w:rsidRPr="00ED29DE">
        <w:rPr>
          <w:rFonts w:ascii="Times New Roman" w:eastAsia="Times New Roman" w:hAnsi="Times New Roman" w:cs="Times New Roman"/>
          <w:sz w:val="20"/>
          <w:szCs w:val="20"/>
          <w:lang w:val="fr-FR" w:eastAsia="it-IT"/>
        </w:rPr>
        <w:t xml:space="preserve"> Cfr., J. Mitry, </w:t>
      </w:r>
      <w:r w:rsidRPr="00ED29DE">
        <w:rPr>
          <w:rFonts w:ascii="Times New Roman" w:eastAsia="Times New Roman" w:hAnsi="Times New Roman" w:cs="Times New Roman"/>
          <w:i/>
          <w:sz w:val="20"/>
          <w:szCs w:val="20"/>
          <w:lang w:val="fr-FR" w:eastAsia="it-IT"/>
        </w:rPr>
        <w:t>Estétique et psychologie du cinéma</w:t>
      </w:r>
      <w:r w:rsidRPr="00ED29DE">
        <w:rPr>
          <w:rFonts w:ascii="Times New Roman" w:eastAsia="Times New Roman" w:hAnsi="Times New Roman" w:cs="Times New Roman"/>
          <w:sz w:val="20"/>
          <w:szCs w:val="20"/>
          <w:lang w:val="fr-FR" w:eastAsia="it-IT"/>
        </w:rPr>
        <w:t xml:space="preserve">, </w:t>
      </w:r>
      <w:r w:rsidRPr="00ED29DE">
        <w:rPr>
          <w:rFonts w:ascii="Times New Roman" w:eastAsia="Times New Roman" w:hAnsi="Times New Roman" w:cs="Times New Roman"/>
          <w:i/>
          <w:sz w:val="20"/>
          <w:szCs w:val="20"/>
          <w:lang w:val="fr-FR" w:eastAsia="it-IT"/>
        </w:rPr>
        <w:t>2. Le formes</w:t>
      </w:r>
      <w:r w:rsidRPr="00ED29DE">
        <w:rPr>
          <w:rFonts w:ascii="Times New Roman" w:eastAsia="Times New Roman" w:hAnsi="Times New Roman" w:cs="Times New Roman"/>
          <w:sz w:val="20"/>
          <w:szCs w:val="20"/>
          <w:lang w:val="fr-FR" w:eastAsia="it-IT"/>
        </w:rPr>
        <w:t xml:space="preserve">, Edition universitaires, Paris, 1965, pp. 330-342. </w:t>
      </w:r>
      <w:r w:rsidRPr="00ED29DE">
        <w:rPr>
          <w:rFonts w:ascii="Times New Roman" w:eastAsia="Times New Roman" w:hAnsi="Times New Roman" w:cs="Times New Roman"/>
          <w:sz w:val="20"/>
          <w:szCs w:val="20"/>
          <w:lang w:eastAsia="it-IT"/>
        </w:rPr>
        <w:t>La realtà dell’opera teatrale è infatti rappresentata in virtù di una serie di convenzioni rappresentative inerenti la sala e il palcoscenico. Differentemente la realtà di un film è presentata  conferendo allo spettatore l’impressione di trovarsi in uno di fronte a luoghi, eventi e persone reali.  Mitry rileva  inoltre che se nel teatro l’esecuzione viene dopo, nel cinema è invece precedente per cui, concluso, il film, si verificheranno solo presentazioni di un’unica esecuzione. Da ciò deriverebbe dunque una maggiore impressione del presente nel teatro poiché ogni rappresentazione dell’opera sarebbe un’esecuzione attuale in relazione ad un’interpretazione mai identica a se stessa. Contrariamente il cinema sarebbe invece la presentazione di qualcosa di già compiuto e registrato.</w:t>
      </w:r>
      <w:r w:rsidRPr="00ED29DE">
        <w:rPr>
          <w:sz w:val="20"/>
          <w:szCs w:val="20"/>
        </w:rPr>
        <w:t xml:space="preserve"> </w:t>
      </w:r>
      <w:r w:rsidRPr="00ED29DE">
        <w:rPr>
          <w:rFonts w:ascii="Times New Roman" w:eastAsia="Times New Roman" w:hAnsi="Times New Roman" w:cs="Times New Roman"/>
          <w:sz w:val="20"/>
          <w:szCs w:val="20"/>
          <w:lang w:eastAsia="it-IT"/>
        </w:rPr>
        <w:t>La ripetizione della medesima opera, (seppur con delle minime varianti), comporterebbe infatti sempre un’opera già conclusa prima di essere iniziata ponendosi quindi come testo al passato. Il film, nonostante sia presentazione, configura invece un attore che ha recitato un testo una sola volta al presente. Ad ogni nuova proiezione o presentazione del film, lo spettatore fruisce un presente passato che ridiventa presente, che dunque si riattualizza nel suo svolgersi. Su quest’aspetto similmente a Mitry, Balàzs afferma come l’immagine cinematografica dia una rappresentazione solo al tempo presente sebbene, a differenza dello spettacolo teatrale, quello cinematografico implichi anche una rottura delle unità di luogo e di tempo. Il montaggio infatti interviene in questo senso spezzando e rielaborando  l’unità di tempo dello spettacolo situando così le azioni variamente nel passato o nel futuro.</w:t>
      </w:r>
    </w:p>
    <w:p w:rsidR="00DE06EC" w:rsidRPr="00ED29DE" w:rsidRDefault="00DE06EC" w:rsidP="00661BBB">
      <w:pPr>
        <w:jc w:val="both"/>
        <w:rPr>
          <w:rFonts w:ascii="Times New Roman" w:hAnsi="Times New Roman" w:cs="Times New Roman"/>
          <w:sz w:val="20"/>
          <w:szCs w:val="20"/>
        </w:rPr>
      </w:pPr>
      <w:r w:rsidRPr="00ED29DE">
        <w:rPr>
          <w:rFonts w:ascii="Times New Roman" w:hAnsi="Times New Roman" w:cs="Times New Roman"/>
          <w:sz w:val="20"/>
          <w:szCs w:val="20"/>
        </w:rPr>
        <w:t xml:space="preserve">38 P. Ricoeur, </w:t>
      </w:r>
      <w:r w:rsidRPr="00ED29DE">
        <w:rPr>
          <w:rFonts w:ascii="Times New Roman" w:hAnsi="Times New Roman" w:cs="Times New Roman"/>
          <w:i/>
          <w:sz w:val="20"/>
          <w:szCs w:val="20"/>
        </w:rPr>
        <w:t>Tempo e racconto</w:t>
      </w:r>
      <w:r w:rsidRPr="00ED29DE">
        <w:rPr>
          <w:rFonts w:ascii="Times New Roman" w:hAnsi="Times New Roman" w:cs="Times New Roman"/>
          <w:sz w:val="20"/>
          <w:szCs w:val="20"/>
        </w:rPr>
        <w:t xml:space="preserve"> (</w:t>
      </w:r>
      <w:r w:rsidRPr="00ED29DE">
        <w:rPr>
          <w:rFonts w:ascii="Times New Roman" w:hAnsi="Times New Roman" w:cs="Times New Roman"/>
          <w:i/>
          <w:sz w:val="20"/>
          <w:szCs w:val="20"/>
        </w:rPr>
        <w:t xml:space="preserve">Temps et récit, </w:t>
      </w:r>
      <w:r w:rsidRPr="00ED29DE">
        <w:rPr>
          <w:rFonts w:ascii="Times New Roman" w:hAnsi="Times New Roman" w:cs="Times New Roman"/>
          <w:sz w:val="20"/>
          <w:szCs w:val="20"/>
        </w:rPr>
        <w:t>1983), Milano, 1994.</w:t>
      </w:r>
      <w:r w:rsidRPr="00ED29DE">
        <w:rPr>
          <w:rFonts w:ascii="Times New Roman" w:eastAsia="Times New Roman" w:hAnsi="Times New Roman" w:cs="Times New Roman"/>
          <w:sz w:val="20"/>
          <w:szCs w:val="20"/>
          <w:lang w:eastAsia="it-IT"/>
        </w:rPr>
        <w:t xml:space="preserve"> Come rileva Ricoeur : </w:t>
      </w:r>
      <w:r w:rsidRPr="008B4990">
        <w:rPr>
          <w:rFonts w:ascii="Times New Roman" w:eastAsia="Times New Roman" w:hAnsi="Times New Roman" w:cs="Times New Roman"/>
          <w:i/>
          <w:sz w:val="20"/>
          <w:szCs w:val="20"/>
          <w:lang w:eastAsia="it-IT"/>
        </w:rPr>
        <w:t>“È grazie ad un attesa presente che le cose future ci sono presentate come da venire. (…) Consiste in una immagine che esiste già, nel senso che essa precede l’evento che non è ancora (…); un “segno”, e una ”causa” delle cose future che sono in tal modo anticipate, presentite, predette, annunciate, proclamate in anticipo</w:t>
      </w:r>
      <w:r>
        <w:rPr>
          <w:rFonts w:ascii="Times New Roman" w:eastAsia="Times New Roman" w:hAnsi="Times New Roman" w:cs="Times New Roman"/>
          <w:sz w:val="20"/>
          <w:szCs w:val="20"/>
          <w:lang w:eastAsia="it-IT"/>
        </w:rPr>
        <w:t>”</w:t>
      </w:r>
      <w:r w:rsidRPr="00ED29DE">
        <w:rPr>
          <w:rFonts w:ascii="Times New Roman" w:eastAsia="Times New Roman" w:hAnsi="Times New Roman" w:cs="Times New Roman"/>
          <w:sz w:val="20"/>
          <w:szCs w:val="20"/>
          <w:lang w:eastAsia="it-IT"/>
        </w:rPr>
        <w:t>. (pp. 27-28).</w:t>
      </w:r>
    </w:p>
    <w:p w:rsidR="00DE06EC" w:rsidRPr="00ED29DE" w:rsidRDefault="00DE06EC" w:rsidP="00661BBB">
      <w:pPr>
        <w:spacing w:after="0" w:line="240" w:lineRule="auto"/>
        <w:jc w:val="both"/>
        <w:rPr>
          <w:rFonts w:ascii="Times New Roman" w:eastAsia="Times New Roman" w:hAnsi="Times New Roman" w:cs="Times New Roman"/>
          <w:sz w:val="20"/>
          <w:szCs w:val="20"/>
          <w:lang w:eastAsia="it-IT"/>
        </w:rPr>
      </w:pPr>
    </w:p>
    <w:p w:rsidR="00DE06EC" w:rsidRDefault="00DE06EC" w:rsidP="00661BBB">
      <w:pPr>
        <w:jc w:val="both"/>
        <w:rPr>
          <w:rFonts w:ascii="Times New Roman" w:hAnsi="Times New Roman" w:cs="Times New Roman"/>
          <w:sz w:val="20"/>
          <w:szCs w:val="20"/>
          <w:vertAlign w:val="superscript"/>
        </w:rPr>
      </w:pPr>
    </w:p>
    <w:p w:rsidR="00DE06EC" w:rsidRPr="00ED29DE" w:rsidRDefault="00DE06EC" w:rsidP="00661BBB">
      <w:pPr>
        <w:jc w:val="both"/>
        <w:rPr>
          <w:rFonts w:ascii="Times New Roman" w:hAnsi="Times New Roman" w:cs="Times New Roman"/>
          <w:sz w:val="20"/>
          <w:szCs w:val="20"/>
        </w:rPr>
      </w:pPr>
      <w:r>
        <w:rPr>
          <w:rFonts w:ascii="Times New Roman" w:hAnsi="Times New Roman" w:cs="Times New Roman"/>
          <w:sz w:val="20"/>
          <w:szCs w:val="20"/>
          <w:vertAlign w:val="superscript"/>
        </w:rPr>
        <w:t>39</w:t>
      </w:r>
      <w:r w:rsidRPr="00ED29DE">
        <w:rPr>
          <w:rFonts w:ascii="Times New Roman" w:hAnsi="Times New Roman" w:cs="Times New Roman"/>
          <w:sz w:val="20"/>
          <w:szCs w:val="20"/>
        </w:rPr>
        <w:t xml:space="preserve"> Si veda A. Bazin, </w:t>
      </w:r>
      <w:r w:rsidRPr="00ED29DE">
        <w:rPr>
          <w:rFonts w:ascii="Times New Roman" w:hAnsi="Times New Roman" w:cs="Times New Roman"/>
          <w:i/>
          <w:sz w:val="20"/>
          <w:szCs w:val="20"/>
        </w:rPr>
        <w:t xml:space="preserve"> Che cos’è il cinema </w:t>
      </w:r>
      <w:r w:rsidRPr="00ED29DE">
        <w:rPr>
          <w:rFonts w:ascii="Times New Roman" w:hAnsi="Times New Roman" w:cs="Times New Roman"/>
          <w:sz w:val="20"/>
          <w:szCs w:val="20"/>
        </w:rPr>
        <w:t xml:space="preserve">?, op., cit., p. 168. </w:t>
      </w:r>
      <w:r w:rsidRPr="00ED29DE">
        <w:rPr>
          <w:sz w:val="20"/>
          <w:szCs w:val="20"/>
        </w:rPr>
        <w:t xml:space="preserve"> </w:t>
      </w:r>
      <w:r w:rsidRPr="00ED29DE">
        <w:rPr>
          <w:rFonts w:ascii="Times New Roman" w:hAnsi="Times New Roman" w:cs="Times New Roman"/>
          <w:sz w:val="20"/>
          <w:szCs w:val="20"/>
        </w:rPr>
        <w:t>Possiamo affermare como lo spettatore è inserito, (a differenza di quello cinematografico), nello stesso spazio dell’attore percependone la convenzione propria del palcoscenico. Lo schermo invece, attivando una serie di processi psicologici, permette allo spettatore di porsi nella condizione di voyeur, di spettatore nascosto, non visto intento a guardare uno spettacolo che lo ignora e che partecipa dell’universo.</w:t>
      </w:r>
    </w:p>
    <w:p w:rsidR="00DE06EC" w:rsidRPr="00ED29DE" w:rsidRDefault="00DE06EC" w:rsidP="00661BBB">
      <w:pPr>
        <w:pStyle w:val="Testonotaapidipagina"/>
        <w:jc w:val="both"/>
      </w:pPr>
      <w:r>
        <w:t>40</w:t>
      </w:r>
      <w:r w:rsidRPr="00ED29DE">
        <w:t xml:space="preserve"> Cfr., C.L. Musatti, </w:t>
      </w:r>
      <w:r w:rsidRPr="00ED29DE">
        <w:rPr>
          <w:i/>
        </w:rPr>
        <w:t>La visione oltre lo schermo</w:t>
      </w:r>
      <w:r w:rsidRPr="00ED29DE">
        <w:t xml:space="preserve">, Ist. Agostino Gemelli, Milano, 1965, in </w:t>
      </w:r>
      <w:r w:rsidRPr="00ED29DE">
        <w:rPr>
          <w:i/>
        </w:rPr>
        <w:t>Scritti sul cinema</w:t>
      </w:r>
      <w:r w:rsidRPr="00ED29DE">
        <w:t xml:space="preserve"> a cura di D. Romano, Testo e immagine, Torino, 2000.</w:t>
      </w:r>
    </w:p>
    <w:p w:rsidR="00DE06EC" w:rsidRPr="00ED29DE" w:rsidRDefault="00DE06EC" w:rsidP="00661BBB">
      <w:pPr>
        <w:jc w:val="both"/>
        <w:rPr>
          <w:rFonts w:ascii="Times New Roman" w:hAnsi="Times New Roman" w:cs="Times New Roman"/>
          <w:sz w:val="20"/>
          <w:szCs w:val="20"/>
        </w:rPr>
      </w:pPr>
    </w:p>
    <w:p w:rsidR="00DE06EC" w:rsidRPr="00ED29DE" w:rsidRDefault="00DE06EC" w:rsidP="00661BBB">
      <w:pPr>
        <w:jc w:val="both"/>
        <w:rPr>
          <w:rFonts w:ascii="Times New Roman" w:hAnsi="Times New Roman" w:cs="Times New Roman"/>
          <w:sz w:val="20"/>
          <w:szCs w:val="20"/>
        </w:rPr>
      </w:pPr>
      <w:r>
        <w:rPr>
          <w:rFonts w:ascii="Times New Roman" w:hAnsi="Times New Roman" w:cs="Times New Roman"/>
          <w:sz w:val="20"/>
          <w:szCs w:val="20"/>
        </w:rPr>
        <w:t>41</w:t>
      </w:r>
      <w:r w:rsidRPr="00ED29DE">
        <w:rPr>
          <w:rFonts w:ascii="Times New Roman" w:hAnsi="Times New Roman" w:cs="Times New Roman"/>
          <w:sz w:val="20"/>
          <w:szCs w:val="20"/>
        </w:rPr>
        <w:t xml:space="preserve"> Cfr., S. Freud, </w:t>
      </w:r>
      <w:r w:rsidRPr="00ED29DE">
        <w:rPr>
          <w:rFonts w:ascii="Times New Roman" w:hAnsi="Times New Roman" w:cs="Times New Roman"/>
          <w:i/>
          <w:sz w:val="20"/>
          <w:szCs w:val="20"/>
        </w:rPr>
        <w:t>Il perturbante</w:t>
      </w:r>
      <w:r w:rsidRPr="00ED29DE">
        <w:rPr>
          <w:rFonts w:ascii="Times New Roman" w:hAnsi="Times New Roman" w:cs="Times New Roman"/>
          <w:sz w:val="20"/>
          <w:szCs w:val="20"/>
        </w:rPr>
        <w:t xml:space="preserve"> (</w:t>
      </w:r>
      <w:r w:rsidRPr="00ED29DE">
        <w:rPr>
          <w:rFonts w:ascii="Times New Roman" w:hAnsi="Times New Roman" w:cs="Times New Roman"/>
          <w:i/>
          <w:sz w:val="20"/>
          <w:szCs w:val="20"/>
        </w:rPr>
        <w:t>Das Uheimliche</w:t>
      </w:r>
      <w:r w:rsidRPr="00ED29DE">
        <w:rPr>
          <w:rFonts w:ascii="Times New Roman" w:hAnsi="Times New Roman" w:cs="Times New Roman"/>
          <w:sz w:val="20"/>
          <w:szCs w:val="20"/>
        </w:rPr>
        <w:t xml:space="preserve">, 1919), in S. Freud, Opere 1990-1921, Newton, Roma, 1992. Scrive Freud: </w:t>
      </w:r>
      <w:r w:rsidRPr="00ED29DE">
        <w:rPr>
          <w:rFonts w:ascii="Times New Roman" w:hAnsi="Times New Roman" w:cs="Times New Roman"/>
          <w:i/>
          <w:sz w:val="20"/>
          <w:szCs w:val="20"/>
        </w:rPr>
        <w:t>“L’elemento spaventoso è costituito da qualcosa di rimosso che si ripresenta (…) questo elemento perturbante non è in realtà nulla di nuovo o estraneo, ma un elemento ben noto e impiantato da lungo tempo nella psiche, che solo il processo di rimozione poteva rendere estraneo”. (</w:t>
      </w:r>
      <w:r w:rsidRPr="00ED29DE">
        <w:rPr>
          <w:rFonts w:ascii="Times New Roman" w:hAnsi="Times New Roman" w:cs="Times New Roman"/>
          <w:sz w:val="20"/>
          <w:szCs w:val="20"/>
        </w:rPr>
        <w:t>p. 1062).</w:t>
      </w:r>
    </w:p>
    <w:p w:rsidR="00DE06EC" w:rsidRPr="00ED29DE" w:rsidRDefault="00DE06EC" w:rsidP="00661BBB">
      <w:pPr>
        <w:jc w:val="both"/>
        <w:rPr>
          <w:rFonts w:ascii="Times New Roman" w:hAnsi="Times New Roman" w:cs="Times New Roman"/>
          <w:sz w:val="20"/>
          <w:szCs w:val="20"/>
        </w:rPr>
      </w:pPr>
      <w:r>
        <w:rPr>
          <w:rFonts w:ascii="Times New Roman" w:hAnsi="Times New Roman" w:cs="Times New Roman"/>
          <w:sz w:val="20"/>
          <w:szCs w:val="20"/>
        </w:rPr>
        <w:t>42</w:t>
      </w:r>
      <w:r w:rsidRPr="00ED29DE">
        <w:rPr>
          <w:rFonts w:ascii="Times New Roman" w:hAnsi="Times New Roman" w:cs="Times New Roman"/>
          <w:sz w:val="20"/>
          <w:szCs w:val="20"/>
        </w:rPr>
        <w:t xml:space="preserve"> Sulla distinzione fra volto e faccia cfr, E. H. Gombrich, </w:t>
      </w:r>
      <w:r w:rsidRPr="00ED29DE">
        <w:rPr>
          <w:rFonts w:ascii="Times New Roman" w:hAnsi="Times New Roman" w:cs="Times New Roman"/>
          <w:i/>
          <w:sz w:val="20"/>
          <w:szCs w:val="20"/>
        </w:rPr>
        <w:t>La maschera e la faccia: la percezione della</w:t>
      </w:r>
      <w:r w:rsidRPr="00ED29DE">
        <w:rPr>
          <w:rFonts w:ascii="Times New Roman" w:hAnsi="Times New Roman" w:cs="Times New Roman"/>
          <w:sz w:val="20"/>
          <w:szCs w:val="20"/>
        </w:rPr>
        <w:t xml:space="preserve">   </w:t>
      </w:r>
      <w:r w:rsidRPr="00ED29DE">
        <w:rPr>
          <w:rFonts w:ascii="Times New Roman" w:hAnsi="Times New Roman" w:cs="Times New Roman"/>
          <w:i/>
          <w:sz w:val="20"/>
          <w:szCs w:val="20"/>
        </w:rPr>
        <w:t>fisionomia nella vita e nell’arte</w:t>
      </w:r>
      <w:r w:rsidRPr="00ED29DE">
        <w:rPr>
          <w:rFonts w:ascii="Times New Roman" w:hAnsi="Times New Roman" w:cs="Times New Roman"/>
          <w:sz w:val="20"/>
          <w:szCs w:val="20"/>
        </w:rPr>
        <w:t xml:space="preserve"> in  E. H Gombrich, </w:t>
      </w:r>
      <w:r w:rsidRPr="00ED29DE">
        <w:rPr>
          <w:rFonts w:ascii="Times New Roman" w:hAnsi="Times New Roman" w:cs="Times New Roman"/>
          <w:i/>
          <w:sz w:val="20"/>
          <w:szCs w:val="20"/>
        </w:rPr>
        <w:t>Arte, percezione e realtà. Come pensiamo le immagini</w:t>
      </w:r>
      <w:r w:rsidRPr="00ED29DE">
        <w:rPr>
          <w:rFonts w:ascii="Times New Roman" w:hAnsi="Times New Roman" w:cs="Times New Roman"/>
          <w:sz w:val="20"/>
          <w:szCs w:val="20"/>
        </w:rPr>
        <w:t xml:space="preserve"> (</w:t>
      </w:r>
      <w:r w:rsidRPr="00ED29DE">
        <w:rPr>
          <w:rFonts w:ascii="Times New Roman" w:hAnsi="Times New Roman" w:cs="Times New Roman"/>
          <w:i/>
          <w:sz w:val="20"/>
          <w:szCs w:val="20"/>
        </w:rPr>
        <w:t>Art, perception and</w:t>
      </w:r>
      <w:r w:rsidRPr="00ED29DE">
        <w:rPr>
          <w:rFonts w:ascii="Times New Roman" w:hAnsi="Times New Roman" w:cs="Times New Roman"/>
          <w:sz w:val="20"/>
          <w:szCs w:val="20"/>
        </w:rPr>
        <w:t xml:space="preserve"> </w:t>
      </w:r>
      <w:r w:rsidRPr="00ED29DE">
        <w:rPr>
          <w:rFonts w:ascii="Times New Roman" w:hAnsi="Times New Roman" w:cs="Times New Roman"/>
          <w:i/>
          <w:sz w:val="20"/>
          <w:szCs w:val="20"/>
        </w:rPr>
        <w:t>reality</w:t>
      </w:r>
      <w:r w:rsidRPr="00ED29DE">
        <w:rPr>
          <w:rFonts w:ascii="Times New Roman" w:hAnsi="Times New Roman" w:cs="Times New Roman"/>
          <w:sz w:val="20"/>
          <w:szCs w:val="20"/>
        </w:rPr>
        <w:t xml:space="preserve">, 1972), Torino, Einaudi, 2002. </w:t>
      </w:r>
    </w:p>
    <w:p w:rsidR="00DE06EC" w:rsidRDefault="00DE06EC" w:rsidP="00661BBB">
      <w:pPr>
        <w:tabs>
          <w:tab w:val="left" w:pos="9540"/>
        </w:tabs>
        <w:spacing w:after="0" w:line="360" w:lineRule="auto"/>
        <w:jc w:val="both"/>
        <w:rPr>
          <w:rFonts w:ascii="Times New Roman" w:hAnsi="Times New Roman" w:cs="Times New Roman"/>
          <w:sz w:val="20"/>
          <w:szCs w:val="20"/>
        </w:rPr>
      </w:pPr>
      <w:r w:rsidRPr="00C11118">
        <w:rPr>
          <w:rFonts w:ascii="Times New Roman" w:hAnsi="Times New Roman" w:cs="Times New Roman"/>
          <w:sz w:val="20"/>
          <w:szCs w:val="20"/>
          <w:highlight w:val="cyan"/>
          <w:vertAlign w:val="superscript"/>
        </w:rPr>
        <w:t>43</w:t>
      </w:r>
      <w:r w:rsidRPr="00ED29DE">
        <w:rPr>
          <w:rFonts w:ascii="Times New Roman" w:hAnsi="Times New Roman" w:cs="Times New Roman"/>
          <w:sz w:val="20"/>
          <w:szCs w:val="20"/>
        </w:rPr>
        <w:t xml:space="preserve"> </w:t>
      </w:r>
      <w:r>
        <w:rPr>
          <w:rFonts w:ascii="Times New Roman" w:hAnsi="Times New Roman" w:cs="Times New Roman"/>
          <w:sz w:val="20"/>
          <w:szCs w:val="20"/>
        </w:rPr>
        <w:t xml:space="preserve">Grande M., </w:t>
      </w:r>
      <w:r w:rsidRPr="00C11118">
        <w:rPr>
          <w:rFonts w:ascii="Times New Roman" w:hAnsi="Times New Roman" w:cs="Times New Roman"/>
          <w:i/>
          <w:sz w:val="20"/>
          <w:szCs w:val="20"/>
        </w:rPr>
        <w:t xml:space="preserve">Il volto e la maschera </w:t>
      </w:r>
      <w:r w:rsidRPr="00C11118">
        <w:rPr>
          <w:rFonts w:ascii="Times New Roman" w:hAnsi="Times New Roman" w:cs="Times New Roman"/>
          <w:sz w:val="20"/>
          <w:szCs w:val="20"/>
        </w:rPr>
        <w:t xml:space="preserve">in </w:t>
      </w:r>
      <w:r w:rsidRPr="00C11118">
        <w:rPr>
          <w:rFonts w:ascii="Times New Roman" w:hAnsi="Times New Roman" w:cs="Times New Roman"/>
          <w:i/>
          <w:sz w:val="20"/>
          <w:szCs w:val="20"/>
        </w:rPr>
        <w:t>La commedia all’italiana,</w:t>
      </w:r>
      <w:r>
        <w:rPr>
          <w:rFonts w:ascii="Times New Roman" w:hAnsi="Times New Roman" w:cs="Times New Roman"/>
          <w:sz w:val="20"/>
          <w:szCs w:val="20"/>
        </w:rPr>
        <w:t xml:space="preserve"> Bulzoni, Roma, 2003</w:t>
      </w:r>
    </w:p>
    <w:p w:rsidR="00DE06EC" w:rsidRPr="0092413E" w:rsidRDefault="00DE06EC" w:rsidP="00661BBB">
      <w:pPr>
        <w:tabs>
          <w:tab w:val="left" w:pos="9540"/>
        </w:tabs>
        <w:spacing w:after="0" w:line="360" w:lineRule="auto"/>
        <w:jc w:val="both"/>
        <w:rPr>
          <w:rFonts w:ascii="Times New Roman" w:eastAsia="Times New Roman" w:hAnsi="Times New Roman" w:cs="Times New Roman"/>
          <w:sz w:val="20"/>
          <w:szCs w:val="20"/>
          <w:lang w:eastAsia="it-IT"/>
        </w:rPr>
      </w:pPr>
      <w:r>
        <w:rPr>
          <w:rFonts w:ascii="Times New Roman" w:hAnsi="Times New Roman" w:cs="Times New Roman"/>
          <w:sz w:val="20"/>
          <w:szCs w:val="20"/>
        </w:rPr>
        <w:t xml:space="preserve">44 </w:t>
      </w:r>
      <w:r w:rsidRPr="00ED29DE">
        <w:rPr>
          <w:rFonts w:ascii="Times New Roman" w:hAnsi="Times New Roman" w:cs="Times New Roman"/>
          <w:sz w:val="20"/>
          <w:szCs w:val="20"/>
        </w:rPr>
        <w:t>Cfr., F. Nietzsche,</w:t>
      </w:r>
      <w:r w:rsidRPr="00ED29DE">
        <w:rPr>
          <w:rFonts w:ascii="Times New Roman" w:hAnsi="Times New Roman" w:cs="Times New Roman"/>
          <w:i/>
          <w:sz w:val="20"/>
          <w:szCs w:val="20"/>
        </w:rPr>
        <w:t xml:space="preserve"> La nascita della tragedia</w:t>
      </w:r>
      <w:r w:rsidRPr="00ED29DE">
        <w:rPr>
          <w:rFonts w:ascii="Times New Roman" w:hAnsi="Times New Roman" w:cs="Times New Roman"/>
          <w:sz w:val="20"/>
          <w:szCs w:val="20"/>
        </w:rPr>
        <w:t xml:space="preserve">, Milano, Adelphi, 2002, G. Vattimo, </w:t>
      </w:r>
      <w:r>
        <w:rPr>
          <w:rFonts w:ascii="Times New Roman" w:hAnsi="Times New Roman" w:cs="Times New Roman"/>
          <w:i/>
          <w:sz w:val="20"/>
          <w:szCs w:val="20"/>
        </w:rPr>
        <w:t xml:space="preserve">Il soggetto e la </w:t>
      </w:r>
      <w:r w:rsidRPr="00ED29DE">
        <w:rPr>
          <w:rFonts w:ascii="Times New Roman" w:hAnsi="Times New Roman" w:cs="Times New Roman"/>
          <w:i/>
          <w:sz w:val="20"/>
          <w:szCs w:val="20"/>
        </w:rPr>
        <w:t>maschera. Nietzsche e il problema della liberazione</w:t>
      </w:r>
      <w:r w:rsidRPr="00ED29DE">
        <w:rPr>
          <w:rFonts w:ascii="Times New Roman" w:hAnsi="Times New Roman" w:cs="Times New Roman"/>
          <w:sz w:val="20"/>
          <w:szCs w:val="20"/>
        </w:rPr>
        <w:t>, Bompiani, Milano, 1983.</w:t>
      </w:r>
      <w:r w:rsidRPr="00ED29DE">
        <w:rPr>
          <w:rFonts w:ascii="Times New Roman" w:eastAsia="Times New Roman" w:hAnsi="Times New Roman" w:cs="Times New Roman"/>
          <w:sz w:val="20"/>
          <w:szCs w:val="20"/>
          <w:lang w:eastAsia="it-IT"/>
        </w:rPr>
        <w:t xml:space="preserve"> Scrive Vattimo: “il Satiro supera tutto questo mondo delle divisioni e dei conflitti, e proprio assumendo fino in fondo la </w:t>
      </w:r>
      <w:r w:rsidRPr="0092413E">
        <w:rPr>
          <w:rFonts w:ascii="Times New Roman" w:eastAsia="Times New Roman" w:hAnsi="Times New Roman" w:cs="Times New Roman"/>
          <w:sz w:val="20"/>
          <w:szCs w:val="20"/>
          <w:lang w:eastAsia="it-IT"/>
        </w:rPr>
        <w:t>maschera, operando una totale uscita da sé e una completa immedesimazione, riscatta la maschera da ogni elemento di menzogna e di inganno, si  trasferisce in un mondo dove l’essere continuamente diversi e il trasformarsi senza soste non sono finzione e travestimento, ma conseguenza e segno di una recuperata vitalità originaria</w:t>
      </w:r>
      <w:r>
        <w:rPr>
          <w:rFonts w:ascii="Times New Roman" w:eastAsia="Times New Roman" w:hAnsi="Times New Roman" w:cs="Times New Roman"/>
          <w:sz w:val="20"/>
          <w:szCs w:val="20"/>
          <w:lang w:eastAsia="it-IT"/>
        </w:rPr>
        <w:t xml:space="preserve">” (p. 36). </w:t>
      </w:r>
      <w:r w:rsidRPr="0092413E">
        <w:rPr>
          <w:rFonts w:ascii="Times New Roman" w:eastAsia="Times New Roman" w:hAnsi="Times New Roman" w:cs="Times New Roman"/>
          <w:sz w:val="24"/>
          <w:szCs w:val="24"/>
          <w:vertAlign w:val="superscript"/>
          <w:lang w:eastAsia="it-IT"/>
        </w:rPr>
        <w:t xml:space="preserve"> </w:t>
      </w:r>
    </w:p>
    <w:p w:rsidR="00DE06EC" w:rsidRDefault="00DE06EC" w:rsidP="00661BBB">
      <w:pPr>
        <w:jc w:val="both"/>
        <w:rPr>
          <w:rFonts w:ascii="Times New Roman" w:hAnsi="Times New Roman" w:cs="Times New Roman"/>
          <w:sz w:val="20"/>
          <w:szCs w:val="20"/>
        </w:rPr>
      </w:pPr>
    </w:p>
    <w:p w:rsidR="00DE06EC" w:rsidRPr="004A0917" w:rsidRDefault="00DE06EC" w:rsidP="00661BBB">
      <w:pPr>
        <w:jc w:val="both"/>
        <w:rPr>
          <w:rFonts w:ascii="Times New Roman" w:hAnsi="Times New Roman" w:cs="Times New Roman"/>
          <w:i/>
          <w:sz w:val="20"/>
          <w:szCs w:val="20"/>
        </w:rPr>
      </w:pPr>
      <w:r>
        <w:rPr>
          <w:rFonts w:ascii="Times New Roman" w:hAnsi="Times New Roman" w:cs="Times New Roman"/>
          <w:sz w:val="20"/>
          <w:szCs w:val="20"/>
        </w:rPr>
        <w:t>45</w:t>
      </w:r>
      <w:r w:rsidRPr="004A0917">
        <w:rPr>
          <w:rFonts w:ascii="Times New Roman" w:hAnsi="Times New Roman" w:cs="Times New Roman"/>
          <w:sz w:val="20"/>
          <w:szCs w:val="20"/>
        </w:rPr>
        <w:t xml:space="preserve"> Afferma Vattimo: “</w:t>
      </w:r>
      <w:r w:rsidRPr="004A0917">
        <w:rPr>
          <w:rFonts w:ascii="Times New Roman" w:hAnsi="Times New Roman" w:cs="Times New Roman"/>
          <w:i/>
          <w:sz w:val="20"/>
          <w:szCs w:val="20"/>
        </w:rPr>
        <w:t>Il mondo vero, come insegna  Il crepuscolo degli Idoli, è ormai diventato favola; ma a questo punto anche la favola  non è più tale, perché non c’è più una realtà  con la quale confrontarla e dalla quale distinguerla”.</w:t>
      </w:r>
      <w:r w:rsidRPr="004A0917">
        <w:rPr>
          <w:rFonts w:ascii="Times New Roman" w:hAnsi="Times New Roman" w:cs="Times New Roman"/>
          <w:sz w:val="20"/>
          <w:szCs w:val="20"/>
        </w:rPr>
        <w:t xml:space="preserve"> (G. Vattimo, Il soggetto…op., cit., p. 293)</w:t>
      </w:r>
    </w:p>
    <w:p w:rsidR="00DE06EC" w:rsidRDefault="00DE06EC" w:rsidP="00661BBB">
      <w:pPr>
        <w:jc w:val="both"/>
        <w:rPr>
          <w:rFonts w:ascii="Times New Roman" w:hAnsi="Times New Roman" w:cs="Times New Roman"/>
          <w:sz w:val="20"/>
          <w:szCs w:val="20"/>
        </w:rPr>
      </w:pPr>
    </w:p>
    <w:p w:rsidR="00DE06EC" w:rsidRPr="004A0917" w:rsidRDefault="00DE06EC" w:rsidP="00661BBB">
      <w:pPr>
        <w:jc w:val="both"/>
        <w:rPr>
          <w:rFonts w:ascii="Times New Roman" w:hAnsi="Times New Roman" w:cs="Times New Roman"/>
          <w:sz w:val="20"/>
          <w:szCs w:val="20"/>
        </w:rPr>
      </w:pPr>
      <w:r>
        <w:rPr>
          <w:rFonts w:ascii="Times New Roman" w:hAnsi="Times New Roman" w:cs="Times New Roman"/>
          <w:sz w:val="20"/>
          <w:szCs w:val="20"/>
        </w:rPr>
        <w:t xml:space="preserve">46 </w:t>
      </w:r>
      <w:r w:rsidRPr="004A0917">
        <w:rPr>
          <w:rFonts w:ascii="Times New Roman" w:hAnsi="Times New Roman" w:cs="Times New Roman"/>
          <w:sz w:val="20"/>
          <w:szCs w:val="20"/>
        </w:rPr>
        <w:t xml:space="preserve">G. Deleuze, </w:t>
      </w:r>
      <w:r w:rsidRPr="004A0917">
        <w:rPr>
          <w:rFonts w:ascii="Times New Roman" w:hAnsi="Times New Roman" w:cs="Times New Roman"/>
          <w:i/>
          <w:sz w:val="20"/>
          <w:szCs w:val="20"/>
        </w:rPr>
        <w:t>L’immagine</w:t>
      </w:r>
      <w:r w:rsidRPr="004A0917">
        <w:rPr>
          <w:rFonts w:ascii="Times New Roman" w:hAnsi="Times New Roman" w:cs="Times New Roman"/>
          <w:sz w:val="20"/>
          <w:szCs w:val="20"/>
        </w:rPr>
        <w:t>…op., cit., p. 151</w:t>
      </w:r>
    </w:p>
    <w:p w:rsidR="00DE06EC" w:rsidRDefault="00DE06EC" w:rsidP="007C186F">
      <w:pPr>
        <w:jc w:val="both"/>
        <w:rPr>
          <w:rFonts w:ascii="Times New Roman" w:hAnsi="Times New Roman" w:cs="Times New Roman"/>
        </w:rPr>
      </w:pPr>
    </w:p>
    <w:p w:rsidR="00DE06EC" w:rsidRDefault="00DE06EC" w:rsidP="007C186F">
      <w:pPr>
        <w:jc w:val="both"/>
        <w:rPr>
          <w:rFonts w:ascii="Times New Roman" w:hAnsi="Times New Roman" w:cs="Times New Roman"/>
          <w:b/>
        </w:rPr>
      </w:pPr>
    </w:p>
    <w:p w:rsidR="00DE06EC" w:rsidRDefault="00DE06EC" w:rsidP="007C186F">
      <w:pPr>
        <w:jc w:val="both"/>
        <w:rPr>
          <w:rFonts w:ascii="Times New Roman" w:hAnsi="Times New Roman" w:cs="Times New Roman"/>
          <w:b/>
        </w:rPr>
      </w:pPr>
    </w:p>
    <w:p w:rsidR="00DE06EC" w:rsidRDefault="00DE06EC" w:rsidP="007C186F">
      <w:pPr>
        <w:jc w:val="both"/>
        <w:rPr>
          <w:rFonts w:ascii="Times New Roman" w:hAnsi="Times New Roman" w:cs="Times New Roman"/>
          <w:b/>
        </w:rPr>
      </w:pPr>
    </w:p>
    <w:p w:rsidR="00DE06EC" w:rsidRDefault="00DE06EC" w:rsidP="007C186F">
      <w:pPr>
        <w:jc w:val="both"/>
        <w:rPr>
          <w:rFonts w:ascii="Times New Roman" w:hAnsi="Times New Roman" w:cs="Times New Roman"/>
          <w:b/>
        </w:rPr>
      </w:pPr>
    </w:p>
    <w:p w:rsidR="00DE06EC" w:rsidRDefault="00DE06EC" w:rsidP="007C186F">
      <w:pPr>
        <w:jc w:val="both"/>
        <w:rPr>
          <w:rFonts w:ascii="Times New Roman" w:hAnsi="Times New Roman" w:cs="Times New Roman"/>
          <w:b/>
        </w:rPr>
      </w:pPr>
    </w:p>
    <w:p w:rsidR="00DE06EC" w:rsidRDefault="00DE06EC" w:rsidP="007C186F">
      <w:pPr>
        <w:jc w:val="both"/>
        <w:rPr>
          <w:rFonts w:ascii="Times New Roman" w:hAnsi="Times New Roman" w:cs="Times New Roman"/>
          <w:b/>
        </w:rPr>
      </w:pPr>
    </w:p>
    <w:p w:rsidR="00DE06EC" w:rsidRDefault="00DE06EC" w:rsidP="007C186F">
      <w:pPr>
        <w:jc w:val="both"/>
        <w:rPr>
          <w:rFonts w:ascii="Times New Roman" w:hAnsi="Times New Roman" w:cs="Times New Roman"/>
          <w:b/>
        </w:rPr>
      </w:pPr>
    </w:p>
    <w:p w:rsidR="00DE06EC" w:rsidRDefault="00DE06EC" w:rsidP="007C186F">
      <w:pPr>
        <w:jc w:val="both"/>
        <w:rPr>
          <w:rFonts w:ascii="Times New Roman" w:hAnsi="Times New Roman" w:cs="Times New Roman"/>
          <w:b/>
        </w:rPr>
      </w:pPr>
    </w:p>
    <w:p w:rsidR="00DE06EC" w:rsidRDefault="00DE06EC" w:rsidP="007C186F">
      <w:pPr>
        <w:jc w:val="both"/>
        <w:rPr>
          <w:rFonts w:ascii="Times New Roman" w:hAnsi="Times New Roman" w:cs="Times New Roman"/>
          <w:b/>
        </w:rPr>
      </w:pPr>
    </w:p>
    <w:p w:rsidR="00DE06EC" w:rsidRDefault="00DE06EC" w:rsidP="007C186F">
      <w:pPr>
        <w:jc w:val="both"/>
        <w:rPr>
          <w:rFonts w:ascii="Times New Roman" w:hAnsi="Times New Roman" w:cs="Times New Roman"/>
          <w:b/>
        </w:rPr>
      </w:pPr>
    </w:p>
    <w:p w:rsidR="00DE06EC" w:rsidRDefault="00DE06EC" w:rsidP="007C186F">
      <w:pPr>
        <w:jc w:val="both"/>
        <w:rPr>
          <w:rFonts w:ascii="Times New Roman" w:hAnsi="Times New Roman" w:cs="Times New Roman"/>
          <w:b/>
        </w:rPr>
      </w:pPr>
    </w:p>
    <w:p w:rsidR="00DE06EC" w:rsidRDefault="00DE06EC" w:rsidP="007C186F">
      <w:pPr>
        <w:jc w:val="both"/>
        <w:rPr>
          <w:rFonts w:ascii="Times New Roman" w:hAnsi="Times New Roman" w:cs="Times New Roman"/>
          <w:b/>
        </w:rPr>
      </w:pPr>
    </w:p>
    <w:p w:rsidR="00DE06EC" w:rsidRDefault="00DE06EC" w:rsidP="007C186F">
      <w:pPr>
        <w:jc w:val="both"/>
        <w:rPr>
          <w:rFonts w:ascii="Times New Roman" w:hAnsi="Times New Roman" w:cs="Times New Roman"/>
          <w:b/>
        </w:rPr>
      </w:pPr>
      <w:r>
        <w:rPr>
          <w:rFonts w:ascii="Times New Roman" w:hAnsi="Times New Roman" w:cs="Times New Roman"/>
          <w:b/>
        </w:rPr>
        <w:t xml:space="preserve">Paragrafo </w:t>
      </w:r>
      <w:r w:rsidRPr="00E8393D">
        <w:rPr>
          <w:rFonts w:ascii="Times New Roman" w:hAnsi="Times New Roman" w:cs="Times New Roman"/>
          <w:b/>
        </w:rPr>
        <w:t>3.3</w:t>
      </w:r>
    </w:p>
    <w:p w:rsidR="00DE06EC" w:rsidRPr="004A0917" w:rsidRDefault="00DE06EC" w:rsidP="007C186F">
      <w:pPr>
        <w:jc w:val="both"/>
        <w:rPr>
          <w:rFonts w:ascii="Times New Roman" w:hAnsi="Times New Roman" w:cs="Times New Roman"/>
          <w:b/>
          <w:sz w:val="20"/>
          <w:szCs w:val="20"/>
        </w:rPr>
      </w:pPr>
    </w:p>
    <w:p w:rsidR="00DE06EC" w:rsidRPr="004A0917" w:rsidRDefault="00DE06EC" w:rsidP="007C186F">
      <w:pPr>
        <w:jc w:val="both"/>
        <w:rPr>
          <w:rFonts w:ascii="Times New Roman" w:hAnsi="Times New Roman" w:cs="Times New Roman"/>
          <w:sz w:val="20"/>
          <w:szCs w:val="20"/>
        </w:rPr>
      </w:pPr>
      <w:r w:rsidRPr="004A0917">
        <w:rPr>
          <w:rFonts w:ascii="Times New Roman" w:eastAsia="Times New Roman" w:hAnsi="Times New Roman" w:cs="Times New Roman"/>
          <w:sz w:val="20"/>
          <w:szCs w:val="20"/>
          <w:vertAlign w:val="superscript"/>
          <w:lang w:eastAsia="it-IT"/>
        </w:rPr>
        <w:t>47</w:t>
      </w:r>
      <w:r w:rsidRPr="004A0917">
        <w:rPr>
          <w:rFonts w:ascii="Times New Roman" w:eastAsia="Times New Roman" w:hAnsi="Times New Roman" w:cs="Times New Roman"/>
          <w:sz w:val="20"/>
          <w:szCs w:val="20"/>
          <w:lang w:eastAsia="it-IT"/>
        </w:rPr>
        <w:t xml:space="preserve"> Sul concetto di allucinazione nella psicoanalisi si veda S. Freud, </w:t>
      </w:r>
      <w:r w:rsidRPr="004A0917">
        <w:rPr>
          <w:rFonts w:ascii="Times New Roman" w:eastAsia="Times New Roman" w:hAnsi="Times New Roman" w:cs="Times New Roman"/>
          <w:i/>
          <w:sz w:val="20"/>
          <w:szCs w:val="20"/>
          <w:lang w:eastAsia="it-IT"/>
        </w:rPr>
        <w:t>Progetto di una psicologia</w:t>
      </w:r>
      <w:r w:rsidRPr="004A0917">
        <w:rPr>
          <w:rFonts w:ascii="Times New Roman" w:eastAsia="Times New Roman" w:hAnsi="Times New Roman" w:cs="Times New Roman"/>
          <w:sz w:val="20"/>
          <w:szCs w:val="20"/>
          <w:lang w:eastAsia="it-IT"/>
        </w:rPr>
        <w:t xml:space="preserve"> (1895), Bollati-Boringhieri, Torino, 1989, S. Freud, </w:t>
      </w:r>
      <w:r w:rsidRPr="004A0917">
        <w:rPr>
          <w:rFonts w:ascii="Times New Roman" w:eastAsia="Times New Roman" w:hAnsi="Times New Roman" w:cs="Times New Roman"/>
          <w:i/>
          <w:sz w:val="20"/>
          <w:szCs w:val="20"/>
          <w:lang w:eastAsia="it-IT"/>
        </w:rPr>
        <w:t>L’interpretazione dei sogni</w:t>
      </w:r>
      <w:r w:rsidRPr="004A0917">
        <w:rPr>
          <w:rFonts w:ascii="Times New Roman" w:eastAsia="Times New Roman" w:hAnsi="Times New Roman" w:cs="Times New Roman"/>
          <w:sz w:val="20"/>
          <w:szCs w:val="20"/>
          <w:lang w:eastAsia="it-IT"/>
        </w:rPr>
        <w:t xml:space="preserve"> (1899), Bollati-Boringhieri,  Torino, 1989.</w:t>
      </w:r>
    </w:p>
    <w:p w:rsidR="00DE06EC" w:rsidRPr="004A0917" w:rsidRDefault="00DE06EC" w:rsidP="007C186F">
      <w:pPr>
        <w:jc w:val="both"/>
        <w:rPr>
          <w:rFonts w:ascii="Times New Roman" w:hAnsi="Times New Roman" w:cs="Times New Roman"/>
          <w:sz w:val="20"/>
          <w:szCs w:val="20"/>
          <w:lang w:val="fr-FR"/>
        </w:rPr>
      </w:pPr>
      <w:r w:rsidRPr="004A0917">
        <w:rPr>
          <w:rFonts w:ascii="Times New Roman" w:hAnsi="Times New Roman" w:cs="Times New Roman"/>
          <w:sz w:val="20"/>
          <w:szCs w:val="20"/>
          <w:vertAlign w:val="superscript"/>
        </w:rPr>
        <w:t>48</w:t>
      </w:r>
      <w:r w:rsidRPr="004A0917">
        <w:rPr>
          <w:rFonts w:ascii="Times New Roman" w:hAnsi="Times New Roman" w:cs="Times New Roman"/>
          <w:sz w:val="20"/>
          <w:szCs w:val="20"/>
        </w:rPr>
        <w:t xml:space="preserve"> Cfr., E. Minkowski, </w:t>
      </w:r>
      <w:r w:rsidRPr="004A0917">
        <w:rPr>
          <w:rFonts w:ascii="Times New Roman" w:hAnsi="Times New Roman" w:cs="Times New Roman"/>
          <w:i/>
          <w:sz w:val="20"/>
          <w:szCs w:val="20"/>
        </w:rPr>
        <w:t>Il problema delle allucinazioni e il problema dello spazio</w:t>
      </w:r>
      <w:r w:rsidRPr="004A0917">
        <w:rPr>
          <w:rFonts w:ascii="Times New Roman" w:hAnsi="Times New Roman" w:cs="Times New Roman"/>
          <w:sz w:val="20"/>
          <w:szCs w:val="20"/>
        </w:rPr>
        <w:t xml:space="preserve"> in </w:t>
      </w:r>
      <w:r w:rsidRPr="004A0917">
        <w:rPr>
          <w:rFonts w:ascii="Times New Roman" w:hAnsi="Times New Roman" w:cs="Times New Roman"/>
          <w:i/>
          <w:sz w:val="20"/>
          <w:szCs w:val="20"/>
        </w:rPr>
        <w:t>Tempo vissuto</w:t>
      </w:r>
      <w:r w:rsidRPr="004A0917">
        <w:rPr>
          <w:rFonts w:ascii="Times New Roman" w:hAnsi="Times New Roman" w:cs="Times New Roman"/>
          <w:sz w:val="20"/>
          <w:szCs w:val="20"/>
        </w:rPr>
        <w:t xml:space="preserve">. </w:t>
      </w:r>
      <w:r w:rsidRPr="004A0917">
        <w:rPr>
          <w:rFonts w:ascii="Times New Roman" w:hAnsi="Times New Roman" w:cs="Times New Roman"/>
          <w:i/>
          <w:sz w:val="20"/>
          <w:szCs w:val="20"/>
          <w:lang w:val="fr-FR"/>
        </w:rPr>
        <w:t>Fenomenologia e psicopatologia</w:t>
      </w:r>
      <w:r w:rsidRPr="004A0917">
        <w:rPr>
          <w:rFonts w:ascii="Times New Roman" w:hAnsi="Times New Roman" w:cs="Times New Roman"/>
          <w:sz w:val="20"/>
          <w:szCs w:val="20"/>
          <w:lang w:val="fr-FR"/>
        </w:rPr>
        <w:t>, (</w:t>
      </w:r>
      <w:r w:rsidRPr="004A0917">
        <w:rPr>
          <w:rFonts w:ascii="Times New Roman" w:hAnsi="Times New Roman" w:cs="Times New Roman"/>
          <w:i/>
          <w:sz w:val="20"/>
          <w:szCs w:val="20"/>
          <w:lang w:val="fr-FR"/>
        </w:rPr>
        <w:t>Le temps vécu, études phénoménologique et psychopathologiques</w:t>
      </w:r>
      <w:r w:rsidRPr="004A0917">
        <w:rPr>
          <w:rFonts w:ascii="Times New Roman" w:hAnsi="Times New Roman" w:cs="Times New Roman"/>
          <w:sz w:val="20"/>
          <w:szCs w:val="20"/>
          <w:lang w:val="fr-FR"/>
        </w:rPr>
        <w:t>, 1933), Einaudi, Torino, 2004.</w:t>
      </w:r>
      <w:r w:rsidRPr="001155AE">
        <w:rPr>
          <w:rFonts w:ascii="Times New Roman" w:hAnsi="Times New Roman" w:cs="Times New Roman"/>
          <w:sz w:val="20"/>
          <w:szCs w:val="20"/>
        </w:rPr>
        <w:t xml:space="preserve"> </w:t>
      </w:r>
      <w:r w:rsidRPr="003C3AF4">
        <w:rPr>
          <w:rFonts w:ascii="Times New Roman" w:hAnsi="Times New Roman" w:cs="Times New Roman"/>
          <w:sz w:val="20"/>
          <w:szCs w:val="20"/>
        </w:rPr>
        <w:t xml:space="preserve">Borgna aggiunge che: “Nelle allucinazioni si ha  la modificazione radicale dell’allontanare e del disallontanare, de lasciare-venire-vicino e nel distribuire nello spazio ciò che è vicino e che è lontano. (…) Non ci sono più qui, confini che separano il proprio corpo dalle influenze e dal contatto con i corpi altrui: il proprio corpo è esposto alle aggressioni e alle suggestioni degli altri che soffocano ogni autonomia  </w:t>
      </w:r>
      <w:r w:rsidRPr="00AF491C">
        <w:rPr>
          <w:rFonts w:ascii="Times New Roman" w:hAnsi="Times New Roman" w:cs="Times New Roman"/>
          <w:i/>
          <w:sz w:val="20"/>
          <w:szCs w:val="20"/>
        </w:rPr>
        <w:t>(I conflitti del conoscere. Strutture del sapere ed esperienza della follia</w:t>
      </w:r>
      <w:r w:rsidRPr="003C3AF4">
        <w:rPr>
          <w:rFonts w:ascii="Times New Roman" w:hAnsi="Times New Roman" w:cs="Times New Roman"/>
          <w:sz w:val="20"/>
          <w:szCs w:val="20"/>
        </w:rPr>
        <w:t>, Feltrinelli, Milano, 1988, p. 326).</w:t>
      </w:r>
    </w:p>
    <w:p w:rsidR="00DE06EC" w:rsidRPr="004A0917" w:rsidRDefault="00DE06EC" w:rsidP="007C186F">
      <w:pPr>
        <w:jc w:val="both"/>
        <w:rPr>
          <w:rFonts w:ascii="Times New Roman" w:hAnsi="Times New Roman" w:cs="Times New Roman"/>
          <w:sz w:val="20"/>
          <w:szCs w:val="20"/>
        </w:rPr>
      </w:pPr>
      <w:r w:rsidRPr="004A0917">
        <w:rPr>
          <w:rFonts w:ascii="Times New Roman" w:hAnsi="Times New Roman" w:cs="Times New Roman"/>
          <w:sz w:val="20"/>
          <w:szCs w:val="20"/>
          <w:vertAlign w:val="superscript"/>
        </w:rPr>
        <w:t>49</w:t>
      </w:r>
      <w:r w:rsidRPr="004A0917">
        <w:rPr>
          <w:rFonts w:ascii="Times New Roman" w:hAnsi="Times New Roman" w:cs="Times New Roman"/>
          <w:sz w:val="20"/>
          <w:szCs w:val="20"/>
        </w:rPr>
        <w:t xml:space="preserve"> M. Merleau-Ponty, </w:t>
      </w:r>
      <w:r w:rsidRPr="004A0917">
        <w:rPr>
          <w:rFonts w:ascii="Times New Roman" w:hAnsi="Times New Roman" w:cs="Times New Roman"/>
          <w:i/>
          <w:sz w:val="20"/>
          <w:szCs w:val="20"/>
        </w:rPr>
        <w:t>Fenomenologia della percezione</w:t>
      </w:r>
      <w:r w:rsidRPr="004A0917">
        <w:rPr>
          <w:rFonts w:ascii="Times New Roman" w:hAnsi="Times New Roman" w:cs="Times New Roman"/>
          <w:sz w:val="20"/>
          <w:szCs w:val="20"/>
        </w:rPr>
        <w:t xml:space="preserve"> (</w:t>
      </w:r>
      <w:r w:rsidRPr="004A0917">
        <w:rPr>
          <w:rFonts w:ascii="Times New Roman" w:hAnsi="Times New Roman" w:cs="Times New Roman"/>
          <w:i/>
          <w:sz w:val="20"/>
          <w:szCs w:val="20"/>
        </w:rPr>
        <w:t>Phénoménologie de la perception</w:t>
      </w:r>
      <w:r w:rsidRPr="004A0917">
        <w:rPr>
          <w:rFonts w:ascii="Times New Roman" w:hAnsi="Times New Roman" w:cs="Times New Roman"/>
          <w:sz w:val="20"/>
          <w:szCs w:val="20"/>
        </w:rPr>
        <w:t xml:space="preserve">, 1945), Bompiani, Milano, 2003. </w:t>
      </w:r>
      <w:r w:rsidRPr="00840443">
        <w:rPr>
          <w:rFonts w:ascii="Times New Roman" w:hAnsi="Times New Roman" w:cs="Times New Roman"/>
          <w:sz w:val="20"/>
          <w:szCs w:val="20"/>
        </w:rPr>
        <w:t>Scrive Merleau-Ponty: “</w:t>
      </w:r>
      <w:r w:rsidRPr="00840443">
        <w:rPr>
          <w:rFonts w:ascii="Times New Roman" w:hAnsi="Times New Roman" w:cs="Times New Roman"/>
          <w:i/>
          <w:sz w:val="20"/>
          <w:szCs w:val="20"/>
        </w:rPr>
        <w:t>La percezione e il percepito hanno necessariamente la medesima modalità esistenziale, giacchè non si potrebbe separare dalla percezione la coscienza che essa ha, o meglio, che essa è di cogliere la cosa stessa”.</w:t>
      </w:r>
      <w:r w:rsidRPr="00840443">
        <w:rPr>
          <w:rFonts w:ascii="Times New Roman" w:hAnsi="Times New Roman" w:cs="Times New Roman"/>
          <w:sz w:val="20"/>
          <w:szCs w:val="20"/>
        </w:rPr>
        <w:t xml:space="preserve"> p. 483.</w:t>
      </w:r>
    </w:p>
    <w:p w:rsidR="00DE06EC" w:rsidRPr="004A0917" w:rsidRDefault="00DE06EC" w:rsidP="007C186F">
      <w:pPr>
        <w:jc w:val="both"/>
        <w:rPr>
          <w:rFonts w:ascii="Times New Roman" w:hAnsi="Times New Roman" w:cs="Times New Roman"/>
          <w:sz w:val="20"/>
          <w:szCs w:val="20"/>
        </w:rPr>
      </w:pPr>
      <w:r w:rsidRPr="004A0917">
        <w:rPr>
          <w:rFonts w:ascii="Times New Roman" w:hAnsi="Times New Roman" w:cs="Times New Roman"/>
          <w:sz w:val="20"/>
          <w:szCs w:val="20"/>
          <w:vertAlign w:val="superscript"/>
        </w:rPr>
        <w:t>50</w:t>
      </w:r>
      <w:r w:rsidRPr="004A0917">
        <w:rPr>
          <w:rFonts w:ascii="Times New Roman" w:hAnsi="Times New Roman" w:cs="Times New Roman"/>
          <w:sz w:val="20"/>
          <w:szCs w:val="20"/>
        </w:rPr>
        <w:t xml:space="preserve"> M. Merleau -Ponty, </w:t>
      </w:r>
      <w:r w:rsidRPr="004A0917">
        <w:rPr>
          <w:rFonts w:ascii="Times New Roman" w:hAnsi="Times New Roman" w:cs="Times New Roman"/>
          <w:i/>
          <w:sz w:val="20"/>
          <w:szCs w:val="20"/>
        </w:rPr>
        <w:t>Il visibile e l’invisibile</w:t>
      </w:r>
      <w:r w:rsidRPr="004A0917">
        <w:rPr>
          <w:rFonts w:ascii="Times New Roman" w:hAnsi="Times New Roman" w:cs="Times New Roman"/>
          <w:sz w:val="20"/>
          <w:szCs w:val="20"/>
        </w:rPr>
        <w:t xml:space="preserve">, ( </w:t>
      </w:r>
      <w:r w:rsidRPr="004A0917">
        <w:rPr>
          <w:rFonts w:ascii="Times New Roman" w:hAnsi="Times New Roman" w:cs="Times New Roman"/>
          <w:i/>
          <w:sz w:val="20"/>
          <w:szCs w:val="20"/>
        </w:rPr>
        <w:t>Le visibile et l’invisible</w:t>
      </w:r>
      <w:r w:rsidRPr="004A0917">
        <w:rPr>
          <w:rFonts w:ascii="Times New Roman" w:hAnsi="Times New Roman" w:cs="Times New Roman"/>
          <w:sz w:val="20"/>
          <w:szCs w:val="20"/>
        </w:rPr>
        <w:t>, 1964), Bompiani, Milano, 1994, p. 203.</w:t>
      </w:r>
    </w:p>
    <w:p w:rsidR="00DE06EC" w:rsidRPr="004A0917" w:rsidRDefault="00DE06EC" w:rsidP="007C186F">
      <w:pPr>
        <w:jc w:val="both"/>
        <w:rPr>
          <w:rFonts w:ascii="Times New Roman" w:hAnsi="Times New Roman" w:cs="Times New Roman"/>
          <w:sz w:val="20"/>
          <w:szCs w:val="20"/>
        </w:rPr>
      </w:pPr>
      <w:r w:rsidRPr="004A0917">
        <w:rPr>
          <w:rFonts w:ascii="Times New Roman" w:hAnsi="Times New Roman" w:cs="Times New Roman"/>
          <w:sz w:val="20"/>
          <w:szCs w:val="20"/>
          <w:vertAlign w:val="superscript"/>
        </w:rPr>
        <w:t>51</w:t>
      </w:r>
      <w:r w:rsidRPr="004A0917">
        <w:rPr>
          <w:rFonts w:ascii="Times New Roman" w:hAnsi="Times New Roman" w:cs="Times New Roman"/>
          <w:sz w:val="20"/>
          <w:szCs w:val="20"/>
        </w:rPr>
        <w:t xml:space="preserve"> Cfr., J. P. Sartre, </w:t>
      </w:r>
      <w:r w:rsidRPr="004A0917">
        <w:rPr>
          <w:rFonts w:ascii="Times New Roman" w:hAnsi="Times New Roman" w:cs="Times New Roman"/>
          <w:i/>
          <w:sz w:val="20"/>
          <w:szCs w:val="20"/>
        </w:rPr>
        <w:t>Immagine e coscienza. Psicologia fenomenologica dell’immaginazione</w:t>
      </w:r>
      <w:r w:rsidRPr="004A0917">
        <w:rPr>
          <w:rFonts w:ascii="Times New Roman" w:hAnsi="Times New Roman" w:cs="Times New Roman"/>
          <w:sz w:val="20"/>
          <w:szCs w:val="20"/>
        </w:rPr>
        <w:t>, (</w:t>
      </w:r>
      <w:r w:rsidRPr="004A0917">
        <w:rPr>
          <w:rFonts w:ascii="Times New Roman" w:hAnsi="Times New Roman" w:cs="Times New Roman"/>
          <w:i/>
          <w:sz w:val="20"/>
          <w:szCs w:val="20"/>
        </w:rPr>
        <w:t>L’imaginaire Psychologie phénomenologique de</w:t>
      </w:r>
      <w:r w:rsidRPr="004A0917">
        <w:rPr>
          <w:rFonts w:ascii="Times New Roman" w:hAnsi="Times New Roman" w:cs="Times New Roman"/>
          <w:sz w:val="20"/>
          <w:szCs w:val="20"/>
        </w:rPr>
        <w:t xml:space="preserve"> </w:t>
      </w:r>
      <w:r w:rsidRPr="004A0917">
        <w:rPr>
          <w:rFonts w:ascii="Times New Roman" w:hAnsi="Times New Roman" w:cs="Times New Roman"/>
          <w:i/>
          <w:sz w:val="20"/>
          <w:szCs w:val="20"/>
        </w:rPr>
        <w:t>l’imagination</w:t>
      </w:r>
      <w:r w:rsidRPr="004A0917">
        <w:rPr>
          <w:rFonts w:ascii="Times New Roman" w:hAnsi="Times New Roman" w:cs="Times New Roman"/>
          <w:sz w:val="20"/>
          <w:szCs w:val="20"/>
        </w:rPr>
        <w:t xml:space="preserve">, 1940)  Isu, Milano, 2003, p. 233.  </w:t>
      </w:r>
    </w:p>
    <w:p w:rsidR="00DE06EC" w:rsidRPr="00840443" w:rsidRDefault="00DE06EC" w:rsidP="007C186F">
      <w:pPr>
        <w:jc w:val="both"/>
        <w:rPr>
          <w:rFonts w:ascii="Times New Roman" w:hAnsi="Times New Roman" w:cs="Times New Roman"/>
          <w:sz w:val="20"/>
          <w:szCs w:val="20"/>
        </w:rPr>
      </w:pPr>
      <w:r w:rsidRPr="004A0917">
        <w:rPr>
          <w:rFonts w:ascii="Times New Roman" w:hAnsi="Times New Roman" w:cs="Times New Roman"/>
          <w:sz w:val="20"/>
          <w:szCs w:val="20"/>
        </w:rPr>
        <w:t xml:space="preserve">52. Cfr., C. Metz, </w:t>
      </w:r>
      <w:r w:rsidRPr="004A0917">
        <w:rPr>
          <w:rFonts w:ascii="Times New Roman" w:hAnsi="Times New Roman" w:cs="Times New Roman"/>
          <w:i/>
          <w:sz w:val="20"/>
          <w:szCs w:val="20"/>
        </w:rPr>
        <w:t xml:space="preserve">Cinema e psicoanalisi </w:t>
      </w:r>
      <w:r w:rsidRPr="004A0917">
        <w:rPr>
          <w:rFonts w:ascii="Times New Roman" w:hAnsi="Times New Roman" w:cs="Times New Roman"/>
          <w:sz w:val="20"/>
          <w:szCs w:val="20"/>
        </w:rPr>
        <w:t>(</w:t>
      </w:r>
      <w:r w:rsidRPr="004A0917">
        <w:rPr>
          <w:rFonts w:ascii="Times New Roman" w:hAnsi="Times New Roman" w:cs="Times New Roman"/>
          <w:i/>
          <w:sz w:val="20"/>
          <w:szCs w:val="20"/>
        </w:rPr>
        <w:t>Le signifiant imafinaire. Psycanalyse et cinéma</w:t>
      </w:r>
      <w:r w:rsidRPr="004A0917">
        <w:rPr>
          <w:rFonts w:ascii="Times New Roman" w:hAnsi="Times New Roman" w:cs="Times New Roman"/>
          <w:sz w:val="20"/>
          <w:szCs w:val="20"/>
        </w:rPr>
        <w:t xml:space="preserve">, 1993), Marsilio, Venezia, 2006. </w:t>
      </w:r>
      <w:r w:rsidRPr="00840443">
        <w:rPr>
          <w:rFonts w:ascii="Times New Roman" w:hAnsi="Times New Roman" w:cs="Times New Roman"/>
          <w:sz w:val="20"/>
          <w:szCs w:val="20"/>
        </w:rPr>
        <w:t>Afferma Metz: “</w:t>
      </w:r>
      <w:r w:rsidRPr="00840443">
        <w:rPr>
          <w:rFonts w:ascii="Times New Roman" w:hAnsi="Times New Roman" w:cs="Times New Roman"/>
          <w:i/>
          <w:sz w:val="20"/>
          <w:szCs w:val="20"/>
        </w:rPr>
        <w:t xml:space="preserve">Lo sguardo dello spettatore (=identificazione  fondamentale),  prima di andare a prorompere su tutta la superficie dello schermo (…), ( = sguardi dei personaggi nel campo = secondo sdoppiamento) deve prima “passare”- (…) attraverso lo sguardo del personaggio fuori campo (=primo sdoppiamento), lui stesso spettatore e  quindi delegato del vero spettatore, ma che non si confonde con lui perché è interno, se non al campo, almeno alla finzione”. </w:t>
      </w:r>
      <w:r w:rsidRPr="00840443">
        <w:rPr>
          <w:rFonts w:ascii="Times New Roman" w:hAnsi="Times New Roman" w:cs="Times New Roman"/>
          <w:sz w:val="20"/>
          <w:szCs w:val="20"/>
        </w:rPr>
        <w:t>(p. 68)</w:t>
      </w:r>
    </w:p>
    <w:p w:rsidR="00DE06EC" w:rsidRPr="004A0917" w:rsidRDefault="00DE06EC" w:rsidP="007C186F">
      <w:pPr>
        <w:jc w:val="both"/>
        <w:rPr>
          <w:rFonts w:ascii="Times New Roman" w:hAnsi="Times New Roman" w:cs="Times New Roman"/>
          <w:sz w:val="20"/>
          <w:szCs w:val="20"/>
        </w:rPr>
      </w:pPr>
      <w:r w:rsidRPr="00840443">
        <w:rPr>
          <w:rFonts w:ascii="Times New Roman" w:hAnsi="Times New Roman" w:cs="Times New Roman"/>
          <w:sz w:val="20"/>
          <w:szCs w:val="20"/>
        </w:rPr>
        <w:t xml:space="preserve">53 J. Mitry, </w:t>
      </w:r>
      <w:r w:rsidRPr="00840443">
        <w:rPr>
          <w:rFonts w:ascii="Times New Roman" w:hAnsi="Times New Roman" w:cs="Times New Roman"/>
          <w:i/>
          <w:sz w:val="20"/>
          <w:szCs w:val="20"/>
        </w:rPr>
        <w:t>Estetique</w:t>
      </w:r>
      <w:r w:rsidRPr="00840443">
        <w:rPr>
          <w:rFonts w:ascii="Times New Roman" w:hAnsi="Times New Roman" w:cs="Times New Roman"/>
          <w:sz w:val="20"/>
          <w:szCs w:val="20"/>
        </w:rPr>
        <w:t>, op. cit., p. 129</w:t>
      </w:r>
    </w:p>
    <w:p w:rsidR="00DE06EC" w:rsidRDefault="00DE06EC" w:rsidP="007C186F">
      <w:pPr>
        <w:jc w:val="both"/>
        <w:rPr>
          <w:rFonts w:ascii="Times New Roman" w:hAnsi="Times New Roman" w:cs="Times New Roman"/>
          <w:sz w:val="20"/>
          <w:szCs w:val="20"/>
        </w:rPr>
      </w:pPr>
      <w:r>
        <w:rPr>
          <w:rFonts w:ascii="Times New Roman" w:hAnsi="Times New Roman" w:cs="Times New Roman"/>
          <w:sz w:val="20"/>
          <w:szCs w:val="20"/>
        </w:rPr>
        <w:t xml:space="preserve">54 Cfr., P. Bertetto, </w:t>
      </w:r>
      <w:r w:rsidRPr="004A0917">
        <w:rPr>
          <w:rFonts w:ascii="Times New Roman" w:hAnsi="Times New Roman" w:cs="Times New Roman"/>
          <w:i/>
          <w:sz w:val="20"/>
          <w:szCs w:val="20"/>
        </w:rPr>
        <w:t>Lo specchio e il simulacro. Il cinema nel mondo diventato favola</w:t>
      </w:r>
      <w:r>
        <w:rPr>
          <w:rFonts w:ascii="Times New Roman" w:hAnsi="Times New Roman" w:cs="Times New Roman"/>
          <w:sz w:val="20"/>
          <w:szCs w:val="20"/>
        </w:rPr>
        <w:t xml:space="preserve">, Bompiani, Milano, 2007, pp. 31-37. Bertetto afferma anche che: </w:t>
      </w:r>
      <w:r w:rsidRPr="00265CFB">
        <w:rPr>
          <w:rFonts w:ascii="Times New Roman" w:hAnsi="Times New Roman" w:cs="Times New Roman"/>
          <w:i/>
          <w:sz w:val="20"/>
          <w:szCs w:val="20"/>
        </w:rPr>
        <w:t>“Il rapporto tra  il profilmico e l’immagine filmica, è sempre un rapporto di duplicazione e di modificazione, di replica e di differenza. L’immagine filmica è insieme una copia differenziale, è una differenza relativamente somigliante al profilmico, mentre il profilmico non è un originale, sia perché esso stesso rinvia ad altro, sia perché l’immagine lo modifica sensibilmente”</w:t>
      </w:r>
      <w:r w:rsidRPr="004A0917">
        <w:rPr>
          <w:rFonts w:ascii="Times New Roman" w:hAnsi="Times New Roman" w:cs="Times New Roman"/>
          <w:sz w:val="20"/>
          <w:szCs w:val="20"/>
        </w:rPr>
        <w:t>.</w:t>
      </w:r>
      <w:r w:rsidRPr="004A0917">
        <w:rPr>
          <w:sz w:val="20"/>
          <w:szCs w:val="20"/>
        </w:rPr>
        <w:t xml:space="preserve"> </w:t>
      </w:r>
      <w:r>
        <w:rPr>
          <w:sz w:val="20"/>
          <w:szCs w:val="20"/>
        </w:rPr>
        <w:t>(</w:t>
      </w:r>
      <w:r w:rsidRPr="004A0917">
        <w:rPr>
          <w:rFonts w:ascii="Times New Roman" w:hAnsi="Times New Roman" w:cs="Times New Roman"/>
          <w:sz w:val="20"/>
          <w:szCs w:val="20"/>
        </w:rPr>
        <w:t xml:space="preserve">P. Bertetto, </w:t>
      </w:r>
      <w:r w:rsidRPr="00265CFB">
        <w:rPr>
          <w:rFonts w:ascii="Times New Roman" w:hAnsi="Times New Roman" w:cs="Times New Roman"/>
          <w:i/>
          <w:sz w:val="20"/>
          <w:szCs w:val="20"/>
        </w:rPr>
        <w:t>L’immagine simulacro,</w:t>
      </w:r>
      <w:r w:rsidRPr="004A0917">
        <w:rPr>
          <w:rFonts w:ascii="Times New Roman" w:hAnsi="Times New Roman" w:cs="Times New Roman"/>
          <w:sz w:val="20"/>
          <w:szCs w:val="20"/>
        </w:rPr>
        <w:t xml:space="preserve"> Bianco e Nero, a. 66, n. 533, 2005, p. 109</w:t>
      </w:r>
      <w:r>
        <w:rPr>
          <w:rFonts w:ascii="Times New Roman" w:hAnsi="Times New Roman" w:cs="Times New Roman"/>
          <w:sz w:val="20"/>
          <w:szCs w:val="20"/>
        </w:rPr>
        <w:t>)</w:t>
      </w:r>
      <w:r w:rsidRPr="004A0917">
        <w:rPr>
          <w:rFonts w:ascii="Times New Roman" w:hAnsi="Times New Roman" w:cs="Times New Roman"/>
          <w:sz w:val="20"/>
          <w:szCs w:val="20"/>
        </w:rPr>
        <w:t>.</w:t>
      </w:r>
    </w:p>
    <w:p w:rsidR="00DE06EC" w:rsidRDefault="00DE06EC" w:rsidP="007C186F">
      <w:pPr>
        <w:pStyle w:val="Testonotaapidipagina"/>
        <w:jc w:val="both"/>
      </w:pPr>
      <w:r>
        <w:t>55</w:t>
      </w:r>
      <w:r w:rsidRPr="00265CFB">
        <w:t xml:space="preserve"> Sul significato temporale dell’immagine del bambino nei film di Bergman, cfr. E. McCann, </w:t>
      </w:r>
      <w:r w:rsidRPr="00265CFB">
        <w:rPr>
          <w:i/>
        </w:rPr>
        <w:t>The rhetoric of</w:t>
      </w:r>
      <w:r w:rsidRPr="00265CFB">
        <w:t xml:space="preserve"> </w:t>
      </w:r>
      <w:r w:rsidRPr="00265CFB">
        <w:rPr>
          <w:i/>
        </w:rPr>
        <w:t>wild Strawberries</w:t>
      </w:r>
      <w:r w:rsidRPr="00265CFB">
        <w:t xml:space="preserve">, p. 44. Eleanor McCann mettendo in relazione il significato del bambino ne </w:t>
      </w:r>
      <w:r w:rsidRPr="00265CFB">
        <w:rPr>
          <w:i/>
        </w:rPr>
        <w:t>Il posto delle fragole</w:t>
      </w:r>
      <w:r w:rsidRPr="00265CFB">
        <w:t xml:space="preserve"> e ne </w:t>
      </w:r>
      <w:r w:rsidRPr="00265CFB">
        <w:rPr>
          <w:i/>
        </w:rPr>
        <w:t>Il settimo sigillo</w:t>
      </w:r>
      <w:r w:rsidRPr="00265CFB">
        <w:t>, afferma soprattutto come il bambino configuri di per sé l’immagine della vita. Si noti inoltre l’affinità cromatica di entrambe le scene e l’interpretazione della medesima attrice come madre/madonna vestita di bianco.</w:t>
      </w:r>
    </w:p>
    <w:p w:rsidR="00DE06EC" w:rsidRPr="00ED29DE" w:rsidRDefault="00DE06EC" w:rsidP="007C186F">
      <w:pPr>
        <w:pStyle w:val="Testonotaapidipagina"/>
        <w:jc w:val="both"/>
      </w:pPr>
    </w:p>
    <w:p w:rsidR="00DE06EC" w:rsidRPr="00265CFB" w:rsidRDefault="00DE06EC" w:rsidP="007C186F">
      <w:pPr>
        <w:pStyle w:val="Testonotaapidipagina"/>
        <w:jc w:val="both"/>
        <w:rPr>
          <w:i/>
        </w:rPr>
      </w:pPr>
      <w:r>
        <w:rPr>
          <w:sz w:val="24"/>
          <w:szCs w:val="24"/>
          <w:vertAlign w:val="superscript"/>
          <w:lang w:val="fr-FR"/>
        </w:rPr>
        <w:t>56</w:t>
      </w:r>
      <w:r w:rsidRPr="00265CFB">
        <w:t xml:space="preserve"> Cfr., E. Husserl, </w:t>
      </w:r>
      <w:r w:rsidRPr="00265CFB">
        <w:rPr>
          <w:i/>
        </w:rPr>
        <w:t xml:space="preserve">Le lezioni sulla coscienza interna del tempo </w:t>
      </w:r>
      <w:r w:rsidRPr="00265CFB">
        <w:t xml:space="preserve">in  </w:t>
      </w:r>
      <w:r w:rsidRPr="00265CFB">
        <w:rPr>
          <w:i/>
        </w:rPr>
        <w:t>Per la fenomenologia della  coscienza interna del  tempo</w:t>
      </w:r>
      <w:r w:rsidRPr="00265CFB">
        <w:t>,</w:t>
      </w:r>
      <w:r w:rsidRPr="00265CFB">
        <w:rPr>
          <w:i/>
        </w:rPr>
        <w:t xml:space="preserve">  </w:t>
      </w:r>
      <w:r w:rsidRPr="00265CFB">
        <w:t>(</w:t>
      </w:r>
      <w:r w:rsidRPr="00265CFB">
        <w:rPr>
          <w:i/>
        </w:rPr>
        <w:t xml:space="preserve">Zur phanomenologie des Inneren Zeitbe wussteseinbnbs, </w:t>
      </w:r>
      <w:r w:rsidRPr="00265CFB">
        <w:t>1893),</w:t>
      </w:r>
      <w:r w:rsidRPr="00265CFB">
        <w:rPr>
          <w:i/>
        </w:rPr>
        <w:t xml:space="preserve">  </w:t>
      </w:r>
      <w:r w:rsidRPr="00265CFB">
        <w:t>Franco</w:t>
      </w:r>
      <w:r w:rsidRPr="00265CFB">
        <w:rPr>
          <w:i/>
        </w:rPr>
        <w:t xml:space="preserve"> </w:t>
      </w:r>
      <w:r w:rsidRPr="00265CFB">
        <w:t>Angeli,</w:t>
      </w:r>
      <w:r w:rsidRPr="00265CFB">
        <w:rPr>
          <w:i/>
        </w:rPr>
        <w:t xml:space="preserve">  </w:t>
      </w:r>
      <w:r w:rsidRPr="00265CFB">
        <w:t>Milano, 1985.</w:t>
      </w:r>
    </w:p>
    <w:p w:rsidR="00DE06EC" w:rsidRPr="00ED29DE" w:rsidRDefault="00DE06EC" w:rsidP="007C186F">
      <w:pPr>
        <w:jc w:val="both"/>
        <w:rPr>
          <w:rFonts w:ascii="Times New Roman" w:eastAsia="Times New Roman" w:hAnsi="Times New Roman" w:cs="Times New Roman"/>
          <w:sz w:val="20"/>
          <w:szCs w:val="20"/>
          <w:vertAlign w:val="superscript"/>
          <w:lang w:eastAsia="it-IT"/>
        </w:rPr>
      </w:pPr>
      <w:r w:rsidRPr="00265CFB">
        <w:rPr>
          <w:rFonts w:ascii="Times New Roman" w:eastAsia="Times New Roman" w:hAnsi="Times New Roman" w:cs="Times New Roman"/>
          <w:i/>
          <w:sz w:val="24"/>
          <w:szCs w:val="24"/>
          <w:lang w:eastAsia="it-IT"/>
        </w:rPr>
        <w:t xml:space="preserve"> </w:t>
      </w:r>
    </w:p>
    <w:p w:rsidR="00DE06EC" w:rsidRPr="00227BD6" w:rsidRDefault="00DE06EC" w:rsidP="007C186F">
      <w:pPr>
        <w:jc w:val="both"/>
        <w:rPr>
          <w:rFonts w:ascii="Times New Roman" w:eastAsia="Times New Roman" w:hAnsi="Times New Roman" w:cs="Times New Roman"/>
          <w:sz w:val="20"/>
          <w:szCs w:val="20"/>
          <w:lang w:eastAsia="it-IT"/>
        </w:rPr>
      </w:pPr>
      <w:r w:rsidRPr="00265CFB">
        <w:rPr>
          <w:rFonts w:ascii="Times New Roman" w:eastAsia="Times New Roman" w:hAnsi="Times New Roman" w:cs="Times New Roman"/>
          <w:sz w:val="20"/>
          <w:szCs w:val="20"/>
          <w:vertAlign w:val="superscript"/>
          <w:lang w:eastAsia="it-IT"/>
        </w:rPr>
        <w:t>57</w:t>
      </w:r>
      <w:r w:rsidRPr="00265CFB">
        <w:rPr>
          <w:rFonts w:ascii="Times New Roman" w:eastAsia="Times New Roman" w:hAnsi="Times New Roman" w:cs="Times New Roman"/>
          <w:sz w:val="20"/>
          <w:szCs w:val="20"/>
          <w:lang w:eastAsia="it-IT"/>
        </w:rPr>
        <w:t xml:space="preserve"> G. Deleuze, </w:t>
      </w:r>
      <w:r w:rsidRPr="00265CFB">
        <w:rPr>
          <w:rFonts w:ascii="Times New Roman" w:eastAsia="Times New Roman" w:hAnsi="Times New Roman" w:cs="Times New Roman"/>
          <w:i/>
          <w:sz w:val="20"/>
          <w:szCs w:val="20"/>
          <w:lang w:eastAsia="it-IT"/>
        </w:rPr>
        <w:t>Differenza e ripetizione</w:t>
      </w:r>
      <w:r w:rsidRPr="00265CFB">
        <w:rPr>
          <w:rFonts w:ascii="Times New Roman" w:eastAsia="Times New Roman" w:hAnsi="Times New Roman" w:cs="Times New Roman"/>
          <w:sz w:val="20"/>
          <w:szCs w:val="20"/>
          <w:lang w:eastAsia="it-IT"/>
        </w:rPr>
        <w:t xml:space="preserve">, ( </w:t>
      </w:r>
      <w:r w:rsidRPr="00265CFB">
        <w:rPr>
          <w:rFonts w:ascii="Times New Roman" w:eastAsia="Times New Roman" w:hAnsi="Times New Roman" w:cs="Times New Roman"/>
          <w:i/>
          <w:sz w:val="20"/>
          <w:szCs w:val="20"/>
          <w:lang w:eastAsia="it-IT"/>
        </w:rPr>
        <w:t>Différence et ripétition</w:t>
      </w:r>
      <w:r w:rsidRPr="00265CFB">
        <w:rPr>
          <w:rFonts w:ascii="Times New Roman" w:eastAsia="Times New Roman" w:hAnsi="Times New Roman" w:cs="Times New Roman"/>
          <w:sz w:val="20"/>
          <w:szCs w:val="20"/>
          <w:lang w:eastAsia="it-IT"/>
        </w:rPr>
        <w:t>, 1968) Mulino, Bologna, 1971, p. 120.</w:t>
      </w:r>
      <w:r w:rsidRPr="00265CFB">
        <w:rPr>
          <w:rFonts w:ascii="Times New Roman" w:eastAsia="Times New Roman" w:hAnsi="Times New Roman" w:cs="Times New Roman"/>
          <w:i/>
          <w:sz w:val="20"/>
          <w:szCs w:val="20"/>
          <w:lang w:eastAsia="it-IT"/>
        </w:rPr>
        <w:t xml:space="preserve">       </w:t>
      </w:r>
    </w:p>
    <w:p w:rsidR="00DE06EC" w:rsidRDefault="00DE06EC" w:rsidP="007C186F">
      <w:pPr>
        <w:jc w:val="both"/>
        <w:rPr>
          <w:rFonts w:ascii="Times New Roman" w:eastAsia="Times New Roman" w:hAnsi="Times New Roman" w:cs="Times New Roman"/>
          <w:sz w:val="20"/>
          <w:szCs w:val="20"/>
          <w:lang w:eastAsia="it-IT"/>
        </w:rPr>
      </w:pPr>
    </w:p>
    <w:p w:rsidR="00DE06EC" w:rsidRDefault="00DE06EC" w:rsidP="007C186F">
      <w:pPr>
        <w:jc w:val="both"/>
        <w:rPr>
          <w:rFonts w:ascii="Times New Roman" w:eastAsia="Times New Roman" w:hAnsi="Times New Roman" w:cs="Times New Roman"/>
          <w:sz w:val="20"/>
          <w:szCs w:val="20"/>
          <w:lang w:eastAsia="it-IT"/>
        </w:rPr>
      </w:pPr>
    </w:p>
    <w:p w:rsidR="00DE06EC" w:rsidRDefault="00DE06EC" w:rsidP="007C186F">
      <w:pPr>
        <w:jc w:val="both"/>
        <w:rPr>
          <w:rFonts w:ascii="Times New Roman" w:eastAsia="Times New Roman" w:hAnsi="Times New Roman" w:cs="Times New Roman"/>
          <w:sz w:val="20"/>
          <w:szCs w:val="20"/>
          <w:lang w:eastAsia="it-IT"/>
        </w:rPr>
      </w:pPr>
    </w:p>
    <w:p w:rsidR="00DE06EC" w:rsidRDefault="00DE06EC" w:rsidP="007C186F">
      <w:pPr>
        <w:jc w:val="both"/>
        <w:rPr>
          <w:rFonts w:ascii="Times New Roman" w:eastAsia="Times New Roman" w:hAnsi="Times New Roman" w:cs="Times New Roman"/>
          <w:sz w:val="20"/>
          <w:szCs w:val="20"/>
          <w:lang w:eastAsia="it-IT"/>
        </w:rPr>
      </w:pPr>
    </w:p>
    <w:p w:rsidR="00DE06EC" w:rsidRDefault="00DE06EC" w:rsidP="007C186F">
      <w:pPr>
        <w:jc w:val="both"/>
        <w:rPr>
          <w:rFonts w:ascii="Times New Roman" w:eastAsia="Times New Roman" w:hAnsi="Times New Roman" w:cs="Times New Roman"/>
          <w:sz w:val="20"/>
          <w:szCs w:val="20"/>
          <w:lang w:eastAsia="it-IT"/>
        </w:rPr>
      </w:pPr>
    </w:p>
    <w:p w:rsidR="00DE06EC" w:rsidRDefault="00DE06EC" w:rsidP="007C186F">
      <w:pPr>
        <w:jc w:val="both"/>
        <w:rPr>
          <w:rFonts w:ascii="Times New Roman" w:eastAsia="Times New Roman" w:hAnsi="Times New Roman" w:cs="Times New Roman"/>
          <w:sz w:val="20"/>
          <w:szCs w:val="20"/>
          <w:lang w:eastAsia="it-IT"/>
        </w:rPr>
      </w:pPr>
    </w:p>
    <w:p w:rsidR="00DE06EC" w:rsidRPr="00227BD6" w:rsidRDefault="00DE06EC" w:rsidP="00227BD6">
      <w:pPr>
        <w:spacing w:line="360" w:lineRule="auto"/>
        <w:jc w:val="both"/>
        <w:rPr>
          <w:rFonts w:ascii="Times New Roman" w:hAnsi="Times New Roman" w:cs="Times New Roman"/>
          <w:sz w:val="24"/>
          <w:szCs w:val="24"/>
        </w:rPr>
      </w:pPr>
      <w:r w:rsidRPr="00227BD6">
        <w:rPr>
          <w:rFonts w:ascii="Times New Roman" w:eastAsia="Times New Roman" w:hAnsi="Times New Roman" w:cs="Times New Roman"/>
          <w:b/>
          <w:sz w:val="24"/>
          <w:szCs w:val="24"/>
          <w:lang w:eastAsia="it-IT"/>
        </w:rPr>
        <w:t xml:space="preserve">CAP. 4   IL VOLTO </w:t>
      </w:r>
    </w:p>
    <w:p w:rsidR="00DE06EC" w:rsidRPr="00323E21" w:rsidRDefault="00DE06EC" w:rsidP="006C2301">
      <w:pPr>
        <w:spacing w:after="0" w:line="240" w:lineRule="auto"/>
        <w:jc w:val="both"/>
        <w:rPr>
          <w:rFonts w:ascii="Times New Roman" w:eastAsia="Times New Roman" w:hAnsi="Times New Roman" w:cs="Times New Roman"/>
          <w:sz w:val="28"/>
          <w:szCs w:val="28"/>
          <w:lang w:eastAsia="it-IT"/>
        </w:rPr>
      </w:pPr>
      <w:r w:rsidRPr="0050340D">
        <w:rPr>
          <w:rFonts w:ascii="Times New Roman" w:eastAsia="Times New Roman" w:hAnsi="Times New Roman" w:cs="Times New Roman"/>
          <w:b/>
          <w:sz w:val="28"/>
          <w:szCs w:val="28"/>
          <w:lang w:eastAsia="it-IT"/>
        </w:rPr>
        <w:t>4.1.</w:t>
      </w:r>
      <w:r w:rsidRPr="0050340D">
        <w:rPr>
          <w:rFonts w:ascii="Times New Roman" w:eastAsia="Times New Roman" w:hAnsi="Times New Roman" w:cs="Times New Roman"/>
          <w:i/>
          <w:sz w:val="28"/>
          <w:szCs w:val="28"/>
          <w:lang w:eastAsia="it-IT"/>
        </w:rPr>
        <w:t xml:space="preserve"> La magia e la società come manipolazione del tempo</w:t>
      </w:r>
    </w:p>
    <w:p w:rsidR="00DE06EC" w:rsidRPr="00323E21" w:rsidRDefault="00DE06EC" w:rsidP="006C2301">
      <w:pPr>
        <w:spacing w:after="0" w:line="240" w:lineRule="auto"/>
        <w:rPr>
          <w:rFonts w:ascii="Times New Roman" w:eastAsia="Times New Roman" w:hAnsi="Times New Roman" w:cs="Times New Roman"/>
          <w:sz w:val="28"/>
          <w:szCs w:val="28"/>
          <w:lang w:eastAsia="it-IT"/>
        </w:rPr>
      </w:pPr>
    </w:p>
    <w:p w:rsidR="00DE06EC" w:rsidRPr="00323E21" w:rsidRDefault="00DE06EC" w:rsidP="006C2301">
      <w:pPr>
        <w:spacing w:after="0" w:line="240" w:lineRule="auto"/>
        <w:rPr>
          <w:rFonts w:ascii="Times New Roman" w:eastAsia="Times New Roman" w:hAnsi="Times New Roman" w:cs="Times New Roman"/>
          <w:sz w:val="24"/>
          <w:szCs w:val="24"/>
          <w:lang w:eastAsia="it-IT"/>
        </w:rPr>
      </w:pPr>
    </w:p>
    <w:p w:rsidR="00DE06EC" w:rsidRPr="006C2301" w:rsidRDefault="00DE06EC" w:rsidP="006C2301">
      <w:pPr>
        <w:tabs>
          <w:tab w:val="left" w:pos="1080"/>
        </w:tabs>
        <w:spacing w:after="0" w:line="360" w:lineRule="auto"/>
        <w:jc w:val="both"/>
        <w:rPr>
          <w:rFonts w:ascii="Times New Roman" w:eastAsia="Times New Roman" w:hAnsi="Times New Roman" w:cs="Times New Roman"/>
          <w:sz w:val="24"/>
          <w:szCs w:val="24"/>
          <w:highlight w:val="cyan"/>
          <w:lang w:eastAsia="it-IT"/>
        </w:rPr>
      </w:pPr>
      <w:r w:rsidRPr="001A27A4">
        <w:rPr>
          <w:rFonts w:ascii="Times New Roman" w:eastAsia="Times New Roman" w:hAnsi="Times New Roman" w:cs="Times New Roman"/>
          <w:i/>
          <w:sz w:val="24"/>
          <w:szCs w:val="24"/>
          <w:lang w:eastAsia="it-IT"/>
        </w:rPr>
        <w:t>Il Volto</w:t>
      </w:r>
      <w:r w:rsidRPr="001A27A4">
        <w:rPr>
          <w:rFonts w:ascii="Times New Roman" w:eastAsia="Times New Roman" w:hAnsi="Times New Roman" w:cs="Times New Roman"/>
          <w:sz w:val="24"/>
          <w:szCs w:val="24"/>
          <w:lang w:eastAsia="it-IT"/>
        </w:rPr>
        <w:t xml:space="preserve"> è ambientato nel 1846 in Danimarca e il tema del tempo è fittamente intrecciato con quello del doppio come nodo cruciale del rapporto fra gli individui e il mondo. In questo film </w:t>
      </w:r>
      <w:r w:rsidRPr="001A27A4">
        <w:rPr>
          <w:rFonts w:ascii="Times New Roman" w:eastAsia="Times New Roman" w:hAnsi="Times New Roman" w:cs="Times New Roman"/>
          <w:i/>
          <w:sz w:val="24"/>
          <w:szCs w:val="24"/>
          <w:lang w:eastAsia="it-IT"/>
        </w:rPr>
        <w:t xml:space="preserve"> </w:t>
      </w:r>
      <w:r w:rsidRPr="001A27A4">
        <w:rPr>
          <w:rFonts w:ascii="Times New Roman" w:eastAsia="Times New Roman" w:hAnsi="Times New Roman" w:cs="Times New Roman"/>
          <w:sz w:val="24"/>
          <w:szCs w:val="24"/>
          <w:lang w:eastAsia="it-IT"/>
        </w:rPr>
        <w:t>la ‘necessità’ della finzione trae origine dal rapporto fra l’artista dello spettacolo e il mondo all’interno di una società rigidamente divisa in classi e che – in quanto ‘costruzione’ degli uomini – impone a priori  la recitazione o la simulazione per sopravvivere. Il regista cerca di affidare ad ogni personaggio un aspetto del XIX secolo (il Positivismo, il Romanticismo, etc), un modo di vivere il tempo che scorre, e soprattutto le contraddizioni e le ambiguità che animano i singoli individui nelle loro labili certezze.</w:t>
      </w:r>
    </w:p>
    <w:p w:rsidR="00DE06EC" w:rsidRPr="006C2301" w:rsidRDefault="00DE06EC" w:rsidP="006C2301">
      <w:pPr>
        <w:tabs>
          <w:tab w:val="left" w:pos="1080"/>
        </w:tabs>
        <w:spacing w:after="0" w:line="360" w:lineRule="auto"/>
        <w:jc w:val="both"/>
        <w:rPr>
          <w:rFonts w:ascii="Times New Roman" w:eastAsia="Times New Roman" w:hAnsi="Times New Roman" w:cs="Times New Roman"/>
          <w:sz w:val="24"/>
          <w:szCs w:val="24"/>
          <w:highlight w:val="cyan"/>
          <w:lang w:eastAsia="it-IT"/>
        </w:rPr>
      </w:pPr>
      <w:r w:rsidRPr="006C2301">
        <w:rPr>
          <w:rFonts w:ascii="Times New Roman" w:eastAsia="Times New Roman" w:hAnsi="Times New Roman" w:cs="Times New Roman"/>
          <w:sz w:val="24"/>
          <w:szCs w:val="24"/>
          <w:highlight w:val="cyan"/>
          <w:lang w:eastAsia="it-IT"/>
        </w:rPr>
        <w:t xml:space="preserve"> </w:t>
      </w:r>
    </w:p>
    <w:p w:rsidR="00DE06EC" w:rsidRPr="0032165A" w:rsidRDefault="00DE06EC" w:rsidP="006C2301">
      <w:pPr>
        <w:tabs>
          <w:tab w:val="left" w:pos="1080"/>
        </w:tabs>
        <w:spacing w:after="0" w:line="360" w:lineRule="auto"/>
        <w:jc w:val="both"/>
        <w:rPr>
          <w:rFonts w:ascii="Times New Roman" w:eastAsia="Times New Roman" w:hAnsi="Times New Roman" w:cs="Times New Roman"/>
          <w:sz w:val="24"/>
          <w:szCs w:val="24"/>
          <w:highlight w:val="cyan"/>
          <w:lang w:eastAsia="it-IT"/>
        </w:rPr>
      </w:pPr>
      <w:r w:rsidRPr="001A27A4">
        <w:rPr>
          <w:rFonts w:ascii="Times New Roman" w:eastAsia="Times New Roman" w:hAnsi="Times New Roman" w:cs="Times New Roman"/>
          <w:sz w:val="24"/>
          <w:szCs w:val="24"/>
          <w:lang w:eastAsia="it-IT"/>
        </w:rPr>
        <w:t>Il film è incentrato sulla figura dell’illusionista Albert Emanuel Vogler (Max Von Sydow) seguace del mesmerismo, che è alla guida di una compagnia di girovaghi. Bergman ci presenta i personaggi, mostrando la loro personalità e il loro ruolo psicologico e temporale attraverso quattro inquadrature icastiche:</w:t>
      </w:r>
      <w:r>
        <w:rPr>
          <w:rFonts w:ascii="Times New Roman" w:eastAsia="Times New Roman" w:hAnsi="Times New Roman" w:cs="Times New Roman"/>
          <w:sz w:val="24"/>
          <w:szCs w:val="24"/>
          <w:lang w:eastAsia="it-IT"/>
        </w:rPr>
        <w:t xml:space="preserve"> </w:t>
      </w:r>
      <w:r w:rsidRPr="00323E21">
        <w:rPr>
          <w:rFonts w:ascii="Times New Roman" w:eastAsia="Times New Roman" w:hAnsi="Times New Roman" w:cs="Times New Roman"/>
          <w:sz w:val="24"/>
          <w:szCs w:val="24"/>
          <w:lang w:eastAsia="it-IT"/>
        </w:rPr>
        <w:t xml:space="preserve">il giovane cocchiere </w:t>
      </w:r>
      <w:r w:rsidRPr="00C95247">
        <w:rPr>
          <w:rFonts w:ascii="Times New Roman" w:eastAsia="Times New Roman" w:hAnsi="Times New Roman" w:cs="Times New Roman"/>
          <w:sz w:val="24"/>
          <w:szCs w:val="24"/>
          <w:lang w:eastAsia="it-IT"/>
        </w:rPr>
        <w:t>Simson</w:t>
      </w:r>
      <w:r>
        <w:rPr>
          <w:rFonts w:ascii="Times New Roman" w:eastAsia="Times New Roman" w:hAnsi="Times New Roman" w:cs="Times New Roman"/>
          <w:sz w:val="24"/>
          <w:szCs w:val="24"/>
          <w:lang w:eastAsia="it-IT"/>
        </w:rPr>
        <w:t xml:space="preserve"> sta </w:t>
      </w:r>
      <w:r w:rsidRPr="00323E21">
        <w:rPr>
          <w:rFonts w:ascii="Times New Roman" w:eastAsia="Times New Roman" w:hAnsi="Times New Roman" w:cs="Times New Roman"/>
          <w:sz w:val="24"/>
          <w:szCs w:val="24"/>
          <w:lang w:eastAsia="it-IT"/>
        </w:rPr>
        <w:t>imbrigliando i cavalli per mettersi in viaggio, il capocomico Tubal è intento a consumare un pasto, dietro ad una roccia appare un’</w:t>
      </w:r>
      <w:r>
        <w:rPr>
          <w:rFonts w:ascii="Times New Roman" w:eastAsia="Times New Roman" w:hAnsi="Times New Roman" w:cs="Times New Roman"/>
          <w:sz w:val="24"/>
          <w:szCs w:val="24"/>
          <w:lang w:eastAsia="it-IT"/>
        </w:rPr>
        <w:t xml:space="preserve">inquietante </w:t>
      </w:r>
      <w:r w:rsidRPr="00323E21">
        <w:rPr>
          <w:rFonts w:ascii="Times New Roman" w:eastAsia="Times New Roman" w:hAnsi="Times New Roman" w:cs="Times New Roman"/>
          <w:sz w:val="24"/>
          <w:szCs w:val="24"/>
          <w:lang w:eastAsia="it-IT"/>
        </w:rPr>
        <w:t>anziana</w:t>
      </w:r>
      <w:r>
        <w:rPr>
          <w:rFonts w:ascii="Times New Roman" w:eastAsia="Times New Roman" w:hAnsi="Times New Roman" w:cs="Times New Roman"/>
          <w:sz w:val="24"/>
          <w:szCs w:val="24"/>
          <w:lang w:eastAsia="it-IT"/>
        </w:rPr>
        <w:t>,</w:t>
      </w:r>
      <w:r w:rsidRPr="00323E21">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la nonna (Naima Wifstrand) di Vogler</w:t>
      </w:r>
      <w:r w:rsidRPr="00323E21">
        <w:rPr>
          <w:rFonts w:ascii="Times New Roman" w:eastAsia="Times New Roman" w:hAnsi="Times New Roman" w:cs="Times New Roman"/>
          <w:sz w:val="24"/>
          <w:szCs w:val="24"/>
          <w:lang w:eastAsia="it-IT"/>
        </w:rPr>
        <w:t xml:space="preserve"> e infine con uno stacco vengono mostrati in lontananza Vogler e la moglie</w:t>
      </w:r>
      <w:r>
        <w:rPr>
          <w:rFonts w:ascii="Times New Roman" w:eastAsia="Times New Roman" w:hAnsi="Times New Roman" w:cs="Times New Roman"/>
          <w:sz w:val="24"/>
          <w:szCs w:val="24"/>
          <w:lang w:eastAsia="it-IT"/>
        </w:rPr>
        <w:t xml:space="preserve"> Manda (Ingrid Thulin)</w:t>
      </w:r>
      <w:r w:rsidRPr="00323E21">
        <w:rPr>
          <w:rFonts w:ascii="Times New Roman" w:eastAsia="Times New Roman" w:hAnsi="Times New Roman" w:cs="Times New Roman"/>
          <w:sz w:val="24"/>
          <w:szCs w:val="24"/>
          <w:lang w:eastAsia="it-IT"/>
        </w:rPr>
        <w:t xml:space="preserve">. Bergman crea un’atmosfera rarefatta i cui i personaggi sono mostrati nella loro plasticità e secondo linee geometriche per cui come osserva </w:t>
      </w:r>
      <w:r w:rsidRPr="001A27A4">
        <w:rPr>
          <w:rFonts w:ascii="Times New Roman" w:eastAsia="Times New Roman" w:hAnsi="Times New Roman" w:cs="Times New Roman"/>
          <w:sz w:val="24"/>
          <w:szCs w:val="24"/>
          <w:lang w:eastAsia="it-IT"/>
        </w:rPr>
        <w:t>Jörn Donner ‘</w:t>
      </w:r>
      <w:r w:rsidRPr="00323E21">
        <w:rPr>
          <w:rFonts w:ascii="Times New Roman" w:eastAsia="Times New Roman" w:hAnsi="Times New Roman" w:cs="Times New Roman"/>
          <w:i/>
          <w:sz w:val="24"/>
          <w:szCs w:val="24"/>
          <w:lang w:eastAsia="it-IT"/>
        </w:rPr>
        <w:t>le persone sono mostrate ma non</w:t>
      </w:r>
      <w:r w:rsidRPr="00323E21">
        <w:rPr>
          <w:rFonts w:ascii="Times New Roman" w:eastAsia="Times New Roman" w:hAnsi="Times New Roman" w:cs="Times New Roman"/>
          <w:sz w:val="24"/>
          <w:szCs w:val="24"/>
          <w:lang w:eastAsia="it-IT"/>
        </w:rPr>
        <w:t xml:space="preserve"> </w:t>
      </w:r>
      <w:r w:rsidRPr="00323E21">
        <w:rPr>
          <w:rFonts w:ascii="Times New Roman" w:eastAsia="Times New Roman" w:hAnsi="Times New Roman" w:cs="Times New Roman"/>
          <w:i/>
          <w:sz w:val="24"/>
          <w:szCs w:val="24"/>
          <w:lang w:eastAsia="it-IT"/>
        </w:rPr>
        <w:t>introdotte’.</w:t>
      </w:r>
      <w:r w:rsidRPr="00323E21">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vertAlign w:val="superscript"/>
          <w:lang w:eastAsia="it-IT"/>
        </w:rPr>
        <w:t>1</w:t>
      </w:r>
      <w:r w:rsidRPr="00323E21">
        <w:rPr>
          <w:rFonts w:ascii="Times New Roman" w:eastAsia="Times New Roman" w:hAnsi="Times New Roman" w:cs="Times New Roman"/>
          <w:sz w:val="24"/>
          <w:szCs w:val="24"/>
          <w:vertAlign w:val="superscript"/>
          <w:lang w:eastAsia="it-IT"/>
        </w:rPr>
        <w:t xml:space="preserve">   </w:t>
      </w:r>
    </w:p>
    <w:p w:rsidR="00DE06EC" w:rsidRPr="00323E21" w:rsidRDefault="00DE06EC" w:rsidP="006C2301">
      <w:pPr>
        <w:tabs>
          <w:tab w:val="left" w:pos="1080"/>
        </w:tabs>
        <w:spacing w:after="0" w:line="360" w:lineRule="auto"/>
        <w:jc w:val="both"/>
        <w:rPr>
          <w:rFonts w:ascii="Times New Roman" w:eastAsia="Times New Roman" w:hAnsi="Times New Roman" w:cs="Times New Roman"/>
          <w:sz w:val="24"/>
          <w:szCs w:val="24"/>
          <w:lang w:eastAsia="it-IT"/>
        </w:rPr>
      </w:pPr>
    </w:p>
    <w:p w:rsidR="00DE06EC" w:rsidRPr="00323E21" w:rsidRDefault="00DE06EC" w:rsidP="006C2301">
      <w:pPr>
        <w:tabs>
          <w:tab w:val="left" w:pos="1080"/>
        </w:tabs>
        <w:spacing w:after="0" w:line="360" w:lineRule="auto"/>
        <w:jc w:val="both"/>
        <w:rPr>
          <w:rFonts w:ascii="Times New Roman" w:eastAsia="Times New Roman" w:hAnsi="Times New Roman" w:cs="Times New Roman"/>
          <w:sz w:val="24"/>
          <w:szCs w:val="24"/>
          <w:lang w:eastAsia="it-IT"/>
        </w:rPr>
      </w:pPr>
      <w:r w:rsidRPr="00323E21">
        <w:rPr>
          <w:rFonts w:ascii="Times New Roman" w:eastAsia="Times New Roman" w:hAnsi="Times New Roman" w:cs="Times New Roman"/>
          <w:sz w:val="24"/>
          <w:szCs w:val="24"/>
          <w:lang w:eastAsia="it-IT"/>
        </w:rPr>
        <w:t xml:space="preserve">L’incipit del film richiama quello de </w:t>
      </w:r>
      <w:r w:rsidRPr="00323E21">
        <w:rPr>
          <w:rFonts w:ascii="Times New Roman" w:eastAsia="Times New Roman" w:hAnsi="Times New Roman" w:cs="Times New Roman"/>
          <w:i/>
          <w:sz w:val="24"/>
          <w:szCs w:val="24"/>
          <w:lang w:eastAsia="it-IT"/>
        </w:rPr>
        <w:t>Il settimo sigillo</w:t>
      </w:r>
      <w:r w:rsidRPr="00323E21">
        <w:rPr>
          <w:rFonts w:ascii="Times New Roman" w:eastAsia="Times New Roman" w:hAnsi="Times New Roman" w:cs="Times New Roman"/>
          <w:sz w:val="24"/>
          <w:szCs w:val="24"/>
          <w:lang w:eastAsia="it-IT"/>
        </w:rPr>
        <w:t xml:space="preserve"> poiché presenta  un ambiente ampio, deserto, con sullo sfondo una carrozza alla quale sono imbrigliati dei cavalli</w:t>
      </w:r>
      <w:r>
        <w:rPr>
          <w:rFonts w:ascii="Times New Roman" w:eastAsia="Times New Roman" w:hAnsi="Times New Roman" w:cs="Times New Roman"/>
          <w:sz w:val="24"/>
          <w:szCs w:val="24"/>
          <w:lang w:eastAsia="it-IT"/>
        </w:rPr>
        <w:t xml:space="preserve"> neri</w:t>
      </w:r>
      <w:r w:rsidRPr="00323E21">
        <w:rPr>
          <w:rFonts w:ascii="Times New Roman" w:eastAsia="Times New Roman" w:hAnsi="Times New Roman" w:cs="Times New Roman"/>
          <w:sz w:val="24"/>
          <w:szCs w:val="24"/>
          <w:lang w:eastAsia="it-IT"/>
        </w:rPr>
        <w:t xml:space="preserve">. Similmente a </w:t>
      </w:r>
      <w:r w:rsidRPr="00323E21">
        <w:rPr>
          <w:rFonts w:ascii="Times New Roman" w:eastAsia="Times New Roman" w:hAnsi="Times New Roman" w:cs="Times New Roman"/>
          <w:i/>
          <w:sz w:val="24"/>
          <w:szCs w:val="24"/>
          <w:lang w:eastAsia="it-IT"/>
        </w:rPr>
        <w:t>Il posto delle fragole</w:t>
      </w:r>
      <w:r w:rsidRPr="00323E21">
        <w:rPr>
          <w:rFonts w:ascii="Times New Roman" w:eastAsia="Times New Roman" w:hAnsi="Times New Roman" w:cs="Times New Roman"/>
          <w:sz w:val="24"/>
          <w:szCs w:val="24"/>
          <w:lang w:eastAsia="it-IT"/>
        </w:rPr>
        <w:t xml:space="preserve">, la rada vegetazione è caratterizzata da virgulti e alberi mozzati che sono un  riferimento simbolico e metaforico della condizione psicologica </w:t>
      </w:r>
      <w:r w:rsidRPr="006C2301">
        <w:rPr>
          <w:rFonts w:ascii="Times New Roman" w:eastAsia="Times New Roman" w:hAnsi="Times New Roman" w:cs="Times New Roman"/>
          <w:sz w:val="24"/>
          <w:szCs w:val="24"/>
          <w:lang w:eastAsia="it-IT"/>
        </w:rPr>
        <w:t>del protagonista,</w:t>
      </w:r>
      <w:r w:rsidRPr="00323E21">
        <w:rPr>
          <w:rFonts w:ascii="Times New Roman" w:eastAsia="Times New Roman" w:hAnsi="Times New Roman" w:cs="Times New Roman"/>
          <w:sz w:val="24"/>
          <w:szCs w:val="24"/>
          <w:lang w:eastAsia="it-IT"/>
        </w:rPr>
        <w:t xml:space="preserve"> mentre ne</w:t>
      </w:r>
      <w:r w:rsidRPr="00323E21">
        <w:rPr>
          <w:rFonts w:ascii="Times New Roman" w:eastAsia="Times New Roman" w:hAnsi="Times New Roman" w:cs="Times New Roman"/>
          <w:i/>
          <w:sz w:val="24"/>
          <w:szCs w:val="24"/>
          <w:lang w:eastAsia="it-IT"/>
        </w:rPr>
        <w:t xml:space="preserve"> Il volto</w:t>
      </w:r>
      <w:r w:rsidRPr="00323E21">
        <w:rPr>
          <w:rFonts w:ascii="Times New Roman" w:eastAsia="Times New Roman" w:hAnsi="Times New Roman" w:cs="Times New Roman"/>
          <w:sz w:val="24"/>
          <w:szCs w:val="24"/>
          <w:lang w:eastAsia="it-IT"/>
        </w:rPr>
        <w:t xml:space="preserve"> l’ambiente spettrale</w:t>
      </w:r>
      <w:r w:rsidRPr="00323E21">
        <w:rPr>
          <w:rFonts w:ascii="Times New Roman" w:eastAsia="Times New Roman" w:hAnsi="Times New Roman" w:cs="Times New Roman"/>
          <w:i/>
          <w:sz w:val="24"/>
          <w:szCs w:val="24"/>
          <w:lang w:eastAsia="it-IT"/>
        </w:rPr>
        <w:t xml:space="preserve"> </w:t>
      </w:r>
      <w:r w:rsidRPr="00323E21">
        <w:rPr>
          <w:rFonts w:ascii="Times New Roman" w:eastAsia="Times New Roman" w:hAnsi="Times New Roman" w:cs="Times New Roman"/>
          <w:sz w:val="24"/>
          <w:szCs w:val="24"/>
          <w:lang w:eastAsia="it-IT"/>
        </w:rPr>
        <w:t xml:space="preserve">rimanda alla solitudine dell’individuo, alla staticità del tempo e all’apparente impotenza dei personaggi. </w:t>
      </w:r>
    </w:p>
    <w:p w:rsidR="00DE06EC" w:rsidRDefault="00DE06EC" w:rsidP="006C2301">
      <w:pPr>
        <w:tabs>
          <w:tab w:val="left" w:pos="1080"/>
        </w:tabs>
        <w:spacing w:after="0" w:line="360" w:lineRule="auto"/>
        <w:jc w:val="both"/>
        <w:rPr>
          <w:rFonts w:ascii="Times New Roman" w:eastAsia="Times New Roman" w:hAnsi="Times New Roman" w:cs="Times New Roman"/>
          <w:sz w:val="24"/>
          <w:szCs w:val="24"/>
          <w:lang w:eastAsia="it-IT"/>
        </w:rPr>
      </w:pPr>
      <w:r w:rsidRPr="00323E21">
        <w:rPr>
          <w:rFonts w:ascii="Times New Roman" w:eastAsia="Times New Roman" w:hAnsi="Times New Roman" w:cs="Times New Roman"/>
          <w:sz w:val="24"/>
          <w:szCs w:val="24"/>
          <w:lang w:eastAsia="it-IT"/>
        </w:rPr>
        <w:t>In questa scena della durata di circa tre minuti  i personaggi sono in silenzio; si sente solo</w:t>
      </w:r>
      <w:r>
        <w:rPr>
          <w:rFonts w:ascii="Times New Roman" w:eastAsia="Times New Roman" w:hAnsi="Times New Roman" w:cs="Times New Roman"/>
          <w:sz w:val="24"/>
          <w:szCs w:val="24"/>
          <w:vertAlign w:val="superscript"/>
          <w:lang w:eastAsia="it-IT"/>
        </w:rPr>
        <w:t xml:space="preserve"> </w:t>
      </w:r>
      <w:r w:rsidRPr="00323E21">
        <w:rPr>
          <w:rFonts w:ascii="Times New Roman" w:eastAsia="Times New Roman" w:hAnsi="Times New Roman" w:cs="Times New Roman"/>
          <w:sz w:val="24"/>
          <w:szCs w:val="24"/>
          <w:lang w:eastAsia="it-IT"/>
        </w:rPr>
        <w:t xml:space="preserve">il ritmo  lento e cadenzato di un suono </w:t>
      </w:r>
      <w:r w:rsidRPr="00323E21">
        <w:rPr>
          <w:rFonts w:ascii="Times New Roman" w:eastAsia="Times New Roman" w:hAnsi="Times New Roman" w:cs="Times New Roman"/>
          <w:i/>
          <w:sz w:val="24"/>
          <w:szCs w:val="24"/>
          <w:lang w:eastAsia="it-IT"/>
        </w:rPr>
        <w:t>over</w:t>
      </w:r>
      <w:r w:rsidRPr="00323E21">
        <w:rPr>
          <w:rFonts w:ascii="Times New Roman" w:eastAsia="Times New Roman" w:hAnsi="Times New Roman" w:cs="Times New Roman"/>
          <w:sz w:val="24"/>
          <w:szCs w:val="24"/>
          <w:lang w:eastAsia="it-IT"/>
        </w:rPr>
        <w:t xml:space="preserve"> , un suono malinconico che suggerisce una lentezza e una durata dell’azione.  (Risentiamo un suono simile quando i pe</w:t>
      </w:r>
      <w:r>
        <w:rPr>
          <w:rFonts w:ascii="Times New Roman" w:eastAsia="Times New Roman" w:hAnsi="Times New Roman" w:cs="Times New Roman"/>
          <w:sz w:val="24"/>
          <w:szCs w:val="24"/>
          <w:lang w:eastAsia="it-IT"/>
        </w:rPr>
        <w:t xml:space="preserve">rsonaggi giungono alla dimora del console </w:t>
      </w:r>
      <w:r w:rsidRPr="00323E21">
        <w:rPr>
          <w:rFonts w:ascii="Times New Roman" w:eastAsia="Times New Roman" w:hAnsi="Times New Roman" w:cs="Times New Roman"/>
          <w:sz w:val="24"/>
          <w:szCs w:val="24"/>
          <w:lang w:eastAsia="it-IT"/>
        </w:rPr>
        <w:t xml:space="preserve"> Egerman. In quest’ultimo caso  però si tratta di suono </w:t>
      </w:r>
      <w:r w:rsidRPr="00323E21">
        <w:rPr>
          <w:rFonts w:ascii="Times New Roman" w:eastAsia="Times New Roman" w:hAnsi="Times New Roman" w:cs="Times New Roman"/>
          <w:i/>
          <w:sz w:val="24"/>
          <w:szCs w:val="24"/>
          <w:lang w:eastAsia="it-IT"/>
        </w:rPr>
        <w:t>in</w:t>
      </w:r>
      <w:r w:rsidRPr="00323E21">
        <w:rPr>
          <w:rFonts w:ascii="Times New Roman" w:eastAsia="Times New Roman" w:hAnsi="Times New Roman" w:cs="Times New Roman"/>
          <w:sz w:val="24"/>
          <w:szCs w:val="24"/>
          <w:lang w:eastAsia="it-IT"/>
        </w:rPr>
        <w:t xml:space="preserve">  proveniente da una campana. Il suono </w:t>
      </w:r>
      <w:r w:rsidRPr="00323E21">
        <w:rPr>
          <w:rFonts w:ascii="Times New Roman" w:eastAsia="Times New Roman" w:hAnsi="Times New Roman" w:cs="Times New Roman"/>
          <w:i/>
          <w:sz w:val="24"/>
          <w:szCs w:val="24"/>
          <w:lang w:eastAsia="it-IT"/>
        </w:rPr>
        <w:t>over</w:t>
      </w:r>
      <w:r w:rsidRPr="00323E21">
        <w:rPr>
          <w:rFonts w:ascii="Times New Roman" w:eastAsia="Times New Roman" w:hAnsi="Times New Roman" w:cs="Times New Roman"/>
          <w:sz w:val="24"/>
          <w:szCs w:val="24"/>
          <w:lang w:eastAsia="it-IT"/>
        </w:rPr>
        <w:t xml:space="preserve"> per sua definizione si colloca in uno spazio e in un tempo estraneo a quello dei personaggi e dunque e dunque alla diegesi seppure in questa scena si riscontra una prossimità fra la staticità dei personaggi e la tipologia del suono).</w:t>
      </w:r>
    </w:p>
    <w:p w:rsidR="00DE06EC" w:rsidRDefault="00DE06EC" w:rsidP="006C2301">
      <w:pPr>
        <w:tabs>
          <w:tab w:val="left" w:pos="1080"/>
        </w:tabs>
        <w:spacing w:after="0" w:line="360" w:lineRule="auto"/>
        <w:jc w:val="both"/>
        <w:rPr>
          <w:rFonts w:ascii="Times New Roman" w:eastAsia="Times New Roman" w:hAnsi="Times New Roman" w:cs="Times New Roman"/>
          <w:sz w:val="24"/>
          <w:szCs w:val="24"/>
          <w:lang w:eastAsia="it-IT"/>
        </w:rPr>
      </w:pPr>
      <w:r w:rsidRPr="00323E21">
        <w:rPr>
          <w:rFonts w:ascii="Times New Roman" w:eastAsia="Times New Roman" w:hAnsi="Times New Roman" w:cs="Times New Roman"/>
          <w:sz w:val="24"/>
          <w:szCs w:val="24"/>
          <w:lang w:eastAsia="it-IT"/>
        </w:rPr>
        <w:t xml:space="preserve">La funzione </w:t>
      </w:r>
      <w:r w:rsidRPr="00323E21">
        <w:rPr>
          <w:rFonts w:ascii="Times New Roman" w:eastAsia="Times New Roman" w:hAnsi="Times New Roman" w:cs="Times New Roman"/>
          <w:i/>
          <w:sz w:val="24"/>
          <w:szCs w:val="24"/>
          <w:lang w:eastAsia="it-IT"/>
        </w:rPr>
        <w:t>empatica</w:t>
      </w:r>
      <w:r w:rsidRPr="00323E21">
        <w:rPr>
          <w:rFonts w:ascii="Times New Roman" w:eastAsia="Times New Roman" w:hAnsi="Times New Roman" w:cs="Times New Roman"/>
          <w:sz w:val="24"/>
          <w:szCs w:val="24"/>
          <w:lang w:eastAsia="it-IT"/>
        </w:rPr>
        <w:t xml:space="preserve"> del suono teorizzata da Chion</w:t>
      </w:r>
      <w:r>
        <w:rPr>
          <w:rFonts w:ascii="Times New Roman" w:eastAsia="Times New Roman" w:hAnsi="Times New Roman" w:cs="Times New Roman"/>
          <w:sz w:val="24"/>
          <w:szCs w:val="24"/>
          <w:vertAlign w:val="superscript"/>
          <w:lang w:eastAsia="it-IT"/>
        </w:rPr>
        <w:t>2</w:t>
      </w:r>
      <w:r w:rsidRPr="00323E21">
        <w:rPr>
          <w:rFonts w:ascii="Times New Roman" w:eastAsia="Times New Roman" w:hAnsi="Times New Roman" w:cs="Times New Roman"/>
          <w:sz w:val="24"/>
          <w:szCs w:val="24"/>
          <w:lang w:eastAsia="it-IT"/>
        </w:rPr>
        <w:t xml:space="preserve"> intesse poi un rapporto simbolico sul piano temporale fra i personaggi, il luogo e la diegesi. </w:t>
      </w:r>
      <w:r w:rsidRPr="00323E21">
        <w:rPr>
          <w:rFonts w:ascii="Times New Roman" w:eastAsia="Times New Roman" w:hAnsi="Times New Roman" w:cs="Times New Roman"/>
          <w:sz w:val="24"/>
          <w:szCs w:val="24"/>
          <w:vertAlign w:val="superscript"/>
          <w:lang w:eastAsia="it-IT"/>
        </w:rPr>
        <w:t xml:space="preserve"> </w:t>
      </w:r>
      <w:r w:rsidRPr="00323E21">
        <w:rPr>
          <w:rFonts w:ascii="Times New Roman" w:eastAsia="Times New Roman" w:hAnsi="Times New Roman" w:cs="Times New Roman"/>
          <w:sz w:val="24"/>
          <w:szCs w:val="24"/>
          <w:lang w:eastAsia="it-IT"/>
        </w:rPr>
        <w:t>La regolarità del suono aumenta</w:t>
      </w:r>
      <w:r w:rsidRPr="00713393">
        <w:rPr>
          <w:rFonts w:ascii="Times New Roman" w:eastAsia="Times New Roman" w:hAnsi="Times New Roman" w:cs="Times New Roman"/>
          <w:sz w:val="24"/>
          <w:szCs w:val="24"/>
          <w:lang w:eastAsia="it-IT"/>
        </w:rPr>
        <w:t xml:space="preserve"> </w:t>
      </w:r>
      <w:r w:rsidRPr="00323E21">
        <w:rPr>
          <w:rFonts w:ascii="Times New Roman" w:eastAsia="Times New Roman" w:hAnsi="Times New Roman" w:cs="Times New Roman"/>
          <w:sz w:val="24"/>
          <w:szCs w:val="24"/>
          <w:lang w:eastAsia="it-IT"/>
        </w:rPr>
        <w:t xml:space="preserve">e raddoppia la percezione di un tempo monotono e sospeso già espresso dal montaggio e dalla configurazione delle inquadrature. (Ne </w:t>
      </w:r>
      <w:r w:rsidRPr="00323E21">
        <w:rPr>
          <w:rFonts w:ascii="Times New Roman" w:eastAsia="Times New Roman" w:hAnsi="Times New Roman" w:cs="Times New Roman"/>
          <w:i/>
          <w:sz w:val="24"/>
          <w:szCs w:val="24"/>
          <w:lang w:eastAsia="it-IT"/>
        </w:rPr>
        <w:t>Il posto delle fragole</w:t>
      </w:r>
      <w:r w:rsidRPr="00323E21">
        <w:rPr>
          <w:rFonts w:ascii="Times New Roman" w:eastAsia="Times New Roman" w:hAnsi="Times New Roman" w:cs="Times New Roman"/>
          <w:sz w:val="24"/>
          <w:szCs w:val="24"/>
          <w:lang w:eastAsia="it-IT"/>
        </w:rPr>
        <w:t xml:space="preserve"> gli arpeggi cadenzati della chitarra di Victor, che si sovrappongono all’immagine del parabrezza in azione, anticipano invece lo scontro improvviso con l’automobile dei coniugi Alman). In questa scena possiamo quindi individuare in quattro inquadrature principali: personaggi in posa statica (Tubal, Vogler e Manda) e personaggi in movimento (Simons e la strega). In entrambi i casi la continuità del suono con la sua cadenza regolare unisce temporalmente le varie inquadrature e i diversi personaggi. Il finale del film è in questo senso complementare all’inizio poiché costituito dal dinamismo d</w:t>
      </w:r>
      <w:r>
        <w:rPr>
          <w:rFonts w:ascii="Times New Roman" w:eastAsia="Times New Roman" w:hAnsi="Times New Roman" w:cs="Times New Roman"/>
          <w:sz w:val="24"/>
          <w:szCs w:val="24"/>
          <w:lang w:eastAsia="it-IT"/>
        </w:rPr>
        <w:t>ell’intera compagnia</w:t>
      </w:r>
      <w:r w:rsidRPr="00323E21">
        <w:rPr>
          <w:rFonts w:ascii="Times New Roman" w:eastAsia="Times New Roman" w:hAnsi="Times New Roman" w:cs="Times New Roman"/>
          <w:sz w:val="24"/>
          <w:szCs w:val="24"/>
          <w:lang w:eastAsia="it-IT"/>
        </w:rPr>
        <w:t xml:space="preserve"> in coincidenza con il suono rapido e vivace di una musica </w:t>
      </w:r>
      <w:r w:rsidRPr="00323E21">
        <w:rPr>
          <w:rFonts w:ascii="Times New Roman" w:eastAsia="Times New Roman" w:hAnsi="Times New Roman" w:cs="Times New Roman"/>
          <w:i/>
          <w:sz w:val="24"/>
          <w:szCs w:val="24"/>
          <w:lang w:eastAsia="it-IT"/>
        </w:rPr>
        <w:t>over.</w:t>
      </w:r>
      <w:r w:rsidRPr="00C95247">
        <w:rPr>
          <w:rFonts w:ascii="Times New Roman" w:eastAsia="Times New Roman" w:hAnsi="Times New Roman" w:cs="Times New Roman"/>
          <w:sz w:val="20"/>
          <w:szCs w:val="20"/>
          <w:lang w:eastAsia="it-IT"/>
        </w:rPr>
        <w:t xml:space="preserve"> </w:t>
      </w:r>
      <w:r w:rsidRPr="00323E21">
        <w:rPr>
          <w:rFonts w:ascii="Times New Roman" w:eastAsia="Times New Roman" w:hAnsi="Times New Roman" w:cs="Times New Roman"/>
          <w:sz w:val="24"/>
          <w:szCs w:val="24"/>
          <w:lang w:eastAsia="it-IT"/>
        </w:rPr>
        <w:t xml:space="preserve">Analogamente a </w:t>
      </w:r>
      <w:r w:rsidRPr="00323E21">
        <w:rPr>
          <w:rFonts w:ascii="Times New Roman" w:eastAsia="Times New Roman" w:hAnsi="Times New Roman" w:cs="Times New Roman"/>
          <w:i/>
          <w:sz w:val="24"/>
          <w:szCs w:val="24"/>
          <w:lang w:eastAsia="it-IT"/>
        </w:rPr>
        <w:t>Il posto delle fragole</w:t>
      </w:r>
      <w:r w:rsidRPr="00323E21">
        <w:rPr>
          <w:rFonts w:ascii="Times New Roman" w:eastAsia="Times New Roman" w:hAnsi="Times New Roman" w:cs="Times New Roman"/>
          <w:sz w:val="24"/>
          <w:szCs w:val="24"/>
          <w:lang w:eastAsia="it-IT"/>
        </w:rPr>
        <w:t xml:space="preserve">, </w:t>
      </w:r>
      <w:r w:rsidRPr="00323E21">
        <w:rPr>
          <w:rFonts w:ascii="Times New Roman" w:eastAsia="Times New Roman" w:hAnsi="Times New Roman" w:cs="Times New Roman"/>
          <w:i/>
          <w:sz w:val="24"/>
          <w:szCs w:val="24"/>
          <w:lang w:eastAsia="it-IT"/>
        </w:rPr>
        <w:t>Il Volto</w:t>
      </w:r>
      <w:r w:rsidRPr="00323E21">
        <w:rPr>
          <w:rFonts w:ascii="Times New Roman" w:eastAsia="Times New Roman" w:hAnsi="Times New Roman" w:cs="Times New Roman"/>
          <w:sz w:val="24"/>
          <w:szCs w:val="24"/>
          <w:lang w:eastAsia="it-IT"/>
        </w:rPr>
        <w:t xml:space="preserve"> presenta un gruppo di personaggi in viaggio che indicano differenti dinamiche temporali espresse sia dai dialoghi sia dalla loro collocazione all’interno dell’inquadratura.</w:t>
      </w:r>
    </w:p>
    <w:p w:rsidR="00DE06EC" w:rsidRDefault="00DE06EC" w:rsidP="006C2301">
      <w:pPr>
        <w:tabs>
          <w:tab w:val="left" w:pos="1080"/>
        </w:tabs>
        <w:spacing w:after="0" w:line="360" w:lineRule="auto"/>
        <w:jc w:val="both"/>
        <w:rPr>
          <w:rFonts w:ascii="Times New Roman" w:eastAsia="Times New Roman" w:hAnsi="Times New Roman" w:cs="Times New Roman"/>
          <w:sz w:val="24"/>
          <w:szCs w:val="24"/>
          <w:lang w:eastAsia="it-IT"/>
        </w:rPr>
      </w:pPr>
    </w:p>
    <w:p w:rsidR="00DE06EC" w:rsidRPr="001A27A4" w:rsidRDefault="00DE06EC" w:rsidP="006C2301">
      <w:pPr>
        <w:spacing w:line="360" w:lineRule="auto"/>
        <w:jc w:val="both"/>
        <w:rPr>
          <w:rFonts w:ascii="Times New Roman" w:hAnsi="Times New Roman" w:cs="Times New Roman"/>
          <w:sz w:val="24"/>
          <w:szCs w:val="24"/>
        </w:rPr>
      </w:pPr>
      <w:r w:rsidRPr="001A27A4">
        <w:rPr>
          <w:rFonts w:ascii="Times New Roman" w:eastAsia="Times New Roman" w:hAnsi="Times New Roman" w:cs="Times New Roman"/>
          <w:sz w:val="24"/>
          <w:szCs w:val="24"/>
          <w:lang w:eastAsia="it-IT"/>
        </w:rPr>
        <w:t>La compagnia inizia il viaggio a bordo di una carrozza; dapprima incontrano Johan Spegel, un attore sedicente more</w:t>
      </w:r>
      <w:r>
        <w:rPr>
          <w:rFonts w:ascii="Times New Roman" w:eastAsia="Times New Roman" w:hAnsi="Times New Roman" w:cs="Times New Roman"/>
          <w:sz w:val="24"/>
          <w:szCs w:val="24"/>
          <w:lang w:eastAsia="it-IT"/>
        </w:rPr>
        <w:t>nte a cui Vogler ‘chiede della m</w:t>
      </w:r>
      <w:r w:rsidRPr="001A27A4">
        <w:rPr>
          <w:rFonts w:ascii="Times New Roman" w:eastAsia="Times New Roman" w:hAnsi="Times New Roman" w:cs="Times New Roman"/>
          <w:sz w:val="24"/>
          <w:szCs w:val="24"/>
          <w:lang w:eastAsia="it-IT"/>
        </w:rPr>
        <w:t xml:space="preserve">orte” e in seguito giungono alla dimora del console Egerman e della consorte Ottilia,  entrambi amanti della magia. Ad attendere la </w:t>
      </w:r>
      <w:r>
        <w:rPr>
          <w:rFonts w:ascii="Times New Roman" w:eastAsia="Times New Roman" w:hAnsi="Times New Roman" w:cs="Times New Roman"/>
          <w:sz w:val="24"/>
          <w:szCs w:val="24"/>
          <w:lang w:eastAsia="it-IT"/>
        </w:rPr>
        <w:t xml:space="preserve">troupe </w:t>
      </w:r>
      <w:r w:rsidRPr="001A27A4">
        <w:rPr>
          <w:rFonts w:ascii="Times New Roman" w:eastAsia="Times New Roman" w:hAnsi="Times New Roman" w:cs="Times New Roman"/>
          <w:sz w:val="24"/>
          <w:szCs w:val="24"/>
          <w:lang w:eastAsia="it-IT"/>
        </w:rPr>
        <w:t xml:space="preserve">vediamo anche il dottor Vergerus (Gunnar Bjöstrand) scientista positivista e il  </w:t>
      </w:r>
      <w:r w:rsidRPr="001A27A4">
        <w:rPr>
          <w:rFonts w:ascii="Times New Roman" w:hAnsi="Times New Roman" w:cs="Times New Roman"/>
          <w:sz w:val="24"/>
          <w:szCs w:val="24"/>
        </w:rPr>
        <w:t>prefetto Str</w:t>
      </w:r>
      <w:r>
        <w:rPr>
          <w:rFonts w:ascii="Times New Roman" w:hAnsi="Times New Roman" w:cs="Times New Roman"/>
          <w:sz w:val="24"/>
          <w:szCs w:val="24"/>
        </w:rPr>
        <w:t xml:space="preserve">abeck </w:t>
      </w:r>
      <w:r w:rsidRPr="001A27A4">
        <w:rPr>
          <w:rFonts w:ascii="Times New Roman" w:hAnsi="Times New Roman" w:cs="Times New Roman"/>
          <w:sz w:val="24"/>
          <w:szCs w:val="24"/>
        </w:rPr>
        <w:t>con la moglie Henrietta i quali devono autorizzare lo spettacolo di Vogler a Stoccolma.</w:t>
      </w:r>
      <w:r>
        <w:rPr>
          <w:rFonts w:ascii="Times New Roman" w:hAnsi="Times New Roman" w:cs="Times New Roman"/>
          <w:sz w:val="24"/>
          <w:szCs w:val="24"/>
        </w:rPr>
        <w:t xml:space="preserve"> </w:t>
      </w:r>
      <w:r w:rsidRPr="001A27A4">
        <w:rPr>
          <w:rFonts w:ascii="Times New Roman" w:hAnsi="Times New Roman" w:cs="Times New Roman"/>
          <w:sz w:val="24"/>
          <w:szCs w:val="24"/>
        </w:rPr>
        <w:t xml:space="preserve">Il console Egerman intraprende </w:t>
      </w:r>
      <w:r>
        <w:rPr>
          <w:rFonts w:ascii="Times New Roman" w:hAnsi="Times New Roman" w:cs="Times New Roman"/>
          <w:sz w:val="24"/>
          <w:szCs w:val="24"/>
        </w:rPr>
        <w:t xml:space="preserve">così </w:t>
      </w:r>
      <w:r w:rsidRPr="001A27A4">
        <w:rPr>
          <w:rFonts w:ascii="Times New Roman" w:hAnsi="Times New Roman" w:cs="Times New Roman"/>
          <w:sz w:val="24"/>
          <w:szCs w:val="24"/>
        </w:rPr>
        <w:t>una scommessa con lo scettico medico Vergerus circa la veridicità dei poteri soprannaturali di Vogler che è invitato pertanto a compiere uno spettacolo d’ipnosi.</w:t>
      </w:r>
    </w:p>
    <w:p w:rsidR="00DE06EC" w:rsidRPr="006B11EF" w:rsidRDefault="00DE06EC" w:rsidP="006C2301">
      <w:pPr>
        <w:spacing w:line="360" w:lineRule="auto"/>
        <w:jc w:val="both"/>
        <w:rPr>
          <w:rFonts w:ascii="Times New Roman" w:eastAsia="Times New Roman" w:hAnsi="Times New Roman" w:cs="Times New Roman"/>
          <w:sz w:val="24"/>
          <w:szCs w:val="24"/>
          <w:lang w:eastAsia="it-IT"/>
        </w:rPr>
      </w:pPr>
      <w:r w:rsidRPr="001A27A4">
        <w:rPr>
          <w:rFonts w:ascii="Times New Roman" w:hAnsi="Times New Roman" w:cs="Times New Roman"/>
          <w:sz w:val="24"/>
          <w:szCs w:val="24"/>
        </w:rPr>
        <w:t xml:space="preserve">Bergman nella prima parte del film distuingue tre  macro-gruppi </w:t>
      </w:r>
      <w:r w:rsidRPr="001A27A4">
        <w:rPr>
          <w:rFonts w:ascii="Times New Roman" w:eastAsia="Times New Roman" w:hAnsi="Times New Roman" w:cs="Times New Roman"/>
          <w:sz w:val="24"/>
          <w:szCs w:val="24"/>
          <w:lang w:eastAsia="it-IT"/>
        </w:rPr>
        <w:t>di personaggi:</w:t>
      </w:r>
      <w:r w:rsidRPr="0050340D">
        <w:rPr>
          <w:rFonts w:ascii="Times New Roman" w:eastAsia="Times New Roman" w:hAnsi="Times New Roman" w:cs="Times New Roman"/>
          <w:sz w:val="24"/>
          <w:szCs w:val="24"/>
          <w:lang w:eastAsia="it-IT"/>
        </w:rPr>
        <w:t xml:space="preserve"> la compagnia guidata </w:t>
      </w:r>
      <w:r>
        <w:rPr>
          <w:rFonts w:ascii="Times New Roman" w:eastAsia="Times New Roman" w:hAnsi="Times New Roman" w:cs="Times New Roman"/>
          <w:sz w:val="24"/>
          <w:szCs w:val="24"/>
          <w:lang w:eastAsia="it-IT"/>
        </w:rPr>
        <w:t xml:space="preserve">da Vogler, la borghesia e i domestici </w:t>
      </w:r>
      <w:r w:rsidRPr="0050340D">
        <w:rPr>
          <w:rFonts w:ascii="Times New Roman" w:eastAsia="Times New Roman" w:hAnsi="Times New Roman" w:cs="Times New Roman"/>
          <w:sz w:val="24"/>
          <w:szCs w:val="24"/>
          <w:lang w:eastAsia="it-IT"/>
        </w:rPr>
        <w:t>i quali incarnano da un lato l’inconscio e la forza vitale che si sottrae alle spiegazioni della scienza, dall’altro il bisogn</w:t>
      </w:r>
      <w:r>
        <w:rPr>
          <w:rFonts w:ascii="Times New Roman" w:eastAsia="Times New Roman" w:hAnsi="Times New Roman" w:cs="Times New Roman"/>
          <w:sz w:val="24"/>
          <w:szCs w:val="24"/>
          <w:lang w:eastAsia="it-IT"/>
        </w:rPr>
        <w:t>o di chiarificazione razionale ad eccezione</w:t>
      </w:r>
      <w:r w:rsidRPr="0050340D">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 del </w:t>
      </w:r>
      <w:r w:rsidRPr="0050340D">
        <w:rPr>
          <w:rFonts w:ascii="Times New Roman" w:eastAsia="Times New Roman" w:hAnsi="Times New Roman" w:cs="Times New Roman"/>
          <w:sz w:val="24"/>
          <w:szCs w:val="24"/>
          <w:lang w:eastAsia="it-IT"/>
        </w:rPr>
        <w:t xml:space="preserve">console Egerman </w:t>
      </w:r>
      <w:r>
        <w:rPr>
          <w:rFonts w:ascii="Times New Roman" w:eastAsia="Times New Roman" w:hAnsi="Times New Roman" w:cs="Times New Roman"/>
          <w:sz w:val="24"/>
          <w:szCs w:val="24"/>
          <w:lang w:eastAsia="it-IT"/>
        </w:rPr>
        <w:t xml:space="preserve"> che </w:t>
      </w:r>
      <w:r w:rsidRPr="0050340D">
        <w:rPr>
          <w:rFonts w:ascii="Times New Roman" w:eastAsia="Times New Roman" w:hAnsi="Times New Roman" w:cs="Times New Roman"/>
          <w:sz w:val="24"/>
          <w:szCs w:val="24"/>
          <w:lang w:eastAsia="it-IT"/>
        </w:rPr>
        <w:t xml:space="preserve">ha nei confronti di Vogler un rapporto di ambivalenza poiché, pur definendosi scettico, mostra di credere ai poteri dell’uomo durante lo svolgersi degli esperimenti. </w:t>
      </w:r>
      <w:r>
        <w:rPr>
          <w:rFonts w:ascii="Times New Roman" w:eastAsia="Times New Roman" w:hAnsi="Times New Roman" w:cs="Times New Roman"/>
          <w:sz w:val="24"/>
          <w:szCs w:val="24"/>
          <w:lang w:eastAsia="it-IT"/>
        </w:rPr>
        <w:t xml:space="preserve">E la moglie </w:t>
      </w:r>
      <w:r w:rsidRPr="0050340D">
        <w:rPr>
          <w:rFonts w:ascii="Times New Roman" w:eastAsia="Times New Roman" w:hAnsi="Times New Roman" w:cs="Times New Roman"/>
          <w:sz w:val="24"/>
          <w:szCs w:val="24"/>
          <w:lang w:eastAsia="it-IT"/>
        </w:rPr>
        <w:t>Ottilia, addolorata per la morte del figlio, è combattuta dai forti sentimenti di attrazione per</w:t>
      </w:r>
      <w:r>
        <w:rPr>
          <w:rFonts w:ascii="Times New Roman" w:eastAsia="Times New Roman" w:hAnsi="Times New Roman" w:cs="Times New Roman"/>
          <w:sz w:val="24"/>
          <w:szCs w:val="24"/>
          <w:lang w:eastAsia="it-IT"/>
        </w:rPr>
        <w:t xml:space="preserve"> l’illusionista</w:t>
      </w:r>
      <w:r w:rsidRPr="0050340D">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N</w:t>
      </w:r>
      <w:r w:rsidRPr="0050340D">
        <w:rPr>
          <w:rFonts w:ascii="Times New Roman" w:eastAsia="Times New Roman" w:hAnsi="Times New Roman" w:cs="Times New Roman"/>
          <w:sz w:val="24"/>
          <w:szCs w:val="24"/>
          <w:lang w:eastAsia="it-IT"/>
        </w:rPr>
        <w:t xml:space="preserve">el corso della storia </w:t>
      </w:r>
      <w:r>
        <w:rPr>
          <w:rFonts w:ascii="Times New Roman" w:eastAsia="Times New Roman" w:hAnsi="Times New Roman" w:cs="Times New Roman"/>
          <w:sz w:val="24"/>
          <w:szCs w:val="24"/>
          <w:lang w:eastAsia="it-IT"/>
        </w:rPr>
        <w:t xml:space="preserve">quindi </w:t>
      </w:r>
      <w:r w:rsidRPr="0050340D">
        <w:rPr>
          <w:rFonts w:ascii="Times New Roman" w:eastAsia="Times New Roman" w:hAnsi="Times New Roman" w:cs="Times New Roman"/>
          <w:sz w:val="24"/>
          <w:szCs w:val="24"/>
          <w:lang w:eastAsia="it-IT"/>
        </w:rPr>
        <w:t xml:space="preserve">i membri dei tre gruppi finiscono per influenzarsi reciprocamente sviluppando ulteriori maschere e </w:t>
      </w:r>
      <w:r>
        <w:rPr>
          <w:rFonts w:ascii="Times New Roman" w:eastAsia="Times New Roman" w:hAnsi="Times New Roman" w:cs="Times New Roman"/>
          <w:sz w:val="24"/>
          <w:szCs w:val="24"/>
          <w:lang w:eastAsia="it-IT"/>
        </w:rPr>
        <w:t xml:space="preserve">smascheramenti. </w:t>
      </w:r>
      <w:r w:rsidRPr="0050340D">
        <w:rPr>
          <w:rFonts w:ascii="Times New Roman" w:eastAsia="Times New Roman" w:hAnsi="Times New Roman" w:cs="Times New Roman"/>
          <w:sz w:val="24"/>
          <w:szCs w:val="24"/>
          <w:lang w:eastAsia="it-IT"/>
        </w:rPr>
        <w:t xml:space="preserve">Il cocchiere Simons da ragazzo ingenuo e timoroso si rivela un seduttore capace e abile. </w:t>
      </w:r>
      <w:r>
        <w:rPr>
          <w:rFonts w:ascii="Times New Roman" w:eastAsia="Times New Roman" w:hAnsi="Times New Roman" w:cs="Times New Roman"/>
          <w:sz w:val="24"/>
          <w:szCs w:val="24"/>
          <w:lang w:eastAsia="it-IT"/>
        </w:rPr>
        <w:t xml:space="preserve">La domestica </w:t>
      </w:r>
      <w:r w:rsidRPr="0050340D">
        <w:rPr>
          <w:rFonts w:ascii="Times New Roman" w:eastAsia="Times New Roman" w:hAnsi="Times New Roman" w:cs="Times New Roman"/>
          <w:sz w:val="24"/>
          <w:szCs w:val="24"/>
          <w:lang w:eastAsia="it-IT"/>
        </w:rPr>
        <w:t xml:space="preserve">Sofia che è sofferente per la morte del marito sceglie infine di cedere alle lusinghe di Tubal. </w:t>
      </w:r>
    </w:p>
    <w:p w:rsidR="00DE06EC" w:rsidRDefault="00DE06EC" w:rsidP="006C2301">
      <w:pPr>
        <w:tabs>
          <w:tab w:val="left" w:pos="1080"/>
        </w:tabs>
        <w:spacing w:after="0" w:line="360" w:lineRule="auto"/>
        <w:jc w:val="both"/>
        <w:rPr>
          <w:rFonts w:ascii="Times New Roman" w:eastAsia="Times New Roman" w:hAnsi="Times New Roman" w:cs="Times New Roman"/>
          <w:sz w:val="24"/>
          <w:szCs w:val="24"/>
          <w:lang w:eastAsia="it-IT"/>
        </w:rPr>
      </w:pPr>
      <w:r w:rsidRPr="0050340D">
        <w:rPr>
          <w:rFonts w:ascii="Times New Roman" w:eastAsia="Times New Roman" w:hAnsi="Times New Roman" w:cs="Times New Roman"/>
          <w:sz w:val="24"/>
          <w:szCs w:val="24"/>
          <w:lang w:eastAsia="it-IT"/>
        </w:rPr>
        <w:t xml:space="preserve">La  signora Starbeck che si mostra apparentemente frivola cela una profonda  insoddisfazione riguardo alla propria vita. </w:t>
      </w:r>
      <w:r>
        <w:rPr>
          <w:rFonts w:ascii="Times New Roman" w:eastAsia="Times New Roman" w:hAnsi="Times New Roman" w:cs="Times New Roman"/>
          <w:sz w:val="24"/>
          <w:szCs w:val="24"/>
          <w:lang w:eastAsia="it-IT"/>
        </w:rPr>
        <w:t>(</w:t>
      </w:r>
      <w:r w:rsidRPr="0050340D">
        <w:rPr>
          <w:rFonts w:ascii="Times New Roman" w:eastAsia="Times New Roman" w:hAnsi="Times New Roman" w:cs="Times New Roman"/>
          <w:sz w:val="24"/>
          <w:szCs w:val="24"/>
          <w:lang w:eastAsia="it-IT"/>
        </w:rPr>
        <w:t>Starbeck nasconde la sua codardia grazie alla divisa di ufficiale</w:t>
      </w:r>
      <w:r>
        <w:rPr>
          <w:rFonts w:ascii="Times New Roman" w:eastAsia="Times New Roman" w:hAnsi="Times New Roman" w:cs="Times New Roman"/>
          <w:sz w:val="24"/>
          <w:szCs w:val="24"/>
          <w:lang w:eastAsia="it-IT"/>
        </w:rPr>
        <w:t>).</w:t>
      </w:r>
      <w:r w:rsidRPr="0050340D">
        <w:rPr>
          <w:rFonts w:ascii="Times New Roman" w:eastAsia="Times New Roman" w:hAnsi="Times New Roman" w:cs="Times New Roman"/>
          <w:sz w:val="24"/>
          <w:szCs w:val="24"/>
          <w:lang w:eastAsia="it-IT"/>
        </w:rPr>
        <w:t xml:space="preserve"> </w:t>
      </w:r>
    </w:p>
    <w:p w:rsidR="00DE06EC" w:rsidRDefault="00DE06EC" w:rsidP="006C2301">
      <w:pPr>
        <w:tabs>
          <w:tab w:val="left" w:pos="1080"/>
        </w:tabs>
        <w:spacing w:after="0" w:line="360" w:lineRule="auto"/>
        <w:jc w:val="both"/>
        <w:rPr>
          <w:rFonts w:ascii="Times New Roman" w:eastAsia="Times New Roman" w:hAnsi="Times New Roman" w:cs="Times New Roman"/>
          <w:sz w:val="24"/>
          <w:szCs w:val="24"/>
          <w:lang w:eastAsia="it-IT"/>
        </w:rPr>
      </w:pPr>
      <w:r w:rsidRPr="005517D2">
        <w:rPr>
          <w:rFonts w:ascii="Times New Roman" w:eastAsia="Times New Roman" w:hAnsi="Times New Roman" w:cs="Times New Roman"/>
          <w:sz w:val="24"/>
          <w:szCs w:val="24"/>
          <w:highlight w:val="yellow"/>
          <w:lang w:eastAsia="it-IT"/>
        </w:rPr>
        <w:t>(FOTO)</w:t>
      </w:r>
    </w:p>
    <w:p w:rsidR="00DE06EC" w:rsidRPr="0050340D" w:rsidRDefault="00DE06EC" w:rsidP="006C2301">
      <w:pPr>
        <w:tabs>
          <w:tab w:val="left" w:pos="1080"/>
        </w:tabs>
        <w:spacing w:after="0" w:line="360" w:lineRule="auto"/>
        <w:jc w:val="both"/>
        <w:rPr>
          <w:rFonts w:ascii="Times New Roman" w:eastAsia="Times New Roman" w:hAnsi="Times New Roman" w:cs="Times New Roman"/>
          <w:sz w:val="24"/>
          <w:szCs w:val="24"/>
          <w:lang w:eastAsia="it-IT"/>
        </w:rPr>
      </w:pPr>
      <w:r w:rsidRPr="0050340D">
        <w:rPr>
          <w:rFonts w:ascii="Times New Roman" w:eastAsia="Times New Roman" w:hAnsi="Times New Roman" w:cs="Times New Roman"/>
          <w:sz w:val="24"/>
          <w:szCs w:val="24"/>
          <w:lang w:eastAsia="it-IT"/>
        </w:rPr>
        <w:t xml:space="preserve">Inoltre alcuni personaggi sono portatori di una precisa filosofia del tempo per cui </w:t>
      </w:r>
      <w:r>
        <w:rPr>
          <w:rFonts w:ascii="Times New Roman" w:eastAsia="Times New Roman" w:hAnsi="Times New Roman" w:cs="Times New Roman"/>
          <w:sz w:val="24"/>
          <w:szCs w:val="24"/>
          <w:lang w:eastAsia="it-IT"/>
        </w:rPr>
        <w:t xml:space="preserve">la domestica </w:t>
      </w:r>
      <w:r w:rsidRPr="0050340D">
        <w:rPr>
          <w:rFonts w:ascii="Times New Roman" w:eastAsia="Times New Roman" w:hAnsi="Times New Roman" w:cs="Times New Roman"/>
          <w:sz w:val="24"/>
          <w:szCs w:val="24"/>
          <w:lang w:eastAsia="it-IT"/>
        </w:rPr>
        <w:t>Sara e Tubal vivono il piacere</w:t>
      </w:r>
      <w:r>
        <w:rPr>
          <w:rFonts w:ascii="Times New Roman" w:eastAsia="Times New Roman" w:hAnsi="Times New Roman" w:cs="Times New Roman"/>
          <w:sz w:val="24"/>
          <w:szCs w:val="24"/>
          <w:lang w:eastAsia="it-IT"/>
        </w:rPr>
        <w:t xml:space="preserve"> immediato cogliendo l’attimo. Il capocomico </w:t>
      </w:r>
      <w:r w:rsidRPr="0050340D">
        <w:rPr>
          <w:rFonts w:ascii="Times New Roman" w:eastAsia="Times New Roman" w:hAnsi="Times New Roman" w:cs="Times New Roman"/>
          <w:sz w:val="24"/>
          <w:szCs w:val="24"/>
          <w:lang w:eastAsia="it-IT"/>
        </w:rPr>
        <w:t xml:space="preserve">decide istintivamente di restare con Sofia lasciando così la compagnia di Vogler, Sara </w:t>
      </w:r>
      <w:r>
        <w:rPr>
          <w:rFonts w:ascii="Times New Roman" w:eastAsia="Times New Roman" w:hAnsi="Times New Roman" w:cs="Times New Roman"/>
          <w:sz w:val="24"/>
          <w:szCs w:val="24"/>
          <w:lang w:eastAsia="it-IT"/>
        </w:rPr>
        <w:t xml:space="preserve">con la medesima istintività </w:t>
      </w:r>
      <w:r w:rsidRPr="0050340D">
        <w:rPr>
          <w:rFonts w:ascii="Times New Roman" w:eastAsia="Times New Roman" w:hAnsi="Times New Roman" w:cs="Times New Roman"/>
          <w:sz w:val="24"/>
          <w:szCs w:val="24"/>
          <w:lang w:eastAsia="it-IT"/>
        </w:rPr>
        <w:t>si unisce invece al magnet</w:t>
      </w:r>
      <w:r>
        <w:rPr>
          <w:rFonts w:ascii="Times New Roman" w:eastAsia="Times New Roman" w:hAnsi="Times New Roman" w:cs="Times New Roman"/>
          <w:sz w:val="24"/>
          <w:szCs w:val="24"/>
          <w:lang w:eastAsia="it-IT"/>
        </w:rPr>
        <w:t>ista per seguire l’amato Simons</w:t>
      </w:r>
      <w:r w:rsidRPr="0050340D">
        <w:rPr>
          <w:rFonts w:ascii="Times New Roman" w:eastAsia="Times New Roman" w:hAnsi="Times New Roman" w:cs="Times New Roman"/>
          <w:sz w:val="24"/>
          <w:szCs w:val="24"/>
          <w:lang w:eastAsia="it-IT"/>
        </w:rPr>
        <w:t>.</w:t>
      </w:r>
    </w:p>
    <w:p w:rsidR="00DE06EC" w:rsidRDefault="00DE06EC" w:rsidP="00A45398">
      <w:pPr>
        <w:tabs>
          <w:tab w:val="left" w:pos="1080"/>
          <w:tab w:val="left" w:pos="4024"/>
        </w:tabs>
        <w:spacing w:after="0" w:line="360" w:lineRule="auto"/>
        <w:jc w:val="both"/>
        <w:rPr>
          <w:rFonts w:ascii="Times New Roman" w:eastAsia="Times New Roman" w:hAnsi="Times New Roman" w:cs="Times New Roman"/>
          <w:sz w:val="24"/>
          <w:szCs w:val="24"/>
          <w:lang w:eastAsia="it-IT"/>
        </w:rPr>
      </w:pPr>
      <w:r w:rsidRPr="00590F04">
        <w:rPr>
          <w:rFonts w:ascii="Times New Roman" w:eastAsia="Times New Roman" w:hAnsi="Times New Roman" w:cs="Times New Roman"/>
          <w:sz w:val="24"/>
          <w:szCs w:val="24"/>
          <w:lang w:eastAsia="it-IT"/>
        </w:rPr>
        <w:t xml:space="preserve">Johan Spegel - </w:t>
      </w:r>
      <w:r w:rsidRPr="00A2734B">
        <w:rPr>
          <w:rFonts w:ascii="Times New Roman" w:eastAsia="Times New Roman" w:hAnsi="Times New Roman" w:cs="Times New Roman"/>
          <w:sz w:val="24"/>
          <w:szCs w:val="24"/>
          <w:lang w:eastAsia="it-IT"/>
        </w:rPr>
        <w:t xml:space="preserve">(interpretato da Beng Ekerot che ne </w:t>
      </w:r>
      <w:r w:rsidRPr="00A2734B">
        <w:rPr>
          <w:rFonts w:ascii="Times New Roman" w:eastAsia="Times New Roman" w:hAnsi="Times New Roman" w:cs="Times New Roman"/>
          <w:i/>
          <w:sz w:val="24"/>
          <w:szCs w:val="24"/>
          <w:lang w:eastAsia="it-IT"/>
        </w:rPr>
        <w:t xml:space="preserve">Il settimo sigillo </w:t>
      </w:r>
      <w:r w:rsidRPr="00A2734B">
        <w:rPr>
          <w:rFonts w:ascii="Times New Roman" w:eastAsia="Times New Roman" w:hAnsi="Times New Roman" w:cs="Times New Roman"/>
          <w:sz w:val="24"/>
          <w:szCs w:val="24"/>
          <w:lang w:eastAsia="it-IT"/>
        </w:rPr>
        <w:t>interpreta la Morte)</w:t>
      </w:r>
      <w:r w:rsidRPr="00590F04">
        <w:rPr>
          <w:rFonts w:ascii="Times New Roman" w:eastAsia="Times New Roman" w:hAnsi="Times New Roman" w:cs="Times New Roman"/>
          <w:sz w:val="24"/>
          <w:szCs w:val="24"/>
          <w:lang w:eastAsia="it-IT"/>
        </w:rPr>
        <w:t xml:space="preserve"> - è l’unico personaggio che finge di morire per morire realmente, per essere e non essere un attore, per esserlo a tal punto da superare la finzione.</w:t>
      </w:r>
      <w:r>
        <w:rPr>
          <w:rFonts w:ascii="Times New Roman" w:eastAsia="Times New Roman" w:hAnsi="Times New Roman" w:cs="Times New Roman"/>
          <w:sz w:val="24"/>
          <w:szCs w:val="24"/>
          <w:lang w:eastAsia="it-IT"/>
        </w:rPr>
        <w:t xml:space="preserve"> (Jonas </w:t>
      </w:r>
      <w:r w:rsidRPr="0050340D">
        <w:rPr>
          <w:rFonts w:ascii="Times New Roman" w:eastAsia="Times New Roman" w:hAnsi="Times New Roman" w:cs="Times New Roman"/>
          <w:sz w:val="24"/>
          <w:szCs w:val="24"/>
          <w:lang w:eastAsia="it-IT"/>
        </w:rPr>
        <w:t xml:space="preserve">Skat </w:t>
      </w:r>
      <w:r>
        <w:rPr>
          <w:rFonts w:ascii="Times New Roman" w:eastAsia="Times New Roman" w:hAnsi="Times New Roman" w:cs="Times New Roman"/>
          <w:sz w:val="24"/>
          <w:szCs w:val="24"/>
          <w:lang w:eastAsia="it-IT"/>
        </w:rPr>
        <w:t xml:space="preserve">invece </w:t>
      </w:r>
      <w:r w:rsidRPr="0050340D">
        <w:rPr>
          <w:rFonts w:ascii="Times New Roman" w:eastAsia="Times New Roman" w:hAnsi="Times New Roman" w:cs="Times New Roman"/>
          <w:sz w:val="24"/>
          <w:szCs w:val="24"/>
          <w:lang w:eastAsia="it-IT"/>
        </w:rPr>
        <w:t>finge di morire per salvarsi dalla vendetta del fabbro).</w:t>
      </w:r>
      <w:r w:rsidRPr="00A45398">
        <w:rPr>
          <w:rFonts w:ascii="Times New Roman" w:eastAsia="Times New Roman" w:hAnsi="Times New Roman" w:cs="Times New Roman"/>
          <w:sz w:val="24"/>
          <w:szCs w:val="24"/>
          <w:lang w:eastAsia="it-IT"/>
        </w:rPr>
        <w:t xml:space="preserve"> </w:t>
      </w:r>
    </w:p>
    <w:p w:rsidR="00DE06EC" w:rsidRDefault="00DE06EC" w:rsidP="00A45398">
      <w:pPr>
        <w:tabs>
          <w:tab w:val="left" w:pos="1080"/>
          <w:tab w:val="left" w:pos="4024"/>
        </w:tabs>
        <w:spacing w:after="0" w:line="360" w:lineRule="auto"/>
        <w:jc w:val="both"/>
        <w:rPr>
          <w:rFonts w:ascii="Times New Roman" w:eastAsia="Times New Roman" w:hAnsi="Times New Roman" w:cs="Times New Roman"/>
          <w:sz w:val="24"/>
          <w:szCs w:val="24"/>
          <w:lang w:eastAsia="it-IT"/>
        </w:rPr>
      </w:pPr>
    </w:p>
    <w:p w:rsidR="00DE06EC" w:rsidRPr="00323E21" w:rsidRDefault="00DE06EC" w:rsidP="00A45398">
      <w:pPr>
        <w:tabs>
          <w:tab w:val="left" w:pos="1080"/>
          <w:tab w:val="left" w:pos="4024"/>
        </w:tabs>
        <w:spacing w:after="0" w:line="360" w:lineRule="auto"/>
        <w:jc w:val="both"/>
        <w:rPr>
          <w:rFonts w:ascii="Times New Roman" w:eastAsia="Times New Roman" w:hAnsi="Times New Roman" w:cs="Times New Roman"/>
          <w:sz w:val="24"/>
          <w:szCs w:val="24"/>
          <w:lang w:eastAsia="it-IT"/>
        </w:rPr>
      </w:pPr>
      <w:r w:rsidRPr="00323E21">
        <w:rPr>
          <w:rFonts w:ascii="Times New Roman" w:eastAsia="Times New Roman" w:hAnsi="Times New Roman" w:cs="Times New Roman"/>
          <w:sz w:val="24"/>
          <w:szCs w:val="24"/>
          <w:lang w:eastAsia="it-IT"/>
        </w:rPr>
        <w:t>I personaggi di questo film sono mossi dall’esigenza di ess</w:t>
      </w:r>
      <w:r>
        <w:rPr>
          <w:rFonts w:ascii="Times New Roman" w:eastAsia="Times New Roman" w:hAnsi="Times New Roman" w:cs="Times New Roman"/>
          <w:sz w:val="24"/>
          <w:szCs w:val="24"/>
          <w:lang w:eastAsia="it-IT"/>
        </w:rPr>
        <w:t xml:space="preserve">ere doppi o di creare un doppio in una ‘liquidità’ di comportamento e reazione su cui si allunga l’ombra della polverizzazione delle certezze, della verità, dei trucchi. </w:t>
      </w:r>
      <w:r w:rsidRPr="00323E21">
        <w:rPr>
          <w:rFonts w:ascii="Times New Roman" w:eastAsia="Times New Roman" w:hAnsi="Times New Roman" w:cs="Times New Roman"/>
          <w:sz w:val="24"/>
          <w:szCs w:val="24"/>
          <w:lang w:eastAsia="it-IT"/>
        </w:rPr>
        <w:t>Parafrasando  Susan Sontang</w:t>
      </w:r>
      <w:r>
        <w:rPr>
          <w:rFonts w:ascii="Times New Roman" w:eastAsia="Times New Roman" w:hAnsi="Times New Roman" w:cs="Times New Roman"/>
          <w:sz w:val="24"/>
          <w:szCs w:val="24"/>
          <w:vertAlign w:val="superscript"/>
          <w:lang w:eastAsia="it-IT"/>
        </w:rPr>
        <w:t>3</w:t>
      </w:r>
      <w:r>
        <w:rPr>
          <w:rFonts w:ascii="Times New Roman" w:eastAsia="Times New Roman" w:hAnsi="Times New Roman" w:cs="Times New Roman"/>
          <w:sz w:val="24"/>
          <w:szCs w:val="24"/>
          <w:lang w:eastAsia="it-IT"/>
        </w:rPr>
        <w:t xml:space="preserve"> </w:t>
      </w:r>
      <w:r w:rsidRPr="00323E21">
        <w:rPr>
          <w:rFonts w:ascii="Times New Roman" w:eastAsia="Times New Roman" w:hAnsi="Times New Roman" w:cs="Times New Roman"/>
          <w:sz w:val="24"/>
          <w:szCs w:val="24"/>
          <w:lang w:eastAsia="it-IT"/>
        </w:rPr>
        <w:t xml:space="preserve">essi sembrano crearsi un avversario </w:t>
      </w:r>
      <w:r w:rsidRPr="00323E21">
        <w:rPr>
          <w:rFonts w:ascii="Times New Roman" w:eastAsia="Times New Roman" w:hAnsi="Times New Roman" w:cs="Times New Roman"/>
          <w:i/>
          <w:sz w:val="24"/>
          <w:szCs w:val="24"/>
          <w:lang w:eastAsia="it-IT"/>
        </w:rPr>
        <w:t>“uguale e contrario”</w:t>
      </w:r>
      <w:r w:rsidRPr="00323E21">
        <w:rPr>
          <w:rFonts w:ascii="Times New Roman" w:eastAsia="Times New Roman" w:hAnsi="Times New Roman" w:cs="Times New Roman"/>
          <w:sz w:val="24"/>
          <w:szCs w:val="24"/>
          <w:lang w:eastAsia="it-IT"/>
        </w:rPr>
        <w:t xml:space="preserve"> che pensano di distruggere. La costruzione di un altro Io potrebbe quindi indicare un tentativo di esorcizzare la paura della morte che ne </w:t>
      </w:r>
      <w:r w:rsidRPr="00323E21">
        <w:rPr>
          <w:rFonts w:ascii="Times New Roman" w:eastAsia="Times New Roman" w:hAnsi="Times New Roman" w:cs="Times New Roman"/>
          <w:i/>
          <w:sz w:val="24"/>
          <w:szCs w:val="24"/>
          <w:lang w:eastAsia="it-IT"/>
        </w:rPr>
        <w:t>Il volto</w:t>
      </w:r>
      <w:r w:rsidRPr="00323E21">
        <w:rPr>
          <w:rFonts w:ascii="Times New Roman" w:eastAsia="Times New Roman" w:hAnsi="Times New Roman" w:cs="Times New Roman"/>
          <w:sz w:val="24"/>
          <w:szCs w:val="24"/>
          <w:lang w:eastAsia="it-IT"/>
        </w:rPr>
        <w:t xml:space="preserve"> riguarda più di un personaggio. </w:t>
      </w:r>
    </w:p>
    <w:p w:rsidR="00DE06EC" w:rsidRDefault="00DE06EC" w:rsidP="00A45398">
      <w:pPr>
        <w:tabs>
          <w:tab w:val="left" w:pos="1080"/>
        </w:tabs>
        <w:spacing w:after="0" w:line="360" w:lineRule="auto"/>
        <w:jc w:val="both"/>
        <w:rPr>
          <w:rFonts w:ascii="Times New Roman" w:eastAsia="Times New Roman" w:hAnsi="Times New Roman" w:cs="Times New Roman"/>
          <w:sz w:val="24"/>
          <w:szCs w:val="24"/>
          <w:lang w:eastAsia="it-IT"/>
        </w:rPr>
      </w:pPr>
      <w:r w:rsidRPr="00323E21">
        <w:rPr>
          <w:rFonts w:ascii="Times New Roman" w:eastAsia="Times New Roman" w:hAnsi="Times New Roman" w:cs="Times New Roman"/>
          <w:sz w:val="24"/>
          <w:szCs w:val="24"/>
          <w:lang w:eastAsia="it-IT"/>
        </w:rPr>
        <w:t>Donner</w:t>
      </w:r>
      <w:r>
        <w:rPr>
          <w:rStyle w:val="Rimandonotaapidipagina"/>
          <w:rFonts w:ascii="Times New Roman" w:eastAsia="Times New Roman" w:hAnsi="Times New Roman" w:cs="Times New Roman"/>
          <w:sz w:val="24"/>
          <w:szCs w:val="24"/>
          <w:lang w:eastAsia="it-IT"/>
        </w:rPr>
        <w:t>4</w:t>
      </w:r>
      <w:r w:rsidRPr="00323E21">
        <w:rPr>
          <w:rFonts w:ascii="Times New Roman" w:eastAsia="Times New Roman" w:hAnsi="Times New Roman" w:cs="Times New Roman"/>
          <w:sz w:val="24"/>
          <w:szCs w:val="24"/>
          <w:lang w:eastAsia="it-IT"/>
        </w:rPr>
        <w:t xml:space="preserve"> analizza ed ipotizza l’interpretazione dei personaggi de </w:t>
      </w:r>
      <w:r w:rsidRPr="00323E21">
        <w:rPr>
          <w:rFonts w:ascii="Times New Roman" w:eastAsia="Times New Roman" w:hAnsi="Times New Roman" w:cs="Times New Roman"/>
          <w:i/>
          <w:sz w:val="24"/>
          <w:szCs w:val="24"/>
          <w:lang w:eastAsia="it-IT"/>
        </w:rPr>
        <w:t>Il volto</w:t>
      </w:r>
      <w:r w:rsidRPr="00323E21">
        <w:rPr>
          <w:rFonts w:ascii="Times New Roman" w:eastAsia="Times New Roman" w:hAnsi="Times New Roman" w:cs="Times New Roman"/>
          <w:sz w:val="24"/>
          <w:szCs w:val="24"/>
          <w:lang w:eastAsia="it-IT"/>
        </w:rPr>
        <w:t xml:space="preserve"> anche in un contesto cristiano per cui la troupe guidata da Vogler influisce sull’assetto degli altri individui. (Vogler sarebbe Cristo e  Mrs Egerman la moglie di Pilato). Secondo Stig Wikander inoltre la storia di Vogler corrisponderebbe alla leggenda cristiana di Simon Mago, mentre il dottor Vergerus è interpretabile come il garante dell’Europa positivista dei primi dell’Ot</w:t>
      </w:r>
      <w:r>
        <w:rPr>
          <w:rFonts w:ascii="Times New Roman" w:eastAsia="Times New Roman" w:hAnsi="Times New Roman" w:cs="Times New Roman"/>
          <w:sz w:val="24"/>
          <w:szCs w:val="24"/>
          <w:lang w:eastAsia="it-IT"/>
        </w:rPr>
        <w:t xml:space="preserve">tocento e  la moglie di Egerman </w:t>
      </w:r>
      <w:r w:rsidRPr="00323E21">
        <w:rPr>
          <w:rFonts w:ascii="Times New Roman" w:eastAsia="Times New Roman" w:hAnsi="Times New Roman" w:cs="Times New Roman"/>
          <w:sz w:val="24"/>
          <w:szCs w:val="24"/>
          <w:lang w:eastAsia="it-IT"/>
        </w:rPr>
        <w:t xml:space="preserve"> come personificazione del Romanticismo. </w:t>
      </w:r>
      <w:r>
        <w:rPr>
          <w:rFonts w:ascii="Times New Roman" w:eastAsia="Times New Roman" w:hAnsi="Times New Roman" w:cs="Times New Roman"/>
          <w:sz w:val="24"/>
          <w:szCs w:val="24"/>
          <w:lang w:eastAsia="it-IT"/>
        </w:rPr>
        <w:t xml:space="preserve"> </w:t>
      </w:r>
    </w:p>
    <w:p w:rsidR="00DE06EC" w:rsidRDefault="00DE06EC" w:rsidP="00A45398">
      <w:pPr>
        <w:tabs>
          <w:tab w:val="left" w:pos="1080"/>
        </w:tabs>
        <w:spacing w:after="0" w:line="360" w:lineRule="auto"/>
        <w:jc w:val="both"/>
        <w:rPr>
          <w:rFonts w:ascii="Times New Roman" w:eastAsia="Times New Roman" w:hAnsi="Times New Roman" w:cs="Times New Roman"/>
          <w:sz w:val="24"/>
          <w:szCs w:val="24"/>
          <w:lang w:eastAsia="it-IT"/>
        </w:rPr>
      </w:pPr>
    </w:p>
    <w:p w:rsidR="00DE06EC" w:rsidRDefault="00DE06EC" w:rsidP="00A45398">
      <w:pPr>
        <w:tabs>
          <w:tab w:val="left" w:pos="1080"/>
        </w:tabs>
        <w:spacing w:after="0" w:line="360" w:lineRule="auto"/>
        <w:jc w:val="both"/>
        <w:rPr>
          <w:rFonts w:ascii="Times New Roman" w:eastAsia="Times New Roman" w:hAnsi="Times New Roman" w:cs="Times New Roman"/>
          <w:sz w:val="24"/>
          <w:szCs w:val="24"/>
          <w:lang w:eastAsia="it-IT"/>
        </w:rPr>
      </w:pPr>
      <w:r w:rsidRPr="00323E21">
        <w:rPr>
          <w:rFonts w:ascii="Times New Roman" w:eastAsia="Times New Roman" w:hAnsi="Times New Roman" w:cs="Times New Roman"/>
          <w:sz w:val="24"/>
          <w:szCs w:val="24"/>
          <w:lang w:eastAsia="it-IT"/>
        </w:rPr>
        <w:t xml:space="preserve">Vogler e </w:t>
      </w:r>
      <w:r>
        <w:rPr>
          <w:rFonts w:ascii="Times New Roman" w:eastAsia="Times New Roman" w:hAnsi="Times New Roman" w:cs="Times New Roman"/>
          <w:sz w:val="24"/>
          <w:szCs w:val="24"/>
          <w:lang w:eastAsia="it-IT"/>
        </w:rPr>
        <w:t xml:space="preserve">Vergerus sono entrambi percorsi </w:t>
      </w:r>
      <w:r w:rsidRPr="00323E21">
        <w:rPr>
          <w:rFonts w:ascii="Times New Roman" w:eastAsia="Times New Roman" w:hAnsi="Times New Roman" w:cs="Times New Roman"/>
          <w:sz w:val="24"/>
          <w:szCs w:val="24"/>
          <w:lang w:eastAsia="it-IT"/>
        </w:rPr>
        <w:t>da un senso di angosc</w:t>
      </w:r>
      <w:r>
        <w:rPr>
          <w:rFonts w:ascii="Times New Roman" w:eastAsia="Times New Roman" w:hAnsi="Times New Roman" w:cs="Times New Roman"/>
          <w:sz w:val="24"/>
          <w:szCs w:val="24"/>
          <w:lang w:eastAsia="it-IT"/>
        </w:rPr>
        <w:t>ia e di inquietitudine;</w:t>
      </w:r>
      <w:r w:rsidRPr="00323E21">
        <w:rPr>
          <w:rFonts w:ascii="Times New Roman" w:eastAsia="Times New Roman" w:hAnsi="Times New Roman" w:cs="Times New Roman"/>
          <w:sz w:val="24"/>
          <w:szCs w:val="24"/>
          <w:lang w:eastAsia="it-IT"/>
        </w:rPr>
        <w:t xml:space="preserve"> Vogler è oppresso dal peso della sua finzione</w:t>
      </w:r>
      <w:r w:rsidRPr="00323E21">
        <w:rPr>
          <w:rFonts w:ascii="Times New Roman" w:eastAsia="Times New Roman" w:hAnsi="Times New Roman" w:cs="Times New Roman"/>
          <w:sz w:val="24"/>
          <w:szCs w:val="24"/>
          <w:u w:val="single"/>
          <w:lang w:eastAsia="it-IT"/>
        </w:rPr>
        <w:t xml:space="preserve"> </w:t>
      </w:r>
      <w:r w:rsidRPr="00A53426">
        <w:rPr>
          <w:rFonts w:ascii="Times New Roman" w:eastAsia="Times New Roman" w:hAnsi="Times New Roman" w:cs="Times New Roman"/>
          <w:sz w:val="24"/>
          <w:szCs w:val="24"/>
          <w:lang w:eastAsia="it-IT"/>
        </w:rPr>
        <w:t xml:space="preserve">che scarica </w:t>
      </w:r>
      <w:r>
        <w:rPr>
          <w:rFonts w:ascii="Times New Roman" w:eastAsia="Times New Roman" w:hAnsi="Times New Roman" w:cs="Times New Roman"/>
          <w:sz w:val="24"/>
          <w:szCs w:val="24"/>
          <w:lang w:eastAsia="it-IT"/>
        </w:rPr>
        <w:t>sulla moglie Manda (la quale a sua volta si presenta sotto la falsa identità del giovane assistente di nome Aman)</w:t>
      </w:r>
      <w:r w:rsidRPr="00323E21">
        <w:rPr>
          <w:rFonts w:ascii="Times New Roman" w:eastAsia="Times New Roman" w:hAnsi="Times New Roman" w:cs="Times New Roman"/>
          <w:sz w:val="24"/>
          <w:szCs w:val="24"/>
          <w:lang w:eastAsia="it-IT"/>
        </w:rPr>
        <w:t xml:space="preserve"> l’unico personaggio</w:t>
      </w:r>
      <w:r>
        <w:rPr>
          <w:rFonts w:ascii="Times New Roman" w:eastAsia="Times New Roman" w:hAnsi="Times New Roman" w:cs="Times New Roman"/>
          <w:sz w:val="24"/>
          <w:szCs w:val="24"/>
          <w:lang w:eastAsia="it-IT"/>
        </w:rPr>
        <w:t xml:space="preserve"> a</w:t>
      </w:r>
      <w:r w:rsidRPr="00323E21">
        <w:rPr>
          <w:rFonts w:ascii="Times New Roman" w:eastAsia="Times New Roman" w:hAnsi="Times New Roman" w:cs="Times New Roman"/>
          <w:sz w:val="24"/>
          <w:szCs w:val="24"/>
          <w:lang w:eastAsia="it-IT"/>
        </w:rPr>
        <w:t xml:space="preserve"> conoscere il volto dell’uomo senza maschera. Come sottolinea </w:t>
      </w:r>
      <w:r>
        <w:rPr>
          <w:rFonts w:ascii="Times New Roman" w:eastAsia="Times New Roman" w:hAnsi="Times New Roman" w:cs="Times New Roman"/>
          <w:sz w:val="24"/>
          <w:szCs w:val="24"/>
          <w:lang w:eastAsia="it-IT"/>
        </w:rPr>
        <w:t xml:space="preserve">Sergio Arecco: </w:t>
      </w:r>
      <w:r w:rsidRPr="00323E21">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i/>
          <w:sz w:val="24"/>
          <w:szCs w:val="24"/>
          <w:lang w:eastAsia="it-IT"/>
        </w:rPr>
        <w:t>S</w:t>
      </w:r>
      <w:r w:rsidRPr="00323E21">
        <w:rPr>
          <w:rFonts w:ascii="Times New Roman" w:eastAsia="Times New Roman" w:hAnsi="Times New Roman" w:cs="Times New Roman"/>
          <w:i/>
          <w:sz w:val="24"/>
          <w:szCs w:val="24"/>
          <w:lang w:eastAsia="it-IT"/>
        </w:rPr>
        <w:t>ono i personaggi, tutti i personaggi, a rispecchiarsi l’uno nell’altro all’infinto, sono le</w:t>
      </w:r>
      <w:r w:rsidRPr="00323E21">
        <w:rPr>
          <w:rFonts w:ascii="Times New Roman" w:eastAsia="Times New Roman" w:hAnsi="Times New Roman" w:cs="Times New Roman"/>
          <w:sz w:val="24"/>
          <w:szCs w:val="24"/>
          <w:lang w:eastAsia="it-IT"/>
        </w:rPr>
        <w:t xml:space="preserve"> </w:t>
      </w:r>
      <w:r w:rsidRPr="00323E21">
        <w:rPr>
          <w:rFonts w:ascii="Times New Roman" w:eastAsia="Times New Roman" w:hAnsi="Times New Roman" w:cs="Times New Roman"/>
          <w:i/>
          <w:sz w:val="24"/>
          <w:szCs w:val="24"/>
          <w:lang w:eastAsia="it-IT"/>
        </w:rPr>
        <w:t>storie, tutte le storie, a rispecchiarsi l’una nell’altra all’infinto, nel senso che tutti, anche quelli che isituzionalmente non sarebbero clown, sono dei clown”</w:t>
      </w:r>
      <w:r w:rsidRPr="00590F04">
        <w:rPr>
          <w:rFonts w:ascii="Times New Roman" w:eastAsia="Times New Roman" w:hAnsi="Times New Roman" w:cs="Times New Roman"/>
          <w:i/>
          <w:sz w:val="24"/>
          <w:szCs w:val="24"/>
          <w:lang w:eastAsia="it-IT"/>
        </w:rPr>
        <w:t>.</w:t>
      </w:r>
      <w:r>
        <w:rPr>
          <w:rFonts w:ascii="Times New Roman" w:eastAsia="Times New Roman" w:hAnsi="Times New Roman" w:cs="Times New Roman"/>
          <w:sz w:val="24"/>
          <w:szCs w:val="24"/>
          <w:vertAlign w:val="superscript"/>
          <w:lang w:eastAsia="it-IT"/>
        </w:rPr>
        <w:t>5</w:t>
      </w:r>
    </w:p>
    <w:p w:rsidR="00DE06EC" w:rsidRDefault="00DE06EC" w:rsidP="00A45398">
      <w:pPr>
        <w:tabs>
          <w:tab w:val="left" w:pos="1080"/>
        </w:tabs>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Gli Egermann e gli Starbeck subiscono la fascinazione per il travestimento e per il mascheramento di Vogler e di Manda  poiché – per appartenenza ad un altro ceto sociale - non hanno il diritto né la capacità di indossare la maschera come ‘oggetto’ ma solo la maschera come rappresentanza di una società della legge, dell’apparenza, degli obblighi. Essi di contro – come la compagnia di illusionisti – vorrebbero sottrarsi ai ruoli,  dissotterrare certe verità e di inseguire altri destini. Il percorso contrario è quello di Tubal che ambisce ad un’integrazione nella società secondo le sue prescrizioni, mentre per Vogler la libertà dell’individuo coincide con la proprio volto reso pubblico senza la maschera. </w:t>
      </w:r>
    </w:p>
    <w:p w:rsidR="00DE06EC" w:rsidRDefault="00DE06EC" w:rsidP="00B35A0E">
      <w:pPr>
        <w:tabs>
          <w:tab w:val="left" w:pos="1080"/>
        </w:tabs>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Ma la maschera nel cinema di Bergman è anche il volto, ovvero un’immagine sociale che si aggancia  a un ruolo; Vogler è un eroe straniero che passa da una condizione di esclusione ad un ingresso nella società. </w:t>
      </w:r>
      <w:r w:rsidRPr="001A27A4">
        <w:rPr>
          <w:rFonts w:ascii="Times New Roman" w:eastAsia="Times New Roman" w:hAnsi="Times New Roman" w:cs="Times New Roman"/>
          <w:sz w:val="24"/>
          <w:szCs w:val="24"/>
          <w:lang w:eastAsia="it-IT"/>
        </w:rPr>
        <w:t>Alla fine del film la compagnia riprende il viaggio che viene bruscamente interrotto; Vogler e i suoi amici devono recarsi alla polizia dove il magnetista apprende</w:t>
      </w:r>
      <w:r>
        <w:rPr>
          <w:rFonts w:ascii="Times New Roman" w:eastAsia="Times New Roman" w:hAnsi="Times New Roman" w:cs="Times New Roman"/>
          <w:sz w:val="24"/>
          <w:szCs w:val="24"/>
          <w:lang w:eastAsia="it-IT"/>
        </w:rPr>
        <w:t xml:space="preserve"> che per le sue capacità di illusionista è richiesto da Sua Maestà.</w:t>
      </w:r>
    </w:p>
    <w:p w:rsidR="00DE06EC" w:rsidRDefault="00DE06EC" w:rsidP="00A45398">
      <w:pPr>
        <w:tabs>
          <w:tab w:val="left" w:pos="1080"/>
        </w:tabs>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La soggettività di Vogler è in qualche modo  incoraggiata a rendersi cedevole proprio alla sua maschera e ai suoi ruoli da una società che lo integra, che accetta l’illusione come legge-base della sua sopravvivenza</w:t>
      </w:r>
      <w:r w:rsidRPr="001A27A4">
        <w:rPr>
          <w:rFonts w:ascii="Times New Roman" w:eastAsia="Times New Roman" w:hAnsi="Times New Roman" w:cs="Times New Roman"/>
          <w:sz w:val="24"/>
          <w:szCs w:val="24"/>
          <w:lang w:eastAsia="it-IT"/>
        </w:rPr>
        <w:t>. La musica d’operetta che accompagna il finale è interpretabile per Beranger come:  “</w:t>
      </w:r>
      <w:r w:rsidRPr="001A27A4">
        <w:rPr>
          <w:rFonts w:ascii="Times New Roman" w:eastAsia="Times New Roman" w:hAnsi="Times New Roman" w:cs="Times New Roman"/>
          <w:i/>
          <w:sz w:val="24"/>
          <w:szCs w:val="24"/>
          <w:lang w:eastAsia="it-IT"/>
        </w:rPr>
        <w:t>un ironico ritornello del cerchio, dice l’assurdità e il gioco, la menzogna e la mistificazione</w:t>
      </w:r>
      <w:r w:rsidRPr="001A27A4">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vertAlign w:val="superscript"/>
          <w:lang w:eastAsia="it-IT"/>
        </w:rPr>
        <w:t>6</w:t>
      </w:r>
      <w:r w:rsidRPr="001A27A4">
        <w:rPr>
          <w:rFonts w:ascii="Times New Roman" w:eastAsia="Times New Roman" w:hAnsi="Times New Roman" w:cs="Times New Roman"/>
          <w:sz w:val="24"/>
          <w:szCs w:val="24"/>
          <w:vertAlign w:val="superscript"/>
          <w:lang w:eastAsia="it-IT"/>
        </w:rPr>
        <w:t xml:space="preserve"> </w:t>
      </w:r>
      <w:r w:rsidRPr="001A27A4">
        <w:rPr>
          <w:rFonts w:ascii="Times New Roman" w:eastAsia="Times New Roman" w:hAnsi="Times New Roman" w:cs="Times New Roman"/>
          <w:sz w:val="24"/>
          <w:szCs w:val="24"/>
          <w:lang w:eastAsia="it-IT"/>
        </w:rPr>
        <w:t>in quanto denota la riconvocazione della compagnia degli illusionisti. Insieme al significato umoristico della musica, si rinviene tuttavia anche un’ulteriore valenza che mira al riscatto dei personaggi; come se per Bergman la musica, con il suo stesso fluire, ripercorresse su un’altra dimensione lo stesso cammino dell’immagine.</w:t>
      </w:r>
      <w:r w:rsidRPr="001A27A4">
        <w:rPr>
          <w:rFonts w:ascii="Times New Roman" w:eastAsia="Times New Roman" w:hAnsi="Times New Roman" w:cs="Times New Roman"/>
          <w:sz w:val="20"/>
          <w:szCs w:val="20"/>
          <w:lang w:eastAsia="it-IT"/>
        </w:rPr>
        <w:t xml:space="preserve"> </w:t>
      </w:r>
      <w:r w:rsidRPr="001A27A4">
        <w:rPr>
          <w:rFonts w:ascii="Times New Roman" w:eastAsia="Times New Roman" w:hAnsi="Times New Roman" w:cs="Times New Roman"/>
          <w:sz w:val="24"/>
          <w:szCs w:val="24"/>
          <w:lang w:eastAsia="it-IT"/>
        </w:rPr>
        <w:t>La componente sonora esprime non solo la partecipazione emotiva alla scena, ma anche il ritrovato dinamismo dei personaggi e l’esito positivo della diegesi. In corrispondenza con il cambiamento di ritmo del suono le inquadrature finali  presentano anche una differente cromatura dell’immagine e della gradazione della luce. Ai colori cupi dell’inizio subentrano dei toni molto più chiari dati anche dal diverso aspetto dei personaggi che, privi di maschera, mostrano i loro veri volti.</w:t>
      </w:r>
    </w:p>
    <w:p w:rsidR="00DE06EC" w:rsidRPr="001A27A4" w:rsidRDefault="00DE06EC" w:rsidP="00A45398">
      <w:pPr>
        <w:tabs>
          <w:tab w:val="left" w:pos="1080"/>
        </w:tabs>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Se tutto questo è vero è anche vero che lo sberleffo ai danni della borghesia  - attraverso il gioco disinvolto e divertito dell’illusione – coglie l’inanità dell’umanità nelle sue deboli certezze senza scosse e senza traumi ampliando lo spettro degli infiniti livelli della realtà fenomenologica.</w:t>
      </w:r>
      <w:r w:rsidRPr="00323E21">
        <w:rPr>
          <w:rFonts w:ascii="Times New Roman" w:eastAsia="Times New Roman" w:hAnsi="Times New Roman" w:cs="Times New Roman"/>
          <w:sz w:val="24"/>
          <w:szCs w:val="24"/>
          <w:lang w:eastAsia="it-IT"/>
        </w:rPr>
        <w:t xml:space="preserve"> </w:t>
      </w:r>
      <w:r w:rsidRPr="001A27A4">
        <w:rPr>
          <w:rFonts w:ascii="Times New Roman" w:eastAsia="Times New Roman" w:hAnsi="Times New Roman" w:cs="Times New Roman"/>
          <w:sz w:val="24"/>
          <w:szCs w:val="24"/>
          <w:lang w:eastAsia="it-IT"/>
        </w:rPr>
        <w:t>Di più la presunzione di essere detentori o ricercatori unici della verità li conduce quasi inevit</w:t>
      </w:r>
      <w:r>
        <w:rPr>
          <w:rFonts w:ascii="Times New Roman" w:eastAsia="Times New Roman" w:hAnsi="Times New Roman" w:cs="Times New Roman"/>
          <w:sz w:val="24"/>
          <w:szCs w:val="24"/>
          <w:lang w:eastAsia="it-IT"/>
        </w:rPr>
        <w:t>a</w:t>
      </w:r>
      <w:r w:rsidRPr="001A27A4">
        <w:rPr>
          <w:rFonts w:ascii="Times New Roman" w:eastAsia="Times New Roman" w:hAnsi="Times New Roman" w:cs="Times New Roman"/>
          <w:sz w:val="24"/>
          <w:szCs w:val="24"/>
          <w:lang w:eastAsia="it-IT"/>
        </w:rPr>
        <w:t xml:space="preserve">bilmente ad un punto in cui le loro certezze vacillano. </w:t>
      </w:r>
    </w:p>
    <w:p w:rsidR="00DE06EC" w:rsidRPr="001A27A4" w:rsidRDefault="00DE06EC" w:rsidP="00590F04">
      <w:pPr>
        <w:tabs>
          <w:tab w:val="left" w:pos="1080"/>
        </w:tabs>
        <w:spacing w:after="0" w:line="360" w:lineRule="auto"/>
        <w:jc w:val="both"/>
        <w:rPr>
          <w:rFonts w:ascii="Times New Roman" w:eastAsia="Times New Roman" w:hAnsi="Times New Roman" w:cs="Times New Roman"/>
          <w:sz w:val="24"/>
          <w:szCs w:val="24"/>
          <w:lang w:eastAsia="it-IT"/>
        </w:rPr>
      </w:pPr>
      <w:r w:rsidRPr="001A27A4">
        <w:rPr>
          <w:rFonts w:ascii="Times New Roman" w:eastAsia="Times New Roman" w:hAnsi="Times New Roman" w:cs="Times New Roman"/>
          <w:sz w:val="24"/>
          <w:szCs w:val="24"/>
          <w:lang w:eastAsia="it-IT"/>
        </w:rPr>
        <w:t>Da tale prospettiva tutti i personaggi sono quindi dei manipolatori per sopravvivere agli altri, a  se stessi, e per dirsi in qualche maniera di esistere; l’auto-suggestione di Ottilia ed Henrietta diviene allora anche opportunità per alleviare la propria infelicità, attingendo dal ‘corpo’ del  paranormale (Vogler) la libertà di dire ciò che le regole della vita sociale non consentono di dire. Infine attraverso il personaggio di Vogler apprendiamo l’insofferenza verso la propria arte scaduta a gioco buffonesco di contro alla ‘vera simulazione artistica’ esercitata da Spegel; e quindi l’oscillazione fra la rinuncia allo spettacolo della finzione e il suo perseguimento</w:t>
      </w:r>
      <w:r>
        <w:rPr>
          <w:rFonts w:ascii="Times New Roman" w:eastAsia="Times New Roman" w:hAnsi="Times New Roman" w:cs="Times New Roman"/>
          <w:sz w:val="24"/>
          <w:szCs w:val="24"/>
          <w:lang w:eastAsia="it-IT"/>
        </w:rPr>
        <w:t>.</w:t>
      </w:r>
    </w:p>
    <w:p w:rsidR="00DE06EC" w:rsidRPr="001A27A4" w:rsidRDefault="00DE06EC" w:rsidP="00A45398">
      <w:pPr>
        <w:tabs>
          <w:tab w:val="left" w:pos="1080"/>
        </w:tabs>
        <w:spacing w:after="0" w:line="360" w:lineRule="auto"/>
        <w:jc w:val="both"/>
        <w:rPr>
          <w:rFonts w:ascii="Times New Roman" w:eastAsia="Times New Roman" w:hAnsi="Times New Roman" w:cs="Times New Roman"/>
          <w:sz w:val="24"/>
          <w:szCs w:val="24"/>
          <w:lang w:eastAsia="it-IT"/>
        </w:rPr>
      </w:pPr>
      <w:r w:rsidRPr="001A27A4">
        <w:rPr>
          <w:rFonts w:ascii="Times New Roman" w:eastAsia="Times New Roman" w:hAnsi="Times New Roman" w:cs="Times New Roman"/>
          <w:sz w:val="24"/>
          <w:szCs w:val="24"/>
          <w:lang w:eastAsia="it-IT"/>
        </w:rPr>
        <w:t xml:space="preserve">In questo film sembra che il cineasta svedese utilizzi da un lato lo spettro della magia come metafora dell’apparenza del vivere sociale e insieme anche come condizione imprescindibile per vivere con gli altri; dall’altro come risorsa che attraverso l’illusione più o meno cosciente consenta all’individuo di avere un atteggiamento dubitativo e critico in primo luogo verso se stesso. </w:t>
      </w:r>
    </w:p>
    <w:p w:rsidR="00DE06EC" w:rsidRDefault="00DE06EC" w:rsidP="00A45398">
      <w:pPr>
        <w:tabs>
          <w:tab w:val="left" w:pos="1080"/>
        </w:tabs>
        <w:spacing w:after="0" w:line="360" w:lineRule="auto"/>
        <w:jc w:val="both"/>
        <w:rPr>
          <w:rFonts w:ascii="Times New Roman" w:eastAsia="Times New Roman" w:hAnsi="Times New Roman" w:cs="Times New Roman"/>
          <w:sz w:val="24"/>
          <w:szCs w:val="24"/>
          <w:highlight w:val="cyan"/>
          <w:lang w:eastAsia="it-IT"/>
        </w:rPr>
      </w:pPr>
    </w:p>
    <w:p w:rsidR="00DE06EC" w:rsidRPr="00323E21" w:rsidRDefault="00DE06EC" w:rsidP="006C23CA">
      <w:pPr>
        <w:tabs>
          <w:tab w:val="left" w:pos="1080"/>
        </w:tabs>
        <w:spacing w:after="0" w:line="36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sz w:val="24"/>
          <w:szCs w:val="24"/>
          <w:lang w:eastAsia="it-IT"/>
        </w:rPr>
        <w:t>Vediamo qualche esempio.</w:t>
      </w:r>
    </w:p>
    <w:p w:rsidR="00DE06EC" w:rsidRPr="00661BBB" w:rsidRDefault="00DE06EC" w:rsidP="006C23CA">
      <w:pPr>
        <w:tabs>
          <w:tab w:val="left" w:pos="1080"/>
        </w:tabs>
        <w:spacing w:after="0" w:line="360" w:lineRule="auto"/>
        <w:jc w:val="both"/>
        <w:rPr>
          <w:rFonts w:ascii="Times New Roman" w:eastAsia="Times New Roman" w:hAnsi="Times New Roman" w:cs="Times New Roman"/>
          <w:sz w:val="24"/>
          <w:szCs w:val="24"/>
          <w:u w:val="single"/>
          <w:lang w:eastAsia="it-IT"/>
        </w:rPr>
      </w:pPr>
      <w:r>
        <w:rPr>
          <w:rFonts w:ascii="Times New Roman" w:eastAsia="Times New Roman" w:hAnsi="Times New Roman" w:cs="Times New Roman"/>
          <w:sz w:val="24"/>
          <w:szCs w:val="24"/>
          <w:u w:val="single"/>
          <w:lang w:eastAsia="it-IT"/>
        </w:rPr>
        <w:t>Tubal: l’inganno della parola è svelato dall’immagine</w:t>
      </w:r>
    </w:p>
    <w:p w:rsidR="00DE06EC" w:rsidRDefault="00DE06EC" w:rsidP="006C23CA">
      <w:pPr>
        <w:tabs>
          <w:tab w:val="left" w:pos="1080"/>
        </w:tabs>
        <w:spacing w:after="0" w:line="360" w:lineRule="auto"/>
        <w:jc w:val="both"/>
        <w:rPr>
          <w:rFonts w:ascii="Times New Roman" w:eastAsia="Times New Roman" w:hAnsi="Times New Roman" w:cs="Times New Roman"/>
          <w:sz w:val="24"/>
          <w:szCs w:val="24"/>
          <w:lang w:eastAsia="it-IT"/>
        </w:rPr>
      </w:pPr>
      <w:r w:rsidRPr="00323E21">
        <w:rPr>
          <w:rFonts w:ascii="Times New Roman" w:eastAsia="Times New Roman" w:hAnsi="Times New Roman" w:cs="Times New Roman"/>
          <w:sz w:val="24"/>
          <w:szCs w:val="24"/>
          <w:lang w:eastAsia="it-IT"/>
        </w:rPr>
        <w:t>Tubal interpreta il ruolo di capocomico, di impostore palabratico delle folle al pari di Vogle</w:t>
      </w:r>
      <w:r>
        <w:rPr>
          <w:rFonts w:ascii="Times New Roman" w:eastAsia="Times New Roman" w:hAnsi="Times New Roman" w:cs="Times New Roman"/>
          <w:sz w:val="24"/>
          <w:szCs w:val="24"/>
          <w:lang w:eastAsia="it-IT"/>
        </w:rPr>
        <w:t>r.</w:t>
      </w:r>
    </w:p>
    <w:p w:rsidR="00DE06EC" w:rsidRDefault="00DE06EC" w:rsidP="006C23CA">
      <w:pPr>
        <w:tabs>
          <w:tab w:val="left" w:pos="1080"/>
        </w:tabs>
        <w:spacing w:after="0" w:line="360" w:lineRule="auto"/>
        <w:jc w:val="both"/>
        <w:rPr>
          <w:rFonts w:ascii="Times New Roman" w:eastAsia="Times New Roman" w:hAnsi="Times New Roman" w:cs="Times New Roman"/>
          <w:sz w:val="24"/>
          <w:szCs w:val="24"/>
          <w:lang w:eastAsia="it-IT"/>
        </w:rPr>
      </w:pPr>
      <w:r w:rsidRPr="00323E21">
        <w:rPr>
          <w:rFonts w:ascii="Times New Roman" w:eastAsia="Times New Roman" w:hAnsi="Times New Roman" w:cs="Times New Roman"/>
          <w:sz w:val="24"/>
          <w:szCs w:val="24"/>
          <w:lang w:eastAsia="it-IT"/>
        </w:rPr>
        <w:t xml:space="preserve">Nella scena in cui si svolge l’esperimento della lievitazione Tubal </w:t>
      </w:r>
      <w:r>
        <w:rPr>
          <w:rFonts w:ascii="Times New Roman" w:eastAsia="Times New Roman" w:hAnsi="Times New Roman" w:cs="Times New Roman"/>
          <w:sz w:val="24"/>
          <w:szCs w:val="24"/>
          <w:lang w:eastAsia="it-IT"/>
        </w:rPr>
        <w:t>spiega l’eccezionalità dell’evento mentre vediamo ‘il trucco’.</w:t>
      </w:r>
      <w:r w:rsidRPr="00537C2D">
        <w:rPr>
          <w:rFonts w:ascii="Times New Roman" w:eastAsia="Times New Roman" w:hAnsi="Times New Roman" w:cs="Times New Roman"/>
          <w:sz w:val="24"/>
          <w:szCs w:val="24"/>
          <w:lang w:eastAsia="it-IT"/>
        </w:rPr>
        <w:t xml:space="preserve"> </w:t>
      </w:r>
      <w:r w:rsidRPr="00323E21">
        <w:rPr>
          <w:rFonts w:ascii="Times New Roman" w:eastAsia="Times New Roman" w:hAnsi="Times New Roman" w:cs="Times New Roman"/>
          <w:sz w:val="24"/>
          <w:szCs w:val="24"/>
          <w:lang w:eastAsia="it-IT"/>
        </w:rPr>
        <w:t xml:space="preserve">Il rapporto temporale fra le parole di Tubal e le immagini </w:t>
      </w:r>
      <w:r>
        <w:rPr>
          <w:rFonts w:ascii="Times New Roman" w:eastAsia="Times New Roman" w:hAnsi="Times New Roman" w:cs="Times New Roman"/>
          <w:sz w:val="24"/>
          <w:szCs w:val="24"/>
          <w:lang w:eastAsia="it-IT"/>
        </w:rPr>
        <w:t xml:space="preserve">è asincronico </w:t>
      </w:r>
      <w:r w:rsidRPr="00323E21">
        <w:rPr>
          <w:rFonts w:ascii="Times New Roman" w:eastAsia="Times New Roman" w:hAnsi="Times New Roman" w:cs="Times New Roman"/>
          <w:sz w:val="24"/>
          <w:szCs w:val="24"/>
          <w:lang w:eastAsia="it-IT"/>
        </w:rPr>
        <w:t xml:space="preserve">poiché l’imbonitore continua a discorrere senza accorgersi che gli astanti hanno </w:t>
      </w:r>
      <w:r>
        <w:rPr>
          <w:rFonts w:ascii="Times New Roman" w:eastAsia="Times New Roman" w:hAnsi="Times New Roman" w:cs="Times New Roman"/>
          <w:sz w:val="24"/>
          <w:szCs w:val="24"/>
          <w:lang w:eastAsia="it-IT"/>
        </w:rPr>
        <w:t xml:space="preserve">visto l’inganno. </w:t>
      </w:r>
    </w:p>
    <w:p w:rsidR="00DE06EC" w:rsidRPr="00323E21" w:rsidRDefault="00DE06EC" w:rsidP="006C23CA">
      <w:pPr>
        <w:tabs>
          <w:tab w:val="left" w:pos="1080"/>
        </w:tabs>
        <w:spacing w:after="0" w:line="360" w:lineRule="auto"/>
        <w:jc w:val="both"/>
        <w:rPr>
          <w:rFonts w:ascii="Times New Roman" w:eastAsia="Times New Roman" w:hAnsi="Times New Roman" w:cs="Times New Roman"/>
          <w:sz w:val="24"/>
          <w:szCs w:val="24"/>
          <w:lang w:eastAsia="it-IT"/>
        </w:rPr>
      </w:pPr>
      <w:r w:rsidRPr="00323E21">
        <w:rPr>
          <w:rFonts w:ascii="Times New Roman" w:eastAsia="Times New Roman" w:hAnsi="Times New Roman" w:cs="Times New Roman"/>
          <w:sz w:val="24"/>
          <w:szCs w:val="24"/>
          <w:lang w:eastAsia="it-IT"/>
        </w:rPr>
        <w:t xml:space="preserve">Consideriamo ora la scena in cui Tubal legge la mano alla giovane Sara.  Entrambi i personaggi all’interno de </w:t>
      </w:r>
      <w:r w:rsidRPr="00323E21">
        <w:rPr>
          <w:rFonts w:ascii="Times New Roman" w:eastAsia="Times New Roman" w:hAnsi="Times New Roman" w:cs="Times New Roman"/>
          <w:i/>
          <w:sz w:val="24"/>
          <w:szCs w:val="24"/>
          <w:lang w:eastAsia="it-IT"/>
        </w:rPr>
        <w:t xml:space="preserve">Il volto </w:t>
      </w:r>
      <w:r w:rsidRPr="00323E21">
        <w:rPr>
          <w:rFonts w:ascii="Times New Roman" w:eastAsia="Times New Roman" w:hAnsi="Times New Roman" w:cs="Times New Roman"/>
          <w:sz w:val="24"/>
          <w:szCs w:val="24"/>
          <w:lang w:eastAsia="it-IT"/>
        </w:rPr>
        <w:t xml:space="preserve">incarnano una visione del tempo epicurea, volta al piacere immediato ed incurante del passato e del futuro. Se Sara è tuttavia interessata al suo avvenire, Tubal  </w:t>
      </w:r>
      <w:r w:rsidRPr="00323E21">
        <w:rPr>
          <w:rFonts w:ascii="Times New Roman" w:eastAsia="Times New Roman" w:hAnsi="Times New Roman" w:cs="Times New Roman"/>
          <w:i/>
          <w:sz w:val="24"/>
          <w:szCs w:val="24"/>
          <w:lang w:eastAsia="it-IT"/>
        </w:rPr>
        <w:t xml:space="preserve">finge </w:t>
      </w:r>
      <w:r>
        <w:rPr>
          <w:rFonts w:ascii="Times New Roman" w:eastAsia="Times New Roman" w:hAnsi="Times New Roman" w:cs="Times New Roman"/>
          <w:sz w:val="24"/>
          <w:szCs w:val="24"/>
          <w:lang w:eastAsia="it-IT"/>
        </w:rPr>
        <w:t>di esserlo improvvisando attraverso la lettura della mano</w:t>
      </w:r>
      <w:r w:rsidRPr="00323E21">
        <w:rPr>
          <w:rFonts w:ascii="Times New Roman" w:eastAsia="Times New Roman" w:hAnsi="Times New Roman" w:cs="Times New Roman"/>
          <w:sz w:val="24"/>
          <w:szCs w:val="24"/>
          <w:lang w:eastAsia="it-IT"/>
        </w:rPr>
        <w:t xml:space="preserve"> la predizione del suo destino. </w:t>
      </w:r>
    </w:p>
    <w:p w:rsidR="00DE06EC" w:rsidRDefault="00DE06EC" w:rsidP="006C23CA">
      <w:pPr>
        <w:tabs>
          <w:tab w:val="left" w:pos="1080"/>
        </w:tabs>
        <w:spacing w:after="0" w:line="360" w:lineRule="auto"/>
        <w:jc w:val="both"/>
        <w:rPr>
          <w:rFonts w:ascii="Times New Roman" w:eastAsia="Times New Roman" w:hAnsi="Times New Roman" w:cs="Times New Roman"/>
          <w:sz w:val="24"/>
          <w:szCs w:val="24"/>
          <w:lang w:eastAsia="it-IT"/>
        </w:rPr>
      </w:pPr>
      <w:r w:rsidRPr="00323E21">
        <w:rPr>
          <w:rFonts w:ascii="Times New Roman" w:eastAsia="Times New Roman" w:hAnsi="Times New Roman" w:cs="Times New Roman"/>
          <w:sz w:val="24"/>
          <w:szCs w:val="24"/>
          <w:lang w:eastAsia="it-IT"/>
        </w:rPr>
        <w:t xml:space="preserve">Bergman inserisce Tubal e Sara all’interno di una medesima inquadratura in cui vediamo l’imbonitore guardare  un’altra donna (Sofia)  mentre pronuncia delle profezie a Sara la quale osservando dritta di fronte a sé non si accorge che l’uomo ha lo sguardo rivolto in un’altra direzione. </w:t>
      </w:r>
      <w:r w:rsidRPr="000C1578">
        <w:rPr>
          <w:rFonts w:ascii="Times New Roman" w:eastAsia="Times New Roman" w:hAnsi="Times New Roman" w:cs="Times New Roman"/>
          <w:sz w:val="24"/>
          <w:szCs w:val="24"/>
          <w:highlight w:val="yellow"/>
          <w:lang w:eastAsia="it-IT"/>
        </w:rPr>
        <w:t>(FOTO)</w:t>
      </w:r>
      <w:r w:rsidRPr="00323E21">
        <w:rPr>
          <w:rFonts w:ascii="Times New Roman" w:eastAsia="Times New Roman" w:hAnsi="Times New Roman" w:cs="Times New Roman"/>
          <w:sz w:val="24"/>
          <w:szCs w:val="24"/>
          <w:lang w:eastAsia="it-IT"/>
        </w:rPr>
        <w:t xml:space="preserve"> </w:t>
      </w:r>
    </w:p>
    <w:p w:rsidR="00DE06EC" w:rsidRDefault="00DE06EC" w:rsidP="006C23CA">
      <w:pPr>
        <w:tabs>
          <w:tab w:val="left" w:pos="1080"/>
        </w:tabs>
        <w:spacing w:after="0" w:line="360" w:lineRule="auto"/>
        <w:jc w:val="both"/>
        <w:rPr>
          <w:rFonts w:ascii="Times New Roman" w:eastAsia="Times New Roman" w:hAnsi="Times New Roman" w:cs="Times New Roman"/>
          <w:sz w:val="24"/>
          <w:szCs w:val="24"/>
          <w:highlight w:val="cyan"/>
          <w:lang w:eastAsia="it-IT"/>
        </w:rPr>
      </w:pPr>
      <w:r>
        <w:rPr>
          <w:rFonts w:ascii="Times New Roman" w:eastAsia="Times New Roman" w:hAnsi="Times New Roman" w:cs="Times New Roman"/>
          <w:sz w:val="24"/>
          <w:szCs w:val="24"/>
          <w:lang w:eastAsia="it-IT"/>
        </w:rPr>
        <w:t>Alla fine del film Tubal lascia la compagnia per vivere con Sofia e quindi accetta le istituzioni e le regole della società rinuncando al suo ruolo eccentrico.</w:t>
      </w:r>
    </w:p>
    <w:p w:rsidR="00DE06EC" w:rsidRDefault="00DE06EC" w:rsidP="00A45398">
      <w:pPr>
        <w:tabs>
          <w:tab w:val="left" w:pos="1080"/>
        </w:tabs>
        <w:spacing w:after="0" w:line="360" w:lineRule="auto"/>
        <w:jc w:val="both"/>
        <w:rPr>
          <w:rFonts w:ascii="Times New Roman" w:eastAsia="Times New Roman" w:hAnsi="Times New Roman" w:cs="Times New Roman"/>
          <w:sz w:val="24"/>
          <w:szCs w:val="24"/>
          <w:highlight w:val="cyan"/>
          <w:lang w:eastAsia="it-IT"/>
        </w:rPr>
      </w:pPr>
    </w:p>
    <w:p w:rsidR="00DE06EC" w:rsidRDefault="00DE06EC" w:rsidP="00A45398">
      <w:pPr>
        <w:tabs>
          <w:tab w:val="left" w:pos="1080"/>
        </w:tabs>
        <w:spacing w:after="0" w:line="360" w:lineRule="auto"/>
        <w:jc w:val="both"/>
        <w:rPr>
          <w:rFonts w:ascii="Times New Roman" w:eastAsia="Times New Roman" w:hAnsi="Times New Roman" w:cs="Times New Roman"/>
          <w:sz w:val="24"/>
          <w:szCs w:val="24"/>
          <w:highlight w:val="cyan"/>
          <w:lang w:eastAsia="it-IT"/>
        </w:rPr>
      </w:pPr>
    </w:p>
    <w:p w:rsidR="00DE06EC" w:rsidRPr="00161FCE" w:rsidRDefault="00DE06EC" w:rsidP="006C23CA">
      <w:pPr>
        <w:tabs>
          <w:tab w:val="left" w:pos="1080"/>
        </w:tabs>
        <w:spacing w:after="0" w:line="360" w:lineRule="auto"/>
        <w:jc w:val="both"/>
        <w:rPr>
          <w:rFonts w:ascii="Times New Roman" w:eastAsia="Times New Roman" w:hAnsi="Times New Roman" w:cs="Times New Roman"/>
          <w:sz w:val="24"/>
          <w:szCs w:val="24"/>
          <w:u w:val="single"/>
          <w:lang w:eastAsia="it-IT"/>
        </w:rPr>
      </w:pPr>
      <w:r>
        <w:rPr>
          <w:rFonts w:ascii="Times New Roman" w:eastAsia="Times New Roman" w:hAnsi="Times New Roman" w:cs="Times New Roman"/>
          <w:sz w:val="24"/>
          <w:szCs w:val="24"/>
          <w:u w:val="single"/>
          <w:lang w:eastAsia="it-IT"/>
        </w:rPr>
        <w:t>Nonna Vogler: il filtro d’amore e il tempo</w:t>
      </w:r>
    </w:p>
    <w:p w:rsidR="00DE06EC" w:rsidRPr="00323E21" w:rsidRDefault="00DE06EC" w:rsidP="006C23CA">
      <w:pPr>
        <w:tabs>
          <w:tab w:val="left" w:pos="1080"/>
        </w:tabs>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Durante </w:t>
      </w:r>
      <w:r w:rsidRPr="00323E21">
        <w:rPr>
          <w:rFonts w:ascii="Times New Roman" w:eastAsia="Times New Roman" w:hAnsi="Times New Roman" w:cs="Times New Roman"/>
          <w:sz w:val="24"/>
          <w:szCs w:val="24"/>
          <w:lang w:eastAsia="it-IT"/>
        </w:rPr>
        <w:t>la conversazione tra la</w:t>
      </w:r>
      <w:r>
        <w:rPr>
          <w:rFonts w:ascii="Times New Roman" w:eastAsia="Times New Roman" w:hAnsi="Times New Roman" w:cs="Times New Roman"/>
          <w:sz w:val="24"/>
          <w:szCs w:val="24"/>
          <w:lang w:eastAsia="it-IT"/>
        </w:rPr>
        <w:t xml:space="preserve"> vecchia</w:t>
      </w:r>
      <w:r w:rsidRPr="00323E21">
        <w:rPr>
          <w:rFonts w:ascii="Times New Roman" w:eastAsia="Times New Roman" w:hAnsi="Times New Roman" w:cs="Times New Roman"/>
          <w:sz w:val="24"/>
          <w:szCs w:val="24"/>
          <w:lang w:eastAsia="it-IT"/>
        </w:rPr>
        <w:t xml:space="preserve"> e Tubal apprendiamo la finta efficacia del filtro d’amore</w:t>
      </w:r>
      <w:r>
        <w:rPr>
          <w:rFonts w:ascii="Times New Roman" w:eastAsia="Times New Roman" w:hAnsi="Times New Roman" w:cs="Times New Roman"/>
          <w:sz w:val="24"/>
          <w:szCs w:val="24"/>
          <w:lang w:eastAsia="it-IT"/>
        </w:rPr>
        <w:t xml:space="preserve"> creato dalla donna e</w:t>
      </w:r>
      <w:r w:rsidRPr="00323E21">
        <w:rPr>
          <w:rFonts w:ascii="Times New Roman" w:eastAsia="Times New Roman" w:hAnsi="Times New Roman" w:cs="Times New Roman"/>
          <w:sz w:val="24"/>
          <w:szCs w:val="24"/>
          <w:lang w:eastAsia="it-IT"/>
        </w:rPr>
        <w:t xml:space="preserve"> che tuttavia ha l’effetto sperato in Simons, il quale alla fine </w:t>
      </w:r>
      <w:r>
        <w:rPr>
          <w:rFonts w:ascii="Times New Roman" w:eastAsia="Times New Roman" w:hAnsi="Times New Roman" w:cs="Times New Roman"/>
          <w:sz w:val="24"/>
          <w:szCs w:val="24"/>
          <w:lang w:eastAsia="it-IT"/>
        </w:rPr>
        <w:t xml:space="preserve">conquista </w:t>
      </w:r>
      <w:r w:rsidRPr="00323E21">
        <w:rPr>
          <w:rFonts w:ascii="Times New Roman" w:eastAsia="Times New Roman" w:hAnsi="Times New Roman" w:cs="Times New Roman"/>
          <w:sz w:val="24"/>
          <w:szCs w:val="24"/>
          <w:lang w:eastAsia="it-IT"/>
        </w:rPr>
        <w:t>Sara.</w:t>
      </w:r>
    </w:p>
    <w:p w:rsidR="00DE06EC" w:rsidRPr="00323E21" w:rsidRDefault="00DE06EC" w:rsidP="00161FCE">
      <w:pPr>
        <w:tabs>
          <w:tab w:val="left" w:pos="1080"/>
        </w:tabs>
        <w:spacing w:after="0" w:line="360" w:lineRule="auto"/>
        <w:jc w:val="both"/>
        <w:rPr>
          <w:rFonts w:ascii="Times New Roman" w:eastAsia="Times New Roman" w:hAnsi="Times New Roman" w:cs="Times New Roman"/>
          <w:sz w:val="24"/>
          <w:szCs w:val="24"/>
          <w:lang w:eastAsia="it-IT"/>
        </w:rPr>
      </w:pPr>
      <w:r w:rsidRPr="00323E21">
        <w:rPr>
          <w:rFonts w:ascii="Times New Roman" w:eastAsia="Times New Roman" w:hAnsi="Times New Roman" w:cs="Times New Roman"/>
          <w:sz w:val="24"/>
          <w:szCs w:val="24"/>
          <w:lang w:eastAsia="it-IT"/>
        </w:rPr>
        <w:t>Nella scena del dialogo fra l</w:t>
      </w:r>
      <w:r>
        <w:rPr>
          <w:rFonts w:ascii="Times New Roman" w:eastAsia="Times New Roman" w:hAnsi="Times New Roman" w:cs="Times New Roman"/>
          <w:sz w:val="24"/>
          <w:szCs w:val="24"/>
          <w:lang w:eastAsia="it-IT"/>
        </w:rPr>
        <w:t>’anziana</w:t>
      </w:r>
      <w:r w:rsidRPr="00323E21">
        <w:rPr>
          <w:rFonts w:ascii="Times New Roman" w:eastAsia="Times New Roman" w:hAnsi="Times New Roman" w:cs="Times New Roman"/>
          <w:sz w:val="24"/>
          <w:szCs w:val="24"/>
          <w:lang w:eastAsia="it-IT"/>
        </w:rPr>
        <w:t xml:space="preserve"> e </w:t>
      </w:r>
      <w:r>
        <w:rPr>
          <w:rFonts w:ascii="Times New Roman" w:eastAsia="Times New Roman" w:hAnsi="Times New Roman" w:cs="Times New Roman"/>
          <w:sz w:val="24"/>
          <w:szCs w:val="24"/>
          <w:lang w:eastAsia="it-IT"/>
        </w:rPr>
        <w:t xml:space="preserve">la domestica </w:t>
      </w:r>
      <w:r w:rsidRPr="00323E21">
        <w:rPr>
          <w:rFonts w:ascii="Times New Roman" w:eastAsia="Times New Roman" w:hAnsi="Times New Roman" w:cs="Times New Roman"/>
          <w:sz w:val="24"/>
          <w:szCs w:val="24"/>
          <w:lang w:eastAsia="it-IT"/>
        </w:rPr>
        <w:t xml:space="preserve">Sanna (che è il personaggio più giovane all’interno della diegesi), la ragazza è impaurita e affascinata dall’anziana donna la quale le dice  di avere duecento anni, un’età impossibile da raggiungere e che dunque la colloca in una sorta di eternità. La donna è anche la </w:t>
      </w:r>
      <w:r>
        <w:rPr>
          <w:rFonts w:ascii="Times New Roman" w:eastAsia="Times New Roman" w:hAnsi="Times New Roman" w:cs="Times New Roman"/>
          <w:sz w:val="24"/>
          <w:szCs w:val="24"/>
          <w:lang w:eastAsia="it-IT"/>
        </w:rPr>
        <w:t xml:space="preserve">nonna di Vogler, </w:t>
      </w:r>
      <w:r w:rsidRPr="00323E21">
        <w:rPr>
          <w:rFonts w:ascii="Times New Roman" w:eastAsia="Times New Roman" w:hAnsi="Times New Roman" w:cs="Times New Roman"/>
          <w:sz w:val="24"/>
          <w:szCs w:val="24"/>
          <w:lang w:eastAsia="it-IT"/>
        </w:rPr>
        <w:t xml:space="preserve">una presunta cantante d’opera (ne </w:t>
      </w:r>
      <w:r w:rsidRPr="00323E21">
        <w:rPr>
          <w:rFonts w:ascii="Times New Roman" w:eastAsia="Times New Roman" w:hAnsi="Times New Roman" w:cs="Times New Roman"/>
          <w:i/>
          <w:sz w:val="24"/>
          <w:szCs w:val="24"/>
          <w:lang w:eastAsia="it-IT"/>
        </w:rPr>
        <w:t>L’occhio del diavolo</w:t>
      </w:r>
      <w:r w:rsidRPr="00323E21">
        <w:rPr>
          <w:rFonts w:ascii="Times New Roman" w:eastAsia="Times New Roman" w:hAnsi="Times New Roman" w:cs="Times New Roman"/>
          <w:sz w:val="24"/>
          <w:szCs w:val="24"/>
          <w:lang w:eastAsia="it-IT"/>
        </w:rPr>
        <w:t xml:space="preserve"> una marchesa ha lo stesso nome) e una strega artefice di sedicenti filtri d’amore. Quando la megera regala a Sanna un ciondolo a forma di orecchio, le dice: “</w:t>
      </w:r>
      <w:r w:rsidRPr="00323E21">
        <w:rPr>
          <w:rFonts w:ascii="Times New Roman" w:eastAsia="Times New Roman" w:hAnsi="Times New Roman" w:cs="Times New Roman"/>
          <w:i/>
          <w:sz w:val="24"/>
          <w:szCs w:val="24"/>
          <w:lang w:eastAsia="it-IT"/>
        </w:rPr>
        <w:t>Tu devi desiderare ciò che vive, che sta vivendo o che sarà”.</w:t>
      </w:r>
      <w:r w:rsidRPr="00323E21">
        <w:rPr>
          <w:rFonts w:ascii="Times New Roman" w:eastAsia="Times New Roman" w:hAnsi="Times New Roman" w:cs="Times New Roman"/>
          <w:sz w:val="24"/>
          <w:szCs w:val="24"/>
          <w:lang w:eastAsia="it-IT"/>
        </w:rPr>
        <w:t xml:space="preserve"> La vecchia induce la ragazza ad una visione gioiosa del tempo </w:t>
      </w:r>
      <w:r>
        <w:rPr>
          <w:rFonts w:ascii="Times New Roman" w:eastAsia="Times New Roman" w:hAnsi="Times New Roman" w:cs="Times New Roman"/>
          <w:sz w:val="24"/>
          <w:szCs w:val="24"/>
          <w:lang w:eastAsia="it-IT"/>
        </w:rPr>
        <w:t>e della vita, come essa si presenta</w:t>
      </w:r>
      <w:r w:rsidRPr="00323E21">
        <w:rPr>
          <w:rFonts w:ascii="Times New Roman" w:eastAsia="Times New Roman" w:hAnsi="Times New Roman" w:cs="Times New Roman"/>
          <w:sz w:val="24"/>
          <w:szCs w:val="24"/>
          <w:lang w:eastAsia="it-IT"/>
        </w:rPr>
        <w:t xml:space="preserve"> (mentre nel film vediamo come Vogler Vogler e   Manda sono ancorati al passato e ai ricordi). </w:t>
      </w:r>
    </w:p>
    <w:p w:rsidR="00DE06EC" w:rsidRPr="000C1578" w:rsidRDefault="00DE06EC" w:rsidP="006C23CA">
      <w:pPr>
        <w:tabs>
          <w:tab w:val="left" w:pos="1080"/>
        </w:tabs>
        <w:spacing w:after="0" w:line="360" w:lineRule="auto"/>
        <w:jc w:val="both"/>
        <w:rPr>
          <w:rFonts w:ascii="Times New Roman" w:eastAsia="Times New Roman" w:hAnsi="Times New Roman" w:cs="Times New Roman"/>
          <w:sz w:val="24"/>
          <w:szCs w:val="24"/>
          <w:u w:val="single"/>
          <w:lang w:eastAsia="it-IT"/>
        </w:rPr>
      </w:pPr>
    </w:p>
    <w:p w:rsidR="00DE06EC" w:rsidRPr="000C1578" w:rsidRDefault="00DE06EC" w:rsidP="006C23CA">
      <w:pPr>
        <w:tabs>
          <w:tab w:val="left" w:pos="1080"/>
        </w:tabs>
        <w:spacing w:after="0" w:line="360" w:lineRule="auto"/>
        <w:jc w:val="both"/>
        <w:rPr>
          <w:rFonts w:ascii="Times New Roman" w:eastAsia="Times New Roman" w:hAnsi="Times New Roman" w:cs="Times New Roman"/>
          <w:sz w:val="24"/>
          <w:szCs w:val="24"/>
          <w:u w:val="single"/>
          <w:lang w:eastAsia="it-IT"/>
        </w:rPr>
      </w:pPr>
      <w:r>
        <w:rPr>
          <w:rFonts w:ascii="Times New Roman" w:eastAsia="Times New Roman" w:hAnsi="Times New Roman" w:cs="Times New Roman"/>
          <w:sz w:val="24"/>
          <w:szCs w:val="24"/>
          <w:u w:val="single"/>
          <w:lang w:eastAsia="it-IT"/>
        </w:rPr>
        <w:t xml:space="preserve">L’immagine e la parola </w:t>
      </w:r>
      <w:r w:rsidRPr="000C1578">
        <w:rPr>
          <w:rFonts w:ascii="Times New Roman" w:eastAsia="Times New Roman" w:hAnsi="Times New Roman" w:cs="Times New Roman"/>
          <w:sz w:val="24"/>
          <w:szCs w:val="24"/>
          <w:u w:val="single"/>
          <w:lang w:eastAsia="it-IT"/>
        </w:rPr>
        <w:t xml:space="preserve">come configurazione del falso. </w:t>
      </w:r>
    </w:p>
    <w:p w:rsidR="00DE06EC" w:rsidRDefault="00DE06EC" w:rsidP="006C23CA">
      <w:pPr>
        <w:tabs>
          <w:tab w:val="left" w:pos="1080"/>
        </w:tabs>
        <w:spacing w:after="0" w:line="360" w:lineRule="auto"/>
        <w:jc w:val="both"/>
        <w:rPr>
          <w:rFonts w:ascii="Times New Roman" w:eastAsia="Times New Roman" w:hAnsi="Times New Roman" w:cs="Times New Roman"/>
          <w:sz w:val="24"/>
          <w:szCs w:val="24"/>
          <w:lang w:eastAsia="it-IT"/>
        </w:rPr>
      </w:pPr>
      <w:r w:rsidRPr="00323E21">
        <w:rPr>
          <w:rFonts w:ascii="Times New Roman" w:eastAsia="Times New Roman" w:hAnsi="Times New Roman" w:cs="Times New Roman"/>
          <w:sz w:val="24"/>
          <w:szCs w:val="24"/>
          <w:lang w:eastAsia="it-IT"/>
        </w:rPr>
        <w:t xml:space="preserve">Nella scena in cui Tubal presenta alla famiglia Egerman i membri della compagnia, le parole sovrapposte alle immagini contribuiscono alla veicolazione del falso. Gli astanti credono infatti che il giovane </w:t>
      </w:r>
      <w:r>
        <w:rPr>
          <w:rFonts w:ascii="Times New Roman" w:eastAsia="Times New Roman" w:hAnsi="Times New Roman" w:cs="Times New Roman"/>
          <w:sz w:val="24"/>
          <w:szCs w:val="24"/>
          <w:lang w:eastAsia="it-IT"/>
        </w:rPr>
        <w:t xml:space="preserve"> </w:t>
      </w:r>
      <w:r w:rsidRPr="00323E21">
        <w:rPr>
          <w:rFonts w:ascii="Times New Roman" w:eastAsia="Times New Roman" w:hAnsi="Times New Roman" w:cs="Times New Roman"/>
          <w:sz w:val="24"/>
          <w:szCs w:val="24"/>
          <w:lang w:eastAsia="it-IT"/>
        </w:rPr>
        <w:t>accanto a Vogler sia effettivamente un suo assistente di sesso m</w:t>
      </w:r>
      <w:r>
        <w:rPr>
          <w:rFonts w:ascii="Times New Roman" w:eastAsia="Times New Roman" w:hAnsi="Times New Roman" w:cs="Times New Roman"/>
          <w:sz w:val="24"/>
          <w:szCs w:val="24"/>
          <w:lang w:eastAsia="it-IT"/>
        </w:rPr>
        <w:t>aschile come lo descrive Tubal (mentre in realtà è la moglie Manda).</w:t>
      </w:r>
    </w:p>
    <w:p w:rsidR="00DE06EC" w:rsidRDefault="00DE06EC" w:rsidP="006C23CA">
      <w:pPr>
        <w:tabs>
          <w:tab w:val="left" w:pos="1080"/>
        </w:tabs>
        <w:spacing w:after="0" w:line="360" w:lineRule="auto"/>
        <w:jc w:val="both"/>
        <w:rPr>
          <w:rFonts w:ascii="Times New Roman" w:eastAsia="Times New Roman" w:hAnsi="Times New Roman" w:cs="Times New Roman"/>
          <w:sz w:val="24"/>
          <w:szCs w:val="24"/>
          <w:lang w:eastAsia="it-IT"/>
        </w:rPr>
      </w:pPr>
      <w:r w:rsidRPr="007933B0">
        <w:rPr>
          <w:rFonts w:ascii="Times New Roman" w:eastAsia="Times New Roman" w:hAnsi="Times New Roman" w:cs="Times New Roman"/>
          <w:sz w:val="24"/>
          <w:szCs w:val="24"/>
          <w:lang w:eastAsia="it-IT"/>
        </w:rPr>
        <w:t xml:space="preserve">Un altro esempio. </w:t>
      </w:r>
      <w:r>
        <w:rPr>
          <w:rFonts w:ascii="Times New Roman" w:eastAsia="Times New Roman" w:hAnsi="Times New Roman" w:cs="Times New Roman"/>
          <w:sz w:val="24"/>
          <w:szCs w:val="24"/>
          <w:lang w:eastAsia="it-IT"/>
        </w:rPr>
        <w:t xml:space="preserve">La scena in cui Vogler tenta di ipnotizzare Vergerus. </w:t>
      </w:r>
      <w:r w:rsidRPr="00161FCE">
        <w:rPr>
          <w:rFonts w:ascii="Times New Roman" w:eastAsia="Times New Roman" w:hAnsi="Times New Roman" w:cs="Times New Roman"/>
          <w:sz w:val="24"/>
          <w:szCs w:val="24"/>
          <w:lang w:eastAsia="it-IT"/>
        </w:rPr>
        <w:t>Durante l’esperimento Ottilia osserva entrambi gli uomini; quando il medico dice che il magnetista ha fallito perché non ha subito alcuna alterazione psichica,  la donna lo accusa mentire in quanto ha visto la paura nel suo sguardo</w:t>
      </w:r>
      <w:r w:rsidRPr="00256214">
        <w:rPr>
          <w:rFonts w:ascii="Times New Roman" w:eastAsia="Times New Roman" w:hAnsi="Times New Roman" w:cs="Times New Roman"/>
          <w:sz w:val="24"/>
          <w:szCs w:val="24"/>
          <w:highlight w:val="cyan"/>
          <w:lang w:eastAsia="it-IT"/>
        </w:rPr>
        <w:t>.</w:t>
      </w:r>
      <w:r w:rsidRPr="007933B0">
        <w:rPr>
          <w:rFonts w:ascii="Times New Roman" w:eastAsia="Times New Roman" w:hAnsi="Times New Roman" w:cs="Times New Roman"/>
          <w:sz w:val="24"/>
          <w:szCs w:val="24"/>
          <w:lang w:eastAsia="it-IT"/>
        </w:rPr>
        <w:t xml:space="preserve">  </w:t>
      </w:r>
    </w:p>
    <w:p w:rsidR="00DE06EC" w:rsidRPr="0050340D" w:rsidRDefault="00DE06EC" w:rsidP="006C23CA">
      <w:pPr>
        <w:tabs>
          <w:tab w:val="left" w:pos="1080"/>
        </w:tabs>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In questa scena l</w:t>
      </w:r>
      <w:r w:rsidRPr="007933B0">
        <w:rPr>
          <w:rFonts w:ascii="Times New Roman" w:eastAsia="Times New Roman" w:hAnsi="Times New Roman" w:cs="Times New Roman"/>
          <w:sz w:val="24"/>
          <w:szCs w:val="24"/>
          <w:lang w:eastAsia="it-IT"/>
        </w:rPr>
        <w:t>a presenza di tre personaggi che si guardano vicendevolmente implica uno slittamento dello sguardo e un rovesciamento della situazione poiché se Vergerus e Vogler si fissano reciprocamente, Ottilia colloca i due personaggi come veduti. Se inizialmente la fonte dello sguardo pare coincidere con quello di Vogler, alla fine della sequenza le parole della donna informano lo spettatore che essa a sua volta ha guardato entrambi gli uomini sottomettendoli al suo sguardo. Vergerus si trova doppiamente nella condizione di veduto da parte di due sguardi che agiscono su di lui contemporaneamente. (Non si tratta del passaggio da una semi-oggettiva a uno sguardo oggettivo ma della compresenza di due semi-oggettive (di cui una celata) volte   a guardare Vergerus).</w:t>
      </w:r>
      <w:r w:rsidRPr="0050340D">
        <w:rPr>
          <w:rFonts w:ascii="Times New Roman" w:eastAsia="Times New Roman" w:hAnsi="Times New Roman" w:cs="Times New Roman"/>
          <w:sz w:val="24"/>
          <w:szCs w:val="24"/>
          <w:lang w:eastAsia="it-IT"/>
        </w:rPr>
        <w:t xml:space="preserve"> </w:t>
      </w:r>
    </w:p>
    <w:p w:rsidR="00DE06EC" w:rsidRDefault="00DE06EC" w:rsidP="00161FCE">
      <w:pPr>
        <w:tabs>
          <w:tab w:val="left" w:pos="1080"/>
        </w:tabs>
        <w:spacing w:after="0" w:line="360" w:lineRule="auto"/>
        <w:jc w:val="both"/>
        <w:rPr>
          <w:rFonts w:ascii="Times New Roman" w:eastAsia="Times New Roman" w:hAnsi="Times New Roman" w:cs="Times New Roman"/>
          <w:sz w:val="24"/>
          <w:szCs w:val="24"/>
          <w:lang w:eastAsia="it-IT"/>
        </w:rPr>
      </w:pPr>
    </w:p>
    <w:p w:rsidR="00DE06EC" w:rsidRPr="00323E21" w:rsidRDefault="00DE06EC" w:rsidP="00161FCE">
      <w:pPr>
        <w:tabs>
          <w:tab w:val="left" w:pos="1080"/>
        </w:tabs>
        <w:spacing w:after="0" w:line="360" w:lineRule="auto"/>
        <w:jc w:val="both"/>
        <w:rPr>
          <w:rFonts w:ascii="Times New Roman" w:eastAsia="Times New Roman" w:hAnsi="Times New Roman" w:cs="Times New Roman"/>
          <w:sz w:val="24"/>
          <w:szCs w:val="24"/>
          <w:lang w:eastAsia="it-IT"/>
        </w:rPr>
      </w:pPr>
      <w:r w:rsidRPr="00323E21">
        <w:rPr>
          <w:rFonts w:ascii="Times New Roman" w:eastAsia="Times New Roman" w:hAnsi="Times New Roman" w:cs="Times New Roman"/>
          <w:sz w:val="24"/>
          <w:szCs w:val="24"/>
          <w:lang w:eastAsia="it-IT"/>
        </w:rPr>
        <w:t xml:space="preserve">Un caso più complesso concerne la scena dell’incontro fra Vogler e Spegel. Come vediamo nel corso del film,  l’attore non muore alla fine del primo dialogo con Vogler ma nel secondo incontro.  Durante la prima conversazione il volto di Spegel e le sue parole volgono alla configurazione del falso con l’intenzione di veridicità. L’uso del primissimo piano contribuisce a conferire intensità emotiva e dunque autenticità alle parole dell’uomo che sta per morire. Dice Spegel: </w:t>
      </w:r>
      <w:r w:rsidRPr="00323E21">
        <w:rPr>
          <w:rFonts w:ascii="Times New Roman" w:eastAsia="Times New Roman" w:hAnsi="Times New Roman" w:cs="Times New Roman"/>
          <w:i/>
          <w:sz w:val="24"/>
          <w:szCs w:val="24"/>
          <w:lang w:eastAsia="it-IT"/>
        </w:rPr>
        <w:t>Desideri cogliere il momento attuale?</w:t>
      </w:r>
      <w:r w:rsidRPr="00323E21">
        <w:rPr>
          <w:rFonts w:ascii="Times New Roman" w:eastAsia="Times New Roman" w:hAnsi="Times New Roman" w:cs="Times New Roman"/>
          <w:sz w:val="24"/>
          <w:szCs w:val="24"/>
          <w:lang w:eastAsia="it-IT"/>
        </w:rPr>
        <w:t xml:space="preserve"> (…)</w:t>
      </w:r>
      <w:r w:rsidRPr="00323E21">
        <w:rPr>
          <w:rFonts w:ascii="Times New Roman" w:eastAsia="Times New Roman" w:hAnsi="Times New Roman" w:cs="Times New Roman"/>
          <w:i/>
          <w:sz w:val="24"/>
          <w:szCs w:val="24"/>
          <w:lang w:eastAsia="it-IT"/>
        </w:rPr>
        <w:t xml:space="preserve"> ora la morte ha raggiunto le mie mani, le mie braccia, i miei piedi, il ventre, non posso guardare oltre, sono morto…(...) la morte è….</w:t>
      </w:r>
      <w:r w:rsidRPr="00323E21">
        <w:rPr>
          <w:rFonts w:ascii="Times New Roman" w:eastAsia="Times New Roman" w:hAnsi="Times New Roman" w:cs="Times New Roman"/>
          <w:sz w:val="24"/>
          <w:szCs w:val="24"/>
          <w:lang w:eastAsia="it-IT"/>
        </w:rPr>
        <w:t xml:space="preserve"> La morte di Spegel pare inoltre confermata da Tubal, preoccupato nel dover trasportare un uomo morto durante il viaggio. Il personaggio di Spegel  risulta complementare </w:t>
      </w:r>
      <w:r>
        <w:rPr>
          <w:rFonts w:ascii="Times New Roman" w:eastAsia="Times New Roman" w:hAnsi="Times New Roman" w:cs="Times New Roman"/>
          <w:sz w:val="24"/>
          <w:szCs w:val="24"/>
          <w:lang w:eastAsia="it-IT"/>
        </w:rPr>
        <w:t xml:space="preserve">a </w:t>
      </w:r>
      <w:r w:rsidRPr="00323E21">
        <w:rPr>
          <w:rFonts w:ascii="Times New Roman" w:eastAsia="Times New Roman" w:hAnsi="Times New Roman" w:cs="Times New Roman"/>
          <w:sz w:val="24"/>
          <w:szCs w:val="24"/>
          <w:lang w:eastAsia="it-IT"/>
        </w:rPr>
        <w:t>V</w:t>
      </w:r>
      <w:r>
        <w:rPr>
          <w:rFonts w:ascii="Times New Roman" w:eastAsia="Times New Roman" w:hAnsi="Times New Roman" w:cs="Times New Roman"/>
          <w:sz w:val="24"/>
          <w:szCs w:val="24"/>
          <w:lang w:eastAsia="it-IT"/>
        </w:rPr>
        <w:t xml:space="preserve">ogler che è muto, simile a lui in </w:t>
      </w:r>
      <w:r w:rsidRPr="00A2734B">
        <w:rPr>
          <w:rFonts w:ascii="Times New Roman" w:eastAsia="Times New Roman" w:hAnsi="Times New Roman" w:cs="Times New Roman"/>
          <w:sz w:val="24"/>
          <w:szCs w:val="24"/>
          <w:lang w:eastAsia="it-IT"/>
        </w:rPr>
        <w:t>in quanto afferma che Vogler indossa una maschera ma anche diverso laddove esercita la vera arte della recitazione.</w:t>
      </w:r>
    </w:p>
    <w:p w:rsidR="00DE06EC" w:rsidRPr="00323E21" w:rsidRDefault="00DE06EC" w:rsidP="00161FCE">
      <w:pPr>
        <w:tabs>
          <w:tab w:val="left" w:pos="1080"/>
        </w:tabs>
        <w:spacing w:after="0" w:line="360" w:lineRule="auto"/>
        <w:jc w:val="both"/>
        <w:rPr>
          <w:rFonts w:ascii="Times New Roman" w:eastAsia="Times New Roman" w:hAnsi="Times New Roman" w:cs="Times New Roman"/>
          <w:sz w:val="24"/>
          <w:szCs w:val="24"/>
          <w:lang w:eastAsia="it-IT"/>
        </w:rPr>
      </w:pPr>
    </w:p>
    <w:p w:rsidR="00DE06EC" w:rsidRPr="00323E21" w:rsidRDefault="00DE06EC" w:rsidP="00161FCE">
      <w:pPr>
        <w:tabs>
          <w:tab w:val="left" w:pos="1080"/>
        </w:tabs>
        <w:spacing w:after="0" w:line="360" w:lineRule="auto"/>
        <w:jc w:val="both"/>
        <w:rPr>
          <w:rFonts w:ascii="Times New Roman" w:eastAsia="Times New Roman" w:hAnsi="Times New Roman" w:cs="Times New Roman"/>
          <w:sz w:val="24"/>
          <w:szCs w:val="24"/>
          <w:lang w:eastAsia="it-IT"/>
        </w:rPr>
      </w:pPr>
      <w:r w:rsidRPr="00323E21">
        <w:rPr>
          <w:rFonts w:ascii="Times New Roman" w:eastAsia="Times New Roman" w:hAnsi="Times New Roman" w:cs="Times New Roman"/>
          <w:sz w:val="24"/>
          <w:szCs w:val="24"/>
          <w:lang w:eastAsia="it-IT"/>
        </w:rPr>
        <w:t xml:space="preserve">Bergman presenta un’altra morte simulata ma confermata come vera.  Nella scena in cui Vogler sta compiendo un esperimento, il cocchiere Antonsson sembra strangolare il magnetista che resta fermo a terra, mentre Vergerus tastando il suo collo afferma il decesso. </w:t>
      </w:r>
      <w:r w:rsidRPr="00A53426">
        <w:rPr>
          <w:rFonts w:ascii="Times New Roman" w:eastAsia="Times New Roman" w:hAnsi="Times New Roman" w:cs="Times New Roman"/>
          <w:sz w:val="24"/>
          <w:szCs w:val="24"/>
          <w:highlight w:val="yellow"/>
          <w:lang w:eastAsia="it-IT"/>
        </w:rPr>
        <w:t>(FOTO)</w:t>
      </w:r>
      <w:r w:rsidRPr="00323E21">
        <w:rPr>
          <w:rFonts w:ascii="Times New Roman" w:eastAsia="Times New Roman" w:hAnsi="Times New Roman" w:cs="Times New Roman"/>
          <w:sz w:val="24"/>
          <w:szCs w:val="24"/>
          <w:lang w:eastAsia="it-IT"/>
        </w:rPr>
        <w:t xml:space="preserve"> In questa scena la finta morte dell’uomo viene confermata come vera da</w:t>
      </w:r>
      <w:r>
        <w:rPr>
          <w:rFonts w:ascii="Times New Roman" w:eastAsia="Times New Roman" w:hAnsi="Times New Roman" w:cs="Times New Roman"/>
          <w:sz w:val="24"/>
          <w:szCs w:val="24"/>
          <w:lang w:eastAsia="it-IT"/>
        </w:rPr>
        <w:t>l medico</w:t>
      </w:r>
      <w:r w:rsidRPr="00323E21">
        <w:rPr>
          <w:rFonts w:ascii="Times New Roman" w:eastAsia="Times New Roman" w:hAnsi="Times New Roman" w:cs="Times New Roman"/>
          <w:sz w:val="24"/>
          <w:szCs w:val="24"/>
          <w:lang w:eastAsia="it-IT"/>
        </w:rPr>
        <w:t xml:space="preserve"> il quale quindi viene doppiamente ingannato da Vogler in relazione alla successiva scena della soffitta. Ne </w:t>
      </w:r>
      <w:r w:rsidRPr="00323E21">
        <w:rPr>
          <w:rFonts w:ascii="Times New Roman" w:eastAsia="Times New Roman" w:hAnsi="Times New Roman" w:cs="Times New Roman"/>
          <w:i/>
          <w:sz w:val="24"/>
          <w:szCs w:val="24"/>
          <w:lang w:eastAsia="it-IT"/>
        </w:rPr>
        <w:t xml:space="preserve">Il volto </w:t>
      </w:r>
      <w:r w:rsidRPr="00323E21">
        <w:rPr>
          <w:rFonts w:ascii="Times New Roman" w:eastAsia="Times New Roman" w:hAnsi="Times New Roman" w:cs="Times New Roman"/>
          <w:sz w:val="24"/>
          <w:szCs w:val="24"/>
          <w:lang w:eastAsia="it-IT"/>
        </w:rPr>
        <w:t>il discernimento tra il vero e il falso risulta dunque maggiormente complesso sia perché l’inganno ha spesso  gli effetti sortiti sia in quanto  viene percepito come vero dagli stessi detentori della scienza. Come sottolinea Deleuze:</w:t>
      </w:r>
    </w:p>
    <w:p w:rsidR="00DE06EC" w:rsidRPr="00323E21" w:rsidRDefault="00DE06EC" w:rsidP="00161FCE">
      <w:pPr>
        <w:tabs>
          <w:tab w:val="left" w:pos="1080"/>
        </w:tabs>
        <w:spacing w:after="0" w:line="360" w:lineRule="auto"/>
        <w:ind w:left="1620" w:right="1952"/>
        <w:jc w:val="both"/>
        <w:rPr>
          <w:rFonts w:ascii="Times New Roman" w:eastAsia="Times New Roman" w:hAnsi="Times New Roman" w:cs="Times New Roman"/>
          <w:sz w:val="24"/>
          <w:szCs w:val="24"/>
          <w:lang w:eastAsia="it-IT"/>
        </w:rPr>
      </w:pPr>
    </w:p>
    <w:p w:rsidR="00DE06EC" w:rsidRPr="00323E21" w:rsidRDefault="00DE06EC" w:rsidP="00161FCE">
      <w:pPr>
        <w:tabs>
          <w:tab w:val="left" w:pos="1080"/>
        </w:tabs>
        <w:spacing w:after="0" w:line="360" w:lineRule="auto"/>
        <w:ind w:left="1620" w:right="1952"/>
        <w:jc w:val="both"/>
        <w:rPr>
          <w:rFonts w:ascii="Times New Roman" w:eastAsia="Times New Roman" w:hAnsi="Times New Roman" w:cs="Times New Roman"/>
          <w:sz w:val="20"/>
          <w:szCs w:val="20"/>
          <w:lang w:eastAsia="it-IT"/>
        </w:rPr>
      </w:pPr>
      <w:r w:rsidRPr="00323E21">
        <w:rPr>
          <w:rFonts w:ascii="Times New Roman" w:eastAsia="Times New Roman" w:hAnsi="Times New Roman" w:cs="Times New Roman"/>
          <w:sz w:val="20"/>
          <w:szCs w:val="20"/>
          <w:lang w:eastAsia="it-IT"/>
        </w:rPr>
        <w:t xml:space="preserve">Il visivo e il sonoro possono occuparsi in ogni caso della distinzione tra reale e immaginario, ora l’uno, ora l’altro, come dell’alternativa tra vero e falso; ma una successione di immagini audiovisive rende necessariamente indiscernibile il distinto ed indicibile l’alternativa. </w:t>
      </w:r>
      <w:r>
        <w:rPr>
          <w:rFonts w:ascii="Times New Roman" w:eastAsia="Times New Roman" w:hAnsi="Times New Roman" w:cs="Times New Roman"/>
          <w:sz w:val="20"/>
          <w:szCs w:val="20"/>
          <w:vertAlign w:val="superscript"/>
          <w:lang w:eastAsia="it-IT"/>
        </w:rPr>
        <w:t>7</w:t>
      </w:r>
    </w:p>
    <w:p w:rsidR="00DE06EC" w:rsidRPr="00323E21" w:rsidRDefault="00DE06EC" w:rsidP="00161FCE">
      <w:pPr>
        <w:tabs>
          <w:tab w:val="left" w:pos="1080"/>
        </w:tabs>
        <w:spacing w:after="0" w:line="360" w:lineRule="auto"/>
        <w:ind w:left="540" w:right="816"/>
        <w:jc w:val="both"/>
        <w:rPr>
          <w:rFonts w:ascii="Times New Roman" w:eastAsia="Times New Roman" w:hAnsi="Times New Roman" w:cs="Times New Roman"/>
          <w:sz w:val="24"/>
          <w:szCs w:val="24"/>
          <w:lang w:eastAsia="it-IT"/>
        </w:rPr>
      </w:pPr>
    </w:p>
    <w:p w:rsidR="00DE06EC" w:rsidRPr="00323E21" w:rsidRDefault="00DE06EC" w:rsidP="00161FCE">
      <w:pPr>
        <w:tabs>
          <w:tab w:val="left" w:pos="1080"/>
          <w:tab w:val="left" w:pos="8820"/>
          <w:tab w:val="left" w:pos="9000"/>
        </w:tabs>
        <w:spacing w:after="0" w:line="360" w:lineRule="auto"/>
        <w:jc w:val="both"/>
        <w:rPr>
          <w:rFonts w:ascii="Times New Roman" w:eastAsia="Times New Roman" w:hAnsi="Times New Roman" w:cs="Times New Roman"/>
          <w:sz w:val="24"/>
          <w:szCs w:val="24"/>
          <w:lang w:eastAsia="it-IT"/>
        </w:rPr>
      </w:pPr>
      <w:r w:rsidRPr="00323E21">
        <w:rPr>
          <w:rFonts w:ascii="Times New Roman" w:eastAsia="Times New Roman" w:hAnsi="Times New Roman" w:cs="Times New Roman"/>
          <w:sz w:val="24"/>
          <w:szCs w:val="24"/>
          <w:lang w:eastAsia="it-IT"/>
        </w:rPr>
        <w:t xml:space="preserve">Il tema della falsa morte riguarda inoltre il personaggio della vecchia strega  la quale con una formula rituale  annuncia e presagisce l’arrivo della morte. (Parafrasando Deleuze si tratta di ‘una voce che vede’,  ovvero di un atto di parola che è visto e coinvolge l’ambiente circostante). </w:t>
      </w:r>
    </w:p>
    <w:p w:rsidR="00DE06EC" w:rsidRPr="00323E21" w:rsidRDefault="00DE06EC" w:rsidP="00161FCE">
      <w:pPr>
        <w:tabs>
          <w:tab w:val="left" w:pos="1080"/>
          <w:tab w:val="left" w:pos="8820"/>
          <w:tab w:val="left" w:pos="9000"/>
        </w:tabs>
        <w:spacing w:after="0" w:line="360" w:lineRule="auto"/>
        <w:jc w:val="both"/>
        <w:rPr>
          <w:rFonts w:ascii="Times New Roman" w:eastAsia="Times New Roman" w:hAnsi="Times New Roman" w:cs="Times New Roman"/>
          <w:sz w:val="24"/>
          <w:szCs w:val="24"/>
          <w:lang w:eastAsia="it-IT"/>
        </w:rPr>
      </w:pPr>
      <w:r w:rsidRPr="00323E21">
        <w:rPr>
          <w:rFonts w:ascii="Times New Roman" w:eastAsia="Times New Roman" w:hAnsi="Times New Roman" w:cs="Times New Roman"/>
          <w:sz w:val="24"/>
          <w:szCs w:val="24"/>
          <w:lang w:eastAsia="it-IT"/>
        </w:rPr>
        <w:t xml:space="preserve">All’inizio del film dopo che Simons vede gli spettri, l’anziana pronuncia le sue formule sentendo la presenza di morti-viventi. Dice la vecchia: </w:t>
      </w:r>
      <w:r w:rsidRPr="00323E21">
        <w:rPr>
          <w:rFonts w:ascii="Times New Roman" w:eastAsia="Times New Roman" w:hAnsi="Times New Roman" w:cs="Times New Roman"/>
          <w:i/>
          <w:sz w:val="24"/>
          <w:szCs w:val="24"/>
          <w:lang w:eastAsia="it-IT"/>
        </w:rPr>
        <w:t xml:space="preserve">Egli chiama giù, egli chiama fuori, al di là della morte, i vivi, i morti vivi, al di là delle mani sollevate. </w:t>
      </w:r>
      <w:r w:rsidRPr="00323E21">
        <w:rPr>
          <w:rFonts w:ascii="Times New Roman" w:eastAsia="Times New Roman" w:hAnsi="Times New Roman" w:cs="Times New Roman"/>
          <w:sz w:val="24"/>
          <w:szCs w:val="24"/>
          <w:lang w:eastAsia="it-IT"/>
        </w:rPr>
        <w:t>Essa</w:t>
      </w:r>
      <w:r w:rsidRPr="00323E21">
        <w:rPr>
          <w:rFonts w:ascii="Times New Roman" w:eastAsia="Times New Roman" w:hAnsi="Times New Roman" w:cs="Times New Roman"/>
          <w:i/>
          <w:sz w:val="24"/>
          <w:szCs w:val="24"/>
          <w:lang w:eastAsia="it-IT"/>
        </w:rPr>
        <w:t xml:space="preserve"> </w:t>
      </w:r>
      <w:r w:rsidRPr="00323E21">
        <w:rPr>
          <w:rFonts w:ascii="Times New Roman" w:eastAsia="Times New Roman" w:hAnsi="Times New Roman" w:cs="Times New Roman"/>
          <w:sz w:val="24"/>
          <w:szCs w:val="24"/>
          <w:lang w:eastAsia="it-IT"/>
        </w:rPr>
        <w:t xml:space="preserve">ripete poi il suo rituale anche nella casa di Egerman.  In entrambi i casi però la presenza di morti-viventi è smentita dalle immagini per cui ciò che Simons e la strega immaginano essere un fantasma è in realtà l’attore Spegel che è ancora in vita. In entrambe le scene le formule della strega </w:t>
      </w:r>
      <w:r w:rsidRPr="00323E21">
        <w:rPr>
          <w:rFonts w:ascii="Times New Roman" w:eastAsia="Times New Roman" w:hAnsi="Times New Roman" w:cs="Times New Roman"/>
          <w:i/>
          <w:sz w:val="24"/>
          <w:szCs w:val="24"/>
          <w:lang w:eastAsia="it-IT"/>
        </w:rPr>
        <w:t>anticipano</w:t>
      </w:r>
      <w:r w:rsidRPr="00323E21">
        <w:rPr>
          <w:rFonts w:ascii="Times New Roman" w:eastAsia="Times New Roman" w:hAnsi="Times New Roman" w:cs="Times New Roman"/>
          <w:sz w:val="24"/>
          <w:szCs w:val="24"/>
          <w:lang w:eastAsia="it-IT"/>
        </w:rPr>
        <w:t xml:space="preserve"> il sopraggiungere di un uomo, ma non una presenza fantasmatica, svelando quindi la loro fallacia. Nel corso del film però il valletto di Egerman annuncia l’irruzione violenta di Spegel in cucina simile a quella di un fantasma, mentre Antonsonn accusa il giovane di delirare a causa dell’alcool. L’annuncio del valletto lascia pertanto il dubbio sulla vera entità del personaggio. </w:t>
      </w:r>
    </w:p>
    <w:p w:rsidR="00DE06EC" w:rsidRPr="00323E21" w:rsidRDefault="00DE06EC" w:rsidP="00161FCE">
      <w:pPr>
        <w:tabs>
          <w:tab w:val="left" w:pos="1080"/>
          <w:tab w:val="left" w:pos="8820"/>
          <w:tab w:val="left" w:pos="9000"/>
        </w:tabs>
        <w:spacing w:after="0" w:line="360" w:lineRule="auto"/>
        <w:jc w:val="both"/>
        <w:rPr>
          <w:rFonts w:ascii="Times New Roman" w:eastAsia="Times New Roman" w:hAnsi="Times New Roman" w:cs="Times New Roman"/>
          <w:sz w:val="24"/>
          <w:szCs w:val="24"/>
          <w:lang w:eastAsia="it-IT"/>
        </w:rPr>
      </w:pPr>
    </w:p>
    <w:p w:rsidR="00DE06EC" w:rsidRDefault="00DE06EC" w:rsidP="00161FCE">
      <w:pPr>
        <w:tabs>
          <w:tab w:val="left" w:pos="1080"/>
          <w:tab w:val="left" w:pos="8820"/>
          <w:tab w:val="left" w:pos="9000"/>
        </w:tabs>
        <w:spacing w:after="0" w:line="360" w:lineRule="auto"/>
        <w:jc w:val="both"/>
        <w:rPr>
          <w:rFonts w:ascii="Times New Roman" w:eastAsia="Times New Roman" w:hAnsi="Times New Roman" w:cs="Times New Roman"/>
          <w:sz w:val="24"/>
          <w:szCs w:val="24"/>
          <w:lang w:eastAsia="it-IT"/>
        </w:rPr>
      </w:pPr>
      <w:r w:rsidRPr="00323E21">
        <w:rPr>
          <w:rFonts w:ascii="Times New Roman" w:eastAsia="Times New Roman" w:hAnsi="Times New Roman" w:cs="Times New Roman"/>
          <w:sz w:val="24"/>
          <w:szCs w:val="24"/>
          <w:lang w:eastAsia="it-IT"/>
        </w:rPr>
        <w:t>In un’altra scena vediamo Vogler compiere un esperimento d’ipnosi sulla moglie di Starbeck. In questo caso i poteri di Vogler sembrano reali ed efficaci poiché la donna confessa i segreti e le verità nascoste del marito. Attraverso una suggestiva profondità di campo Bergman consente allo spettatore di poter osservare la reazione facciale degli altri personaggi rispetto alle parole pronunciate dalla donna che è ripresa in primo piano. (Bergman mostra quindi la caduta delle maschere della borghesia grazie ai trucchi di Vogler).</w:t>
      </w:r>
      <w:r>
        <w:rPr>
          <w:rFonts w:ascii="Times New Roman" w:eastAsia="Times New Roman" w:hAnsi="Times New Roman" w:cs="Times New Roman"/>
          <w:sz w:val="24"/>
          <w:szCs w:val="24"/>
          <w:lang w:eastAsia="it-IT"/>
        </w:rPr>
        <w:t xml:space="preserve"> </w:t>
      </w:r>
      <w:r w:rsidRPr="00A53426">
        <w:rPr>
          <w:rFonts w:ascii="Times New Roman" w:eastAsia="Times New Roman" w:hAnsi="Times New Roman" w:cs="Times New Roman"/>
          <w:sz w:val="24"/>
          <w:szCs w:val="24"/>
          <w:highlight w:val="yellow"/>
          <w:lang w:eastAsia="it-IT"/>
        </w:rPr>
        <w:t>(FOTO)</w:t>
      </w:r>
    </w:p>
    <w:p w:rsidR="00DE06EC" w:rsidRDefault="00DE06EC" w:rsidP="00161FCE">
      <w:pPr>
        <w:tabs>
          <w:tab w:val="left" w:pos="1080"/>
          <w:tab w:val="left" w:pos="8820"/>
          <w:tab w:val="left" w:pos="9000"/>
        </w:tabs>
        <w:spacing w:after="0" w:line="360" w:lineRule="auto"/>
        <w:jc w:val="both"/>
        <w:rPr>
          <w:rFonts w:ascii="Times New Roman" w:eastAsia="Times New Roman" w:hAnsi="Times New Roman" w:cs="Times New Roman"/>
          <w:sz w:val="24"/>
          <w:szCs w:val="24"/>
          <w:lang w:eastAsia="it-IT"/>
        </w:rPr>
      </w:pPr>
    </w:p>
    <w:p w:rsidR="00DE06EC" w:rsidRPr="00161FCE" w:rsidRDefault="00DE06EC" w:rsidP="00161FCE">
      <w:pPr>
        <w:pStyle w:val="Testonotadichiusura"/>
        <w:spacing w:line="360" w:lineRule="auto"/>
        <w:jc w:val="both"/>
        <w:rPr>
          <w:b/>
          <w:sz w:val="24"/>
          <w:szCs w:val="24"/>
        </w:rPr>
      </w:pPr>
      <w:r w:rsidRPr="00323E21">
        <w:rPr>
          <w:sz w:val="24"/>
          <w:szCs w:val="24"/>
        </w:rPr>
        <w:t xml:space="preserve">La </w:t>
      </w:r>
      <w:r w:rsidRPr="00323E21">
        <w:rPr>
          <w:i/>
          <w:sz w:val="24"/>
          <w:szCs w:val="24"/>
        </w:rPr>
        <w:t>potenza del falso</w:t>
      </w:r>
      <w:r w:rsidRPr="00323E21">
        <w:rPr>
          <w:sz w:val="24"/>
          <w:szCs w:val="24"/>
        </w:rPr>
        <w:t xml:space="preserve"> in Vogler si rintraccia nella sua definizione di </w:t>
      </w:r>
      <w:r w:rsidRPr="00323E21">
        <w:rPr>
          <w:i/>
          <w:sz w:val="24"/>
          <w:szCs w:val="24"/>
        </w:rPr>
        <w:t>artista</w:t>
      </w:r>
      <w:r w:rsidRPr="00323E21">
        <w:rPr>
          <w:sz w:val="24"/>
          <w:szCs w:val="24"/>
        </w:rPr>
        <w:t xml:space="preserve"> e </w:t>
      </w:r>
      <w:r w:rsidRPr="00323E21">
        <w:rPr>
          <w:i/>
          <w:sz w:val="24"/>
          <w:szCs w:val="24"/>
        </w:rPr>
        <w:t>impostore</w:t>
      </w:r>
      <w:r w:rsidRPr="00323E21">
        <w:rPr>
          <w:sz w:val="24"/>
          <w:szCs w:val="24"/>
        </w:rPr>
        <w:t xml:space="preserve">, </w:t>
      </w:r>
      <w:r w:rsidRPr="00323E21">
        <w:rPr>
          <w:i/>
          <w:sz w:val="24"/>
          <w:szCs w:val="24"/>
        </w:rPr>
        <w:t>dottore</w:t>
      </w:r>
      <w:r w:rsidRPr="00323E21">
        <w:rPr>
          <w:sz w:val="24"/>
          <w:szCs w:val="24"/>
        </w:rPr>
        <w:t xml:space="preserve"> e </w:t>
      </w:r>
      <w:r w:rsidRPr="00323E21">
        <w:rPr>
          <w:i/>
          <w:sz w:val="24"/>
          <w:szCs w:val="24"/>
        </w:rPr>
        <w:t>mago</w:t>
      </w:r>
      <w:r w:rsidRPr="00323E21">
        <w:rPr>
          <w:sz w:val="24"/>
          <w:szCs w:val="24"/>
        </w:rPr>
        <w:t xml:space="preserve"> in quanto esercita la medicina secondo i principi di Mesmer e perché pratica la magia. La duplicità di Vogler è indicata inoltre dal suo aspetto posticcio e dal suo finto mutismo che lo accostano alla ragazza muta de </w:t>
      </w:r>
      <w:r w:rsidRPr="00323E21">
        <w:rPr>
          <w:i/>
          <w:sz w:val="24"/>
          <w:szCs w:val="24"/>
        </w:rPr>
        <w:t>Il settimo sigillo</w:t>
      </w:r>
      <w:r w:rsidRPr="00323E21">
        <w:rPr>
          <w:sz w:val="24"/>
          <w:szCs w:val="24"/>
        </w:rPr>
        <w:t xml:space="preserve"> per cui l’interruzione del silenzio avviene solo dopo un cambiamento e una reazione dell’individuo di fronte agli eventi. Similmente poi a Elisabeth Vogler</w:t>
      </w:r>
      <w:r>
        <w:rPr>
          <w:sz w:val="24"/>
          <w:szCs w:val="24"/>
        </w:rPr>
        <w:t xml:space="preserve"> </w:t>
      </w:r>
      <w:r w:rsidRPr="00323E21">
        <w:rPr>
          <w:sz w:val="24"/>
          <w:szCs w:val="24"/>
        </w:rPr>
        <w:t xml:space="preserve">che in </w:t>
      </w:r>
      <w:r w:rsidRPr="00323E21">
        <w:rPr>
          <w:i/>
          <w:sz w:val="24"/>
          <w:szCs w:val="24"/>
        </w:rPr>
        <w:t>Persona</w:t>
      </w:r>
      <w:r w:rsidRPr="00323E21">
        <w:rPr>
          <w:sz w:val="24"/>
          <w:szCs w:val="24"/>
        </w:rPr>
        <w:t xml:space="preserve"> continua con la recita del suo mutismo così Vogler si ostina a tacere.  Elisabeth e Vogler  scelgono il mutismo come arma di difesa e di attacco che consente loro sia di sottrarsi alla realtà sia di orchestrare gli scambi di persona. (In </w:t>
      </w:r>
      <w:r w:rsidRPr="00323E21">
        <w:rPr>
          <w:i/>
          <w:sz w:val="24"/>
          <w:szCs w:val="24"/>
        </w:rPr>
        <w:t>Persona</w:t>
      </w:r>
      <w:r w:rsidRPr="00323E21">
        <w:rPr>
          <w:sz w:val="24"/>
          <w:szCs w:val="24"/>
        </w:rPr>
        <w:t xml:space="preserve"> lo scambio è tra Alma ed</w:t>
      </w:r>
      <w:r w:rsidRPr="00713393">
        <w:rPr>
          <w:sz w:val="24"/>
          <w:szCs w:val="24"/>
        </w:rPr>
        <w:t xml:space="preserve"> </w:t>
      </w:r>
      <w:r w:rsidRPr="00323E21">
        <w:rPr>
          <w:sz w:val="24"/>
          <w:szCs w:val="24"/>
        </w:rPr>
        <w:t xml:space="preserve">Elisabeth mentre ne </w:t>
      </w:r>
      <w:r w:rsidRPr="00323E21">
        <w:rPr>
          <w:i/>
          <w:sz w:val="24"/>
          <w:szCs w:val="24"/>
        </w:rPr>
        <w:t>Il volto</w:t>
      </w:r>
      <w:r w:rsidRPr="00323E21">
        <w:rPr>
          <w:sz w:val="24"/>
          <w:szCs w:val="24"/>
        </w:rPr>
        <w:t xml:space="preserve"> riguarda un unico individuo). Entrambi i personaggi poi si ammutoliscono anche a causa di un’ostilità nei confronti degli altri; ne</w:t>
      </w:r>
      <w:r w:rsidRPr="00323E21">
        <w:rPr>
          <w:i/>
          <w:sz w:val="24"/>
          <w:szCs w:val="24"/>
        </w:rPr>
        <w:t xml:space="preserve"> Il volto </w:t>
      </w:r>
      <w:r w:rsidRPr="00323E21">
        <w:rPr>
          <w:sz w:val="24"/>
          <w:szCs w:val="24"/>
        </w:rPr>
        <w:t xml:space="preserve">Vogler disprezza i membri della casa di Egerman.  Come rileva </w:t>
      </w:r>
      <w:r>
        <w:rPr>
          <w:sz w:val="24"/>
          <w:szCs w:val="24"/>
        </w:rPr>
        <w:t xml:space="preserve">Enzo </w:t>
      </w:r>
      <w:r w:rsidRPr="00A2734B">
        <w:rPr>
          <w:sz w:val="24"/>
          <w:szCs w:val="24"/>
        </w:rPr>
        <w:t>Moscato</w:t>
      </w:r>
      <w:r w:rsidRPr="00323E21">
        <w:rPr>
          <w:sz w:val="24"/>
          <w:szCs w:val="24"/>
        </w:rPr>
        <w:t xml:space="preserve"> sul cinema di  Bergman: “</w:t>
      </w:r>
      <w:r w:rsidRPr="00323E21">
        <w:rPr>
          <w:i/>
          <w:sz w:val="24"/>
          <w:szCs w:val="24"/>
        </w:rPr>
        <w:t>attraverso queste parole (…) o certi silenzi carichi di autodistruttività affiorano l’esistenza e il senso di male nascosto.</w:t>
      </w:r>
      <w:r>
        <w:rPr>
          <w:i/>
          <w:sz w:val="24"/>
          <w:szCs w:val="24"/>
        </w:rPr>
        <w:t>”</w:t>
      </w:r>
      <w:r>
        <w:rPr>
          <w:sz w:val="24"/>
          <w:szCs w:val="24"/>
          <w:vertAlign w:val="superscript"/>
        </w:rPr>
        <w:t>8</w:t>
      </w:r>
    </w:p>
    <w:p w:rsidR="00DE06EC" w:rsidRDefault="00DE06EC" w:rsidP="00161FCE">
      <w:pPr>
        <w:tabs>
          <w:tab w:val="left" w:pos="1080"/>
        </w:tabs>
        <w:spacing w:after="0" w:line="360" w:lineRule="auto"/>
        <w:ind w:hanging="180"/>
        <w:jc w:val="both"/>
        <w:rPr>
          <w:rFonts w:ascii="Times New Roman" w:eastAsia="Times New Roman" w:hAnsi="Times New Roman" w:cs="Times New Roman"/>
          <w:sz w:val="24"/>
          <w:szCs w:val="24"/>
          <w:lang w:eastAsia="it-IT"/>
        </w:rPr>
      </w:pPr>
      <w:r w:rsidRPr="00323E21">
        <w:rPr>
          <w:rFonts w:ascii="Times New Roman" w:eastAsia="Times New Roman" w:hAnsi="Times New Roman" w:cs="Times New Roman"/>
          <w:sz w:val="24"/>
          <w:szCs w:val="24"/>
          <w:lang w:eastAsia="it-IT"/>
        </w:rPr>
        <w:t xml:space="preserve">   L’angoscia che tormenta Vogler, Isak Borg, Antonius Blck, Johan Borg e molti altri personaggi che ricorrono nelle opere di  Bergman è individuabile come afferma Sergio Arecco: </w:t>
      </w:r>
      <w:r w:rsidRPr="00323E21">
        <w:rPr>
          <w:rFonts w:ascii="Times New Roman" w:eastAsia="Times New Roman" w:hAnsi="Times New Roman" w:cs="Times New Roman"/>
          <w:i/>
          <w:sz w:val="24"/>
          <w:szCs w:val="24"/>
          <w:lang w:eastAsia="it-IT"/>
        </w:rPr>
        <w:t>in una serie di realizzazioni metonimiche con meccanismi linguistici di diverse e svariate strutture metonimiche.</w:t>
      </w:r>
      <w:r>
        <w:rPr>
          <w:rFonts w:ascii="Times New Roman" w:eastAsia="Times New Roman" w:hAnsi="Times New Roman" w:cs="Times New Roman"/>
          <w:sz w:val="24"/>
          <w:szCs w:val="24"/>
          <w:vertAlign w:val="superscript"/>
          <w:lang w:eastAsia="it-IT"/>
        </w:rPr>
        <w:t>9</w:t>
      </w:r>
      <w:r w:rsidRPr="00323E21">
        <w:rPr>
          <w:rFonts w:ascii="Times New Roman" w:eastAsia="Times New Roman" w:hAnsi="Times New Roman" w:cs="Times New Roman"/>
          <w:sz w:val="24"/>
          <w:szCs w:val="24"/>
          <w:lang w:eastAsia="it-IT"/>
        </w:rPr>
        <w:t xml:space="preserve"> (Ne </w:t>
      </w:r>
      <w:r w:rsidRPr="00323E21">
        <w:rPr>
          <w:rFonts w:ascii="Times New Roman" w:eastAsia="Times New Roman" w:hAnsi="Times New Roman" w:cs="Times New Roman"/>
          <w:i/>
          <w:sz w:val="24"/>
          <w:szCs w:val="24"/>
          <w:lang w:eastAsia="it-IT"/>
        </w:rPr>
        <w:t>Il posto delle fragole</w:t>
      </w:r>
      <w:r w:rsidRPr="00323E21">
        <w:rPr>
          <w:rFonts w:ascii="Times New Roman" w:eastAsia="Times New Roman" w:hAnsi="Times New Roman" w:cs="Times New Roman"/>
          <w:sz w:val="24"/>
          <w:szCs w:val="24"/>
          <w:lang w:eastAsia="it-IT"/>
        </w:rPr>
        <w:t xml:space="preserve"> e ne </w:t>
      </w:r>
      <w:r w:rsidRPr="00323E21">
        <w:rPr>
          <w:rFonts w:ascii="Times New Roman" w:eastAsia="Times New Roman" w:hAnsi="Times New Roman" w:cs="Times New Roman"/>
          <w:i/>
          <w:sz w:val="24"/>
          <w:szCs w:val="24"/>
          <w:lang w:eastAsia="it-IT"/>
        </w:rPr>
        <w:t xml:space="preserve">Il settimo sigillo </w:t>
      </w:r>
      <w:r w:rsidRPr="00323E21">
        <w:rPr>
          <w:rFonts w:ascii="Times New Roman" w:eastAsia="Times New Roman" w:hAnsi="Times New Roman" w:cs="Times New Roman"/>
          <w:sz w:val="24"/>
          <w:szCs w:val="24"/>
          <w:lang w:eastAsia="it-IT"/>
        </w:rPr>
        <w:t>il connubio fragole-latte- estate enuncia un’esigenza di libertà dell’individuo e la caduta della maschera per pote</w:t>
      </w:r>
      <w:r>
        <w:rPr>
          <w:rFonts w:ascii="Times New Roman" w:eastAsia="Times New Roman" w:hAnsi="Times New Roman" w:cs="Times New Roman"/>
          <w:sz w:val="24"/>
          <w:szCs w:val="24"/>
          <w:lang w:eastAsia="it-IT"/>
        </w:rPr>
        <w:t>r accedere un’altra dimensione temporale.</w:t>
      </w:r>
    </w:p>
    <w:p w:rsidR="00DE06EC" w:rsidRPr="00323E21" w:rsidRDefault="00DE06EC" w:rsidP="00161FCE">
      <w:pPr>
        <w:tabs>
          <w:tab w:val="left" w:pos="1080"/>
        </w:tabs>
        <w:spacing w:after="0" w:line="360" w:lineRule="auto"/>
        <w:jc w:val="both"/>
        <w:rPr>
          <w:rFonts w:ascii="Times New Roman" w:eastAsia="Times New Roman" w:hAnsi="Times New Roman" w:cs="Times New Roman"/>
          <w:sz w:val="24"/>
          <w:szCs w:val="24"/>
          <w:lang w:eastAsia="it-IT"/>
        </w:rPr>
      </w:pPr>
      <w:r w:rsidRPr="00323E21">
        <w:rPr>
          <w:rFonts w:ascii="Times New Roman" w:eastAsia="Times New Roman" w:hAnsi="Times New Roman" w:cs="Times New Roman"/>
          <w:sz w:val="24"/>
          <w:szCs w:val="24"/>
          <w:lang w:eastAsia="it-IT"/>
        </w:rPr>
        <w:t xml:space="preserve">Quando Vogler riprende a parlare, attraverso un doloroso monologo rivolto a Manda, egli compie un nuovo accesso alla parola (come vediamo anche in </w:t>
      </w:r>
      <w:r w:rsidRPr="00323E21">
        <w:rPr>
          <w:rFonts w:ascii="Times New Roman" w:eastAsia="Times New Roman" w:hAnsi="Times New Roman" w:cs="Times New Roman"/>
          <w:i/>
          <w:sz w:val="24"/>
          <w:szCs w:val="24"/>
          <w:lang w:eastAsia="it-IT"/>
        </w:rPr>
        <w:t>Persona, Luci d’inverno, Passione</w:t>
      </w:r>
      <w:r w:rsidRPr="00323E21">
        <w:rPr>
          <w:rFonts w:ascii="Times New Roman" w:eastAsia="Times New Roman" w:hAnsi="Times New Roman" w:cs="Times New Roman"/>
          <w:sz w:val="24"/>
          <w:szCs w:val="24"/>
          <w:lang w:eastAsia="it-IT"/>
        </w:rPr>
        <w:t>). Questo processo si completa nel dialogo dal tono lieve ed ironico  con Vergerus a cui Vogler chiede denaro per il suo spettacolo.</w:t>
      </w:r>
    </w:p>
    <w:p w:rsidR="00DE06EC" w:rsidRPr="00323E21" w:rsidRDefault="00DE06EC" w:rsidP="00161FCE">
      <w:pPr>
        <w:tabs>
          <w:tab w:val="left" w:pos="1080"/>
        </w:tabs>
        <w:spacing w:after="0" w:line="360" w:lineRule="auto"/>
        <w:jc w:val="both"/>
        <w:rPr>
          <w:rFonts w:ascii="Times New Roman" w:eastAsia="Times New Roman" w:hAnsi="Times New Roman" w:cs="Times New Roman"/>
          <w:sz w:val="24"/>
          <w:szCs w:val="24"/>
          <w:lang w:eastAsia="it-IT"/>
        </w:rPr>
      </w:pPr>
    </w:p>
    <w:p w:rsidR="00DE06EC" w:rsidRPr="00323E21" w:rsidRDefault="00DE06EC" w:rsidP="00161FCE">
      <w:pPr>
        <w:tabs>
          <w:tab w:val="left" w:pos="1080"/>
        </w:tabs>
        <w:spacing w:after="0" w:line="360" w:lineRule="auto"/>
        <w:jc w:val="both"/>
        <w:rPr>
          <w:rFonts w:ascii="Times New Roman" w:eastAsia="Times New Roman" w:hAnsi="Times New Roman" w:cs="Times New Roman"/>
          <w:sz w:val="24"/>
          <w:szCs w:val="24"/>
          <w:lang w:eastAsia="it-IT"/>
        </w:rPr>
      </w:pPr>
      <w:r w:rsidRPr="00323E21">
        <w:rPr>
          <w:rFonts w:ascii="Times New Roman" w:eastAsia="Times New Roman" w:hAnsi="Times New Roman" w:cs="Times New Roman"/>
          <w:sz w:val="24"/>
          <w:szCs w:val="24"/>
          <w:lang w:eastAsia="it-IT"/>
        </w:rPr>
        <w:t xml:space="preserve">La parola acquista ulteriori valenze almeno in due scene del film in cui è presente ciò che Andrea Minuz definisce </w:t>
      </w:r>
      <w:r w:rsidRPr="00323E21">
        <w:rPr>
          <w:rFonts w:ascii="Times New Roman" w:eastAsia="Times New Roman" w:hAnsi="Times New Roman" w:cs="Times New Roman"/>
          <w:i/>
          <w:sz w:val="24"/>
          <w:szCs w:val="24"/>
          <w:lang w:eastAsia="it-IT"/>
        </w:rPr>
        <w:t>voyeurismo sonoro</w:t>
      </w:r>
      <w:r w:rsidRPr="00323E21">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vertAlign w:val="superscript"/>
          <w:lang w:eastAsia="it-IT"/>
        </w:rPr>
        <w:t>10</w:t>
      </w:r>
      <w:r w:rsidRPr="00323E21">
        <w:rPr>
          <w:rFonts w:ascii="Times New Roman" w:eastAsia="Times New Roman" w:hAnsi="Times New Roman" w:cs="Times New Roman"/>
          <w:sz w:val="24"/>
          <w:szCs w:val="24"/>
          <w:lang w:eastAsia="it-IT"/>
        </w:rPr>
        <w:t xml:space="preserve"> </w:t>
      </w:r>
    </w:p>
    <w:p w:rsidR="00DE06EC" w:rsidRPr="00323E21" w:rsidRDefault="00DE06EC" w:rsidP="00161FCE">
      <w:pPr>
        <w:tabs>
          <w:tab w:val="left" w:pos="1080"/>
        </w:tabs>
        <w:spacing w:after="0" w:line="360" w:lineRule="auto"/>
        <w:jc w:val="both"/>
        <w:rPr>
          <w:rFonts w:ascii="Times New Roman" w:eastAsia="Times New Roman" w:hAnsi="Times New Roman" w:cs="Times New Roman"/>
          <w:sz w:val="24"/>
          <w:szCs w:val="24"/>
          <w:lang w:eastAsia="it-IT"/>
        </w:rPr>
      </w:pPr>
      <w:r w:rsidRPr="00323E21">
        <w:rPr>
          <w:rFonts w:ascii="Times New Roman" w:eastAsia="Times New Roman" w:hAnsi="Times New Roman" w:cs="Times New Roman"/>
          <w:sz w:val="24"/>
          <w:szCs w:val="24"/>
          <w:lang w:eastAsia="it-IT"/>
        </w:rPr>
        <w:t xml:space="preserve">Nella prima scena  Vogler origlia la conversazione fra la moglie e Vergerus, mentre nella seconda il console Egerman ascolta, nascosto dietro ad una tenda, il dialogo fra la consorte e il magnetista. </w:t>
      </w:r>
    </w:p>
    <w:p w:rsidR="00DE06EC" w:rsidRPr="00323E21" w:rsidRDefault="00DE06EC" w:rsidP="00161FCE">
      <w:pPr>
        <w:tabs>
          <w:tab w:val="left" w:pos="1080"/>
        </w:tabs>
        <w:spacing w:after="0" w:line="360" w:lineRule="auto"/>
        <w:jc w:val="both"/>
        <w:rPr>
          <w:rFonts w:ascii="Times New Roman" w:eastAsia="Times New Roman" w:hAnsi="Times New Roman" w:cs="Times New Roman"/>
          <w:sz w:val="24"/>
          <w:szCs w:val="24"/>
          <w:lang w:eastAsia="it-IT"/>
        </w:rPr>
      </w:pPr>
      <w:r w:rsidRPr="00323E21">
        <w:rPr>
          <w:rFonts w:ascii="Times New Roman" w:eastAsia="Times New Roman" w:hAnsi="Times New Roman" w:cs="Times New Roman"/>
          <w:sz w:val="24"/>
          <w:szCs w:val="24"/>
          <w:lang w:eastAsia="it-IT"/>
        </w:rPr>
        <w:t>Stando agli studi di Nancy il suono è definibile come presenza che non deve essere intesa con l’esser-presente. La condizione temporale del suono è nella sua onnipresenza per cui la sua presenza non indica una condizione di staticità ma di perenne avanzamento temporale. “</w:t>
      </w:r>
      <w:r w:rsidRPr="00323E21">
        <w:rPr>
          <w:rFonts w:ascii="Times New Roman" w:eastAsia="Times New Roman" w:hAnsi="Times New Roman" w:cs="Times New Roman"/>
          <w:sz w:val="20"/>
          <w:szCs w:val="20"/>
          <w:lang w:eastAsia="it-IT"/>
        </w:rPr>
        <w:t xml:space="preserve">Perciò è presenza nel senso innanzitutto di un </w:t>
      </w:r>
      <w:r w:rsidRPr="00323E21">
        <w:rPr>
          <w:rFonts w:ascii="Times New Roman" w:eastAsia="Times New Roman" w:hAnsi="Times New Roman" w:cs="Times New Roman"/>
          <w:i/>
          <w:sz w:val="20"/>
          <w:szCs w:val="20"/>
          <w:lang w:eastAsia="it-IT"/>
        </w:rPr>
        <w:t>presente</w:t>
      </w:r>
      <w:r w:rsidRPr="00323E21">
        <w:rPr>
          <w:rFonts w:ascii="Times New Roman" w:eastAsia="Times New Roman" w:hAnsi="Times New Roman" w:cs="Times New Roman"/>
          <w:sz w:val="20"/>
          <w:szCs w:val="20"/>
          <w:lang w:eastAsia="it-IT"/>
        </w:rPr>
        <w:t xml:space="preserve"> che non è un essere (…) piuttosto un venire e passare, un estendersi e penetrare. (…) Il presente sonoro è immediatamente l’accadere ( </w:t>
      </w:r>
      <w:r w:rsidRPr="00323E21">
        <w:rPr>
          <w:rFonts w:ascii="Times New Roman" w:eastAsia="Times New Roman" w:hAnsi="Times New Roman" w:cs="Times New Roman"/>
          <w:i/>
          <w:sz w:val="20"/>
          <w:szCs w:val="20"/>
          <w:lang w:eastAsia="it-IT"/>
        </w:rPr>
        <w:t>le fait</w:t>
      </w:r>
      <w:r w:rsidRPr="00323E21">
        <w:rPr>
          <w:rFonts w:ascii="Times New Roman" w:eastAsia="Times New Roman" w:hAnsi="Times New Roman" w:cs="Times New Roman"/>
          <w:sz w:val="20"/>
          <w:szCs w:val="20"/>
          <w:lang w:eastAsia="it-IT"/>
        </w:rPr>
        <w:t xml:space="preserve">) d’uno spazio-tempo: si spande nello spazio o piuttosto apre un proprio spazio, la spaziatura stessa della propria risonanza, della propria dilatazione e del proprio riverbero”. </w:t>
      </w:r>
      <w:r>
        <w:rPr>
          <w:rFonts w:ascii="Times New Roman" w:eastAsia="Times New Roman" w:hAnsi="Times New Roman" w:cs="Times New Roman"/>
          <w:sz w:val="24"/>
          <w:szCs w:val="24"/>
          <w:vertAlign w:val="superscript"/>
          <w:lang w:eastAsia="it-IT"/>
        </w:rPr>
        <w:t>11</w:t>
      </w:r>
    </w:p>
    <w:p w:rsidR="00DE06EC" w:rsidRPr="00323E21" w:rsidRDefault="00DE06EC" w:rsidP="00161FCE">
      <w:pPr>
        <w:tabs>
          <w:tab w:val="left" w:pos="1080"/>
        </w:tabs>
        <w:spacing w:after="0" w:line="360" w:lineRule="auto"/>
        <w:jc w:val="both"/>
        <w:rPr>
          <w:rFonts w:ascii="Times New Roman" w:eastAsia="Times New Roman" w:hAnsi="Times New Roman" w:cs="Times New Roman"/>
          <w:sz w:val="24"/>
          <w:szCs w:val="24"/>
          <w:lang w:eastAsia="it-IT"/>
        </w:rPr>
      </w:pPr>
    </w:p>
    <w:p w:rsidR="00DE06EC" w:rsidRPr="00323E21" w:rsidRDefault="00DE06EC" w:rsidP="00161FCE">
      <w:pPr>
        <w:tabs>
          <w:tab w:val="left" w:pos="1080"/>
        </w:tabs>
        <w:spacing w:after="0" w:line="360" w:lineRule="auto"/>
        <w:jc w:val="both"/>
        <w:rPr>
          <w:rFonts w:ascii="Times New Roman" w:eastAsia="Times New Roman" w:hAnsi="Times New Roman" w:cs="Times New Roman"/>
          <w:sz w:val="24"/>
          <w:szCs w:val="24"/>
          <w:lang w:eastAsia="it-IT"/>
        </w:rPr>
      </w:pPr>
      <w:r w:rsidRPr="00323E21">
        <w:rPr>
          <w:rFonts w:ascii="Times New Roman" w:eastAsia="Times New Roman" w:hAnsi="Times New Roman" w:cs="Times New Roman"/>
          <w:sz w:val="24"/>
          <w:szCs w:val="24"/>
          <w:lang w:eastAsia="it-IT"/>
        </w:rPr>
        <w:t xml:space="preserve">Se possiamo intendere il sonoro come espansione e dilatazione, la morte descritta da Spegel riguarda in verità Vogler poiché durante il monologo la mdp non inquadra il volto di Spegel, ma quello del magnetista anticipandone la presunta morte e soprattutto lo scambio di individuo nella soffitta di Vergerus. (Parimenti la strega  fissa Antonsson predicendogli il suicidio).  </w:t>
      </w:r>
    </w:p>
    <w:p w:rsidR="00DE06EC" w:rsidRPr="00323E21" w:rsidRDefault="00DE06EC" w:rsidP="00161FCE">
      <w:pPr>
        <w:tabs>
          <w:tab w:val="left" w:pos="1080"/>
        </w:tabs>
        <w:spacing w:after="0" w:line="360" w:lineRule="auto"/>
        <w:jc w:val="both"/>
        <w:rPr>
          <w:rFonts w:ascii="Times New Roman" w:eastAsia="Times New Roman" w:hAnsi="Times New Roman" w:cs="Times New Roman"/>
          <w:sz w:val="24"/>
          <w:szCs w:val="24"/>
          <w:lang w:eastAsia="it-IT"/>
        </w:rPr>
      </w:pPr>
    </w:p>
    <w:p w:rsidR="00DE06EC" w:rsidRPr="00323E21" w:rsidRDefault="00DE06EC" w:rsidP="007F7EC9">
      <w:pPr>
        <w:tabs>
          <w:tab w:val="left" w:pos="1080"/>
        </w:tabs>
        <w:spacing w:after="0" w:line="360" w:lineRule="auto"/>
        <w:jc w:val="both"/>
        <w:rPr>
          <w:rFonts w:ascii="Times New Roman" w:eastAsia="Times New Roman" w:hAnsi="Times New Roman" w:cs="Times New Roman"/>
          <w:sz w:val="24"/>
          <w:szCs w:val="24"/>
          <w:lang w:eastAsia="it-IT"/>
        </w:rPr>
      </w:pPr>
      <w:r w:rsidRPr="00323E21">
        <w:rPr>
          <w:rFonts w:ascii="Times New Roman" w:eastAsia="Times New Roman" w:hAnsi="Times New Roman" w:cs="Times New Roman"/>
          <w:sz w:val="24"/>
          <w:szCs w:val="24"/>
          <w:lang w:eastAsia="it-IT"/>
        </w:rPr>
        <w:t>Ne</w:t>
      </w:r>
      <w:r w:rsidRPr="00323E21">
        <w:rPr>
          <w:rFonts w:ascii="Times New Roman" w:eastAsia="Times New Roman" w:hAnsi="Times New Roman" w:cs="Times New Roman"/>
          <w:i/>
          <w:sz w:val="24"/>
          <w:szCs w:val="24"/>
          <w:lang w:eastAsia="it-IT"/>
        </w:rPr>
        <w:t xml:space="preserve"> Il volto</w:t>
      </w:r>
      <w:r w:rsidRPr="00323E21">
        <w:rPr>
          <w:rFonts w:ascii="Times New Roman" w:eastAsia="Times New Roman" w:hAnsi="Times New Roman" w:cs="Times New Roman"/>
          <w:sz w:val="24"/>
          <w:szCs w:val="24"/>
          <w:lang w:eastAsia="it-IT"/>
        </w:rPr>
        <w:t xml:space="preserve"> anche lo sguardo assolve alla funzione di comunicazione dell’inganno attraverso una dimensione temporale.</w:t>
      </w:r>
      <w:r w:rsidRPr="007F7EC9">
        <w:rPr>
          <w:rFonts w:ascii="Times New Roman" w:eastAsia="Times New Roman" w:hAnsi="Times New Roman" w:cs="Times New Roman"/>
          <w:sz w:val="24"/>
          <w:szCs w:val="24"/>
          <w:lang w:eastAsia="it-IT"/>
        </w:rPr>
        <w:t xml:space="preserve"> </w:t>
      </w:r>
      <w:r w:rsidRPr="00323E21">
        <w:rPr>
          <w:rFonts w:ascii="Times New Roman" w:eastAsia="Times New Roman" w:hAnsi="Times New Roman" w:cs="Times New Roman"/>
          <w:sz w:val="24"/>
          <w:szCs w:val="24"/>
          <w:lang w:eastAsia="it-IT"/>
        </w:rPr>
        <w:t xml:space="preserve">Vogler </w:t>
      </w:r>
      <w:r>
        <w:rPr>
          <w:rFonts w:ascii="Times New Roman" w:eastAsia="Times New Roman" w:hAnsi="Times New Roman" w:cs="Times New Roman"/>
          <w:sz w:val="24"/>
          <w:szCs w:val="24"/>
          <w:lang w:eastAsia="it-IT"/>
        </w:rPr>
        <w:t xml:space="preserve">ha </w:t>
      </w:r>
      <w:r w:rsidRPr="00323E21">
        <w:rPr>
          <w:rFonts w:ascii="Times New Roman" w:eastAsia="Times New Roman" w:hAnsi="Times New Roman" w:cs="Times New Roman"/>
          <w:sz w:val="24"/>
          <w:szCs w:val="24"/>
          <w:lang w:eastAsia="it-IT"/>
        </w:rPr>
        <w:t>una forte capacità di suggestione ipnotica</w:t>
      </w:r>
      <w:r>
        <w:rPr>
          <w:rFonts w:ascii="Times New Roman" w:eastAsia="Times New Roman" w:hAnsi="Times New Roman" w:cs="Times New Roman"/>
          <w:sz w:val="24"/>
          <w:szCs w:val="24"/>
          <w:vertAlign w:val="superscript"/>
          <w:lang w:eastAsia="it-IT"/>
        </w:rPr>
        <w:t>12</w:t>
      </w:r>
      <w:r w:rsidRPr="00323E21">
        <w:rPr>
          <w:rFonts w:ascii="Times New Roman" w:eastAsia="Times New Roman" w:hAnsi="Times New Roman" w:cs="Times New Roman"/>
          <w:sz w:val="24"/>
          <w:szCs w:val="24"/>
          <w:lang w:eastAsia="it-IT"/>
        </w:rPr>
        <w:t xml:space="preserve"> verso tutti i personaggi; il magnetista spaventa</w:t>
      </w:r>
      <w:r>
        <w:rPr>
          <w:rFonts w:ascii="Times New Roman" w:eastAsia="Times New Roman" w:hAnsi="Times New Roman" w:cs="Times New Roman"/>
          <w:sz w:val="24"/>
          <w:szCs w:val="24"/>
          <w:lang w:eastAsia="it-IT"/>
        </w:rPr>
        <w:t xml:space="preserve"> </w:t>
      </w:r>
      <w:r w:rsidRPr="0050340D">
        <w:rPr>
          <w:rFonts w:ascii="Times New Roman" w:eastAsia="Times New Roman" w:hAnsi="Times New Roman" w:cs="Times New Roman"/>
          <w:sz w:val="24"/>
          <w:szCs w:val="24"/>
          <w:lang w:eastAsia="it-IT"/>
        </w:rPr>
        <w:t>poiché il suo sguardo scorge e vede l’invisibile suscitando negli altri personaggi come nello spettatore, il desiderio di vedere. Vergerus è animato dal bisogno di vedere Vogler e Manda senza maschera per poi guardare e scrutare se stesso allo specchio una volta privato della sua identità.</w:t>
      </w:r>
      <w:r w:rsidRPr="007F7EC9">
        <w:rPr>
          <w:rFonts w:ascii="Times New Roman" w:eastAsia="Times New Roman" w:hAnsi="Times New Roman" w:cs="Times New Roman"/>
          <w:sz w:val="24"/>
          <w:szCs w:val="24"/>
          <w:lang w:eastAsia="it-IT"/>
        </w:rPr>
        <w:t xml:space="preserve"> </w:t>
      </w:r>
      <w:r w:rsidRPr="00323E21">
        <w:rPr>
          <w:rFonts w:ascii="Times New Roman" w:eastAsia="Times New Roman" w:hAnsi="Times New Roman" w:cs="Times New Roman"/>
          <w:sz w:val="24"/>
          <w:szCs w:val="24"/>
          <w:lang w:eastAsia="it-IT"/>
        </w:rPr>
        <w:t>I personaggi dicono la verità sono quando il loro v</w:t>
      </w:r>
      <w:r>
        <w:rPr>
          <w:rFonts w:ascii="Times New Roman" w:eastAsia="Times New Roman" w:hAnsi="Times New Roman" w:cs="Times New Roman"/>
          <w:sz w:val="24"/>
          <w:szCs w:val="24"/>
          <w:lang w:eastAsia="it-IT"/>
        </w:rPr>
        <w:t>olto non incrocia quello altrui: l</w:t>
      </w:r>
      <w:r w:rsidRPr="00323E21">
        <w:rPr>
          <w:rFonts w:ascii="Times New Roman" w:eastAsia="Times New Roman" w:hAnsi="Times New Roman" w:cs="Times New Roman"/>
          <w:sz w:val="24"/>
          <w:szCs w:val="24"/>
          <w:lang w:eastAsia="it-IT"/>
        </w:rPr>
        <w:t>a signora Starbeck svela le recondite verità del marito volgend</w:t>
      </w:r>
      <w:r>
        <w:rPr>
          <w:rFonts w:ascii="Times New Roman" w:eastAsia="Times New Roman" w:hAnsi="Times New Roman" w:cs="Times New Roman"/>
          <w:sz w:val="24"/>
          <w:szCs w:val="24"/>
          <w:lang w:eastAsia="it-IT"/>
        </w:rPr>
        <w:t xml:space="preserve">o le spalle agli astanti; Manda messa a nudo, </w:t>
      </w:r>
      <w:r w:rsidRPr="00323E21">
        <w:rPr>
          <w:rFonts w:ascii="Times New Roman" w:eastAsia="Times New Roman" w:hAnsi="Times New Roman" w:cs="Times New Roman"/>
          <w:sz w:val="24"/>
          <w:szCs w:val="24"/>
          <w:lang w:eastAsia="it-IT"/>
        </w:rPr>
        <w:t xml:space="preserve">confessa </w:t>
      </w:r>
      <w:r>
        <w:rPr>
          <w:rFonts w:ascii="Times New Roman" w:eastAsia="Times New Roman" w:hAnsi="Times New Roman" w:cs="Times New Roman"/>
          <w:sz w:val="24"/>
          <w:szCs w:val="24"/>
          <w:lang w:eastAsia="it-IT"/>
        </w:rPr>
        <w:t xml:space="preserve">l’impostura </w:t>
      </w:r>
      <w:r w:rsidRPr="00323E21">
        <w:rPr>
          <w:rFonts w:ascii="Times New Roman" w:eastAsia="Times New Roman" w:hAnsi="Times New Roman" w:cs="Times New Roman"/>
          <w:sz w:val="24"/>
          <w:szCs w:val="24"/>
          <w:lang w:eastAsia="it-IT"/>
        </w:rPr>
        <w:t xml:space="preserve">a </w:t>
      </w:r>
      <w:r>
        <w:rPr>
          <w:rFonts w:ascii="Times New Roman" w:eastAsia="Times New Roman" w:hAnsi="Times New Roman" w:cs="Times New Roman"/>
          <w:sz w:val="24"/>
          <w:szCs w:val="24"/>
          <w:lang w:eastAsia="it-IT"/>
        </w:rPr>
        <w:t xml:space="preserve">Vergerus evitando il suo volto, Vogler privo di maschera si confida </w:t>
      </w:r>
      <w:r w:rsidRPr="00323E21">
        <w:rPr>
          <w:rFonts w:ascii="Times New Roman" w:eastAsia="Times New Roman" w:hAnsi="Times New Roman" w:cs="Times New Roman"/>
          <w:sz w:val="24"/>
          <w:szCs w:val="24"/>
          <w:lang w:eastAsia="it-IT"/>
        </w:rPr>
        <w:t>alla moglie</w:t>
      </w:r>
      <w:r>
        <w:rPr>
          <w:rFonts w:ascii="Times New Roman" w:eastAsia="Times New Roman" w:hAnsi="Times New Roman" w:cs="Times New Roman"/>
          <w:sz w:val="24"/>
          <w:szCs w:val="24"/>
          <w:lang w:eastAsia="it-IT"/>
        </w:rPr>
        <w:t xml:space="preserve"> senza guardarla in volto.</w:t>
      </w:r>
    </w:p>
    <w:p w:rsidR="00DE06EC" w:rsidRDefault="00DE06EC" w:rsidP="007F7EC9">
      <w:pPr>
        <w:tabs>
          <w:tab w:val="left" w:pos="1080"/>
        </w:tabs>
        <w:spacing w:after="0" w:line="360" w:lineRule="auto"/>
        <w:jc w:val="both"/>
        <w:rPr>
          <w:rFonts w:ascii="Times New Roman" w:eastAsia="Times New Roman" w:hAnsi="Times New Roman" w:cs="Times New Roman"/>
          <w:sz w:val="24"/>
          <w:szCs w:val="24"/>
          <w:highlight w:val="yellow"/>
          <w:lang w:eastAsia="it-IT"/>
        </w:rPr>
      </w:pPr>
      <w:r w:rsidRPr="00323E21">
        <w:rPr>
          <w:rFonts w:ascii="Times New Roman" w:eastAsia="Times New Roman" w:hAnsi="Times New Roman" w:cs="Times New Roman"/>
          <w:sz w:val="24"/>
          <w:szCs w:val="24"/>
          <w:lang w:eastAsia="it-IT"/>
        </w:rPr>
        <w:t>Lo sguardo dei vari personaggi ha in ogni caso una direzione molteplice che rinvia all’uso particolare dei volti e dagli sguardi nel cinema di Bergman, oscillando fra un avvicinamento parossistico fino a una totale separazione. Ad esempio nel dialogo fra Manda e Vergerus la don</w:t>
      </w:r>
      <w:r>
        <w:rPr>
          <w:rFonts w:ascii="Times New Roman" w:eastAsia="Times New Roman" w:hAnsi="Times New Roman" w:cs="Times New Roman"/>
          <w:sz w:val="24"/>
          <w:szCs w:val="24"/>
          <w:lang w:eastAsia="it-IT"/>
        </w:rPr>
        <w:t xml:space="preserve">na guarda dritto di fronte a sé, </w:t>
      </w:r>
      <w:r w:rsidRPr="00323E21">
        <w:rPr>
          <w:rFonts w:ascii="Times New Roman" w:eastAsia="Times New Roman" w:hAnsi="Times New Roman" w:cs="Times New Roman"/>
          <w:sz w:val="24"/>
          <w:szCs w:val="24"/>
          <w:lang w:eastAsia="it-IT"/>
        </w:rPr>
        <w:t xml:space="preserve"> in basso </w:t>
      </w:r>
      <w:r>
        <w:rPr>
          <w:rFonts w:ascii="Times New Roman" w:eastAsia="Times New Roman" w:hAnsi="Times New Roman" w:cs="Times New Roman"/>
          <w:sz w:val="24"/>
          <w:szCs w:val="24"/>
          <w:lang w:eastAsia="it-IT"/>
        </w:rPr>
        <w:t xml:space="preserve">e </w:t>
      </w:r>
      <w:r w:rsidRPr="00323E21">
        <w:rPr>
          <w:rFonts w:ascii="Times New Roman" w:eastAsia="Times New Roman" w:hAnsi="Times New Roman" w:cs="Times New Roman"/>
          <w:sz w:val="24"/>
          <w:szCs w:val="24"/>
          <w:lang w:eastAsia="it-IT"/>
        </w:rPr>
        <w:t xml:space="preserve">lateralmente mentre l’uomo la fissa incessantemente. </w:t>
      </w:r>
      <w:r w:rsidRPr="002E6DB3">
        <w:rPr>
          <w:rFonts w:ascii="Times New Roman" w:eastAsia="Times New Roman" w:hAnsi="Times New Roman" w:cs="Times New Roman"/>
          <w:sz w:val="24"/>
          <w:szCs w:val="24"/>
          <w:lang w:eastAsia="it-IT"/>
        </w:rPr>
        <w:t xml:space="preserve">La dinamicità tensiva dello sguardo e del volto è per un verso un tentativo di sottrarsi allo sguardo ostile della realtà vissuto come  perdita della propria identità perché privata del guscio protettivo (Manda), dall’altro è ricerca del voler possedere </w:t>
      </w:r>
      <w:r>
        <w:rPr>
          <w:rFonts w:ascii="Times New Roman" w:eastAsia="Times New Roman" w:hAnsi="Times New Roman" w:cs="Times New Roman"/>
          <w:sz w:val="24"/>
          <w:szCs w:val="24"/>
          <w:lang w:eastAsia="it-IT"/>
        </w:rPr>
        <w:t>‘</w:t>
      </w:r>
      <w:r w:rsidRPr="002E6DB3">
        <w:rPr>
          <w:rFonts w:ascii="Times New Roman" w:eastAsia="Times New Roman" w:hAnsi="Times New Roman" w:cs="Times New Roman"/>
          <w:sz w:val="24"/>
          <w:szCs w:val="24"/>
          <w:lang w:eastAsia="it-IT"/>
        </w:rPr>
        <w:t>questa donna</w:t>
      </w:r>
      <w:r>
        <w:rPr>
          <w:rFonts w:ascii="Times New Roman" w:eastAsia="Times New Roman" w:hAnsi="Times New Roman" w:cs="Times New Roman"/>
          <w:sz w:val="24"/>
          <w:szCs w:val="24"/>
          <w:lang w:eastAsia="it-IT"/>
        </w:rPr>
        <w:t>’</w:t>
      </w:r>
      <w:r w:rsidRPr="002E6DB3">
        <w:rPr>
          <w:rFonts w:ascii="Times New Roman" w:eastAsia="Times New Roman" w:hAnsi="Times New Roman" w:cs="Times New Roman"/>
          <w:sz w:val="24"/>
          <w:szCs w:val="24"/>
          <w:lang w:eastAsia="it-IT"/>
        </w:rPr>
        <w:t xml:space="preserve"> che è fantasma e corpo denudato su cui poter appagare il proprio desiderio sottomesso al potere d’attrazione che emana dal suo travisamento. (Vergerus).</w:t>
      </w:r>
    </w:p>
    <w:p w:rsidR="00DE06EC" w:rsidRDefault="00DE06EC" w:rsidP="007F7EC9">
      <w:pPr>
        <w:tabs>
          <w:tab w:val="left" w:pos="1080"/>
        </w:tabs>
        <w:spacing w:after="0" w:line="360" w:lineRule="auto"/>
        <w:jc w:val="both"/>
        <w:rPr>
          <w:rFonts w:ascii="Times New Roman" w:eastAsia="Times New Roman" w:hAnsi="Times New Roman" w:cs="Times New Roman"/>
          <w:sz w:val="24"/>
          <w:szCs w:val="24"/>
          <w:lang w:eastAsia="it-IT"/>
        </w:rPr>
      </w:pPr>
    </w:p>
    <w:p w:rsidR="00DE06EC" w:rsidRDefault="00DE06EC" w:rsidP="000234D9">
      <w:pPr>
        <w:spacing w:after="0" w:line="360" w:lineRule="auto"/>
        <w:ind w:right="512"/>
        <w:jc w:val="both"/>
        <w:rPr>
          <w:rFonts w:ascii="Times New Roman" w:hAnsi="Times New Roman" w:cs="Times New Roman"/>
          <w:sz w:val="24"/>
          <w:szCs w:val="24"/>
        </w:rPr>
      </w:pPr>
      <w:r>
        <w:rPr>
          <w:rFonts w:ascii="Times New Roman" w:eastAsia="Times New Roman" w:hAnsi="Times New Roman" w:cs="Times New Roman"/>
          <w:sz w:val="24"/>
          <w:szCs w:val="24"/>
          <w:lang w:eastAsia="it-IT"/>
        </w:rPr>
        <w:t xml:space="preserve">In tale prospettiva gli </w:t>
      </w:r>
      <w:r w:rsidRPr="0050340D">
        <w:rPr>
          <w:rFonts w:ascii="Times New Roman" w:eastAsia="Times New Roman" w:hAnsi="Times New Roman" w:cs="Times New Roman"/>
          <w:sz w:val="24"/>
          <w:szCs w:val="24"/>
          <w:lang w:eastAsia="it-IT"/>
        </w:rPr>
        <w:t>occhi ipnotizzatori di Vogler</w:t>
      </w:r>
      <w:r>
        <w:rPr>
          <w:rFonts w:ascii="Times New Roman" w:eastAsia="Times New Roman" w:hAnsi="Times New Roman" w:cs="Times New Roman"/>
          <w:sz w:val="24"/>
          <w:szCs w:val="24"/>
          <w:lang w:eastAsia="it-IT"/>
        </w:rPr>
        <w:t xml:space="preserve"> rinviano</w:t>
      </w:r>
      <w:r w:rsidRPr="0050340D">
        <w:rPr>
          <w:rFonts w:ascii="Times New Roman" w:eastAsia="Times New Roman" w:hAnsi="Times New Roman" w:cs="Times New Roman"/>
          <w:sz w:val="24"/>
          <w:szCs w:val="24"/>
          <w:lang w:eastAsia="it-IT"/>
        </w:rPr>
        <w:t xml:space="preserve"> anche il proiettore cinematografico come uno occhio potente in grado di vedere al di là del comune occhio umano. I</w:t>
      </w:r>
      <w:r>
        <w:rPr>
          <w:rFonts w:ascii="Times New Roman" w:eastAsia="Times New Roman" w:hAnsi="Times New Roman" w:cs="Times New Roman"/>
          <w:sz w:val="24"/>
          <w:szCs w:val="24"/>
          <w:lang w:eastAsia="it-IT"/>
        </w:rPr>
        <w:t xml:space="preserve">l </w:t>
      </w:r>
      <w:r w:rsidRPr="0050340D">
        <w:rPr>
          <w:rFonts w:ascii="Times New Roman" w:eastAsia="Times New Roman" w:hAnsi="Times New Roman" w:cs="Times New Roman"/>
          <w:sz w:val="24"/>
          <w:szCs w:val="24"/>
          <w:lang w:eastAsia="it-IT"/>
        </w:rPr>
        <w:t xml:space="preserve"> potere ipnotico di Vogler raddoppia quello filmico</w:t>
      </w:r>
      <w:r>
        <w:rPr>
          <w:rFonts w:ascii="Times New Roman" w:eastAsia="Times New Roman" w:hAnsi="Times New Roman" w:cs="Times New Roman"/>
          <w:sz w:val="24"/>
          <w:szCs w:val="24"/>
          <w:lang w:eastAsia="it-IT"/>
        </w:rPr>
        <w:t xml:space="preserve"> e </w:t>
      </w:r>
      <w:r w:rsidRPr="0050340D">
        <w:rPr>
          <w:rFonts w:ascii="Times New Roman" w:eastAsia="Times New Roman" w:hAnsi="Times New Roman" w:cs="Times New Roman"/>
          <w:sz w:val="24"/>
          <w:szCs w:val="24"/>
          <w:lang w:eastAsia="it-IT"/>
        </w:rPr>
        <w:t xml:space="preserve"> attribuisce quindi allo sguardo del personaggio le medesime capacità dell’occhio del proiettore.</w:t>
      </w:r>
      <w:r w:rsidRPr="00C76A32">
        <w:rPr>
          <w:rFonts w:ascii="Times New Roman" w:eastAsia="Times New Roman" w:hAnsi="Times New Roman" w:cs="Times New Roman"/>
          <w:sz w:val="24"/>
          <w:szCs w:val="24"/>
          <w:lang w:eastAsia="it-IT"/>
        </w:rPr>
        <w:t xml:space="preserve"> </w:t>
      </w:r>
      <w:r w:rsidRPr="002C5644">
        <w:rPr>
          <w:rFonts w:ascii="Times New Roman" w:eastAsia="Times New Roman" w:hAnsi="Times New Roman" w:cs="Times New Roman"/>
          <w:sz w:val="24"/>
          <w:szCs w:val="24"/>
          <w:lang w:eastAsia="it-IT"/>
        </w:rPr>
        <w:t>Bellour</w:t>
      </w:r>
      <w:r>
        <w:rPr>
          <w:rFonts w:ascii="Times New Roman" w:eastAsia="Times New Roman" w:hAnsi="Times New Roman" w:cs="Times New Roman"/>
          <w:sz w:val="24"/>
          <w:szCs w:val="24"/>
          <w:lang w:eastAsia="it-IT"/>
        </w:rPr>
        <w:t xml:space="preserve"> 13</w:t>
      </w:r>
      <w:r w:rsidRPr="002C5644">
        <w:rPr>
          <w:rFonts w:ascii="Times New Roman" w:eastAsia="Times New Roman" w:hAnsi="Times New Roman" w:cs="Times New Roman"/>
          <w:sz w:val="24"/>
          <w:szCs w:val="24"/>
          <w:lang w:eastAsia="it-IT"/>
        </w:rPr>
        <w:t xml:space="preserve"> afferma che  l’ipnosi all’interno della diegesi diviene una messa in scena, un raddoppiamento del processo filmico per cui il personaggio ipnotizzato rifletterebbe la figura dello spettatore.</w:t>
      </w:r>
      <w:r w:rsidRPr="006744D2">
        <w:rPr>
          <w:rFonts w:ascii="Times New Roman" w:hAnsi="Times New Roman" w:cs="Times New Roman"/>
          <w:i/>
          <w:sz w:val="24"/>
          <w:szCs w:val="24"/>
        </w:rPr>
        <w:t xml:space="preserve"> </w:t>
      </w:r>
      <w:r>
        <w:rPr>
          <w:rFonts w:ascii="Times New Roman" w:hAnsi="Times New Roman" w:cs="Times New Roman"/>
          <w:sz w:val="24"/>
          <w:szCs w:val="24"/>
        </w:rPr>
        <w:t xml:space="preserve">Ne </w:t>
      </w:r>
      <w:r w:rsidRPr="00C76A32">
        <w:rPr>
          <w:rFonts w:ascii="Times New Roman" w:hAnsi="Times New Roman" w:cs="Times New Roman"/>
          <w:i/>
          <w:sz w:val="24"/>
          <w:szCs w:val="24"/>
        </w:rPr>
        <w:t>Il volto</w:t>
      </w:r>
      <w:r>
        <w:rPr>
          <w:rFonts w:ascii="Times New Roman" w:hAnsi="Times New Roman" w:cs="Times New Roman"/>
          <w:sz w:val="24"/>
          <w:szCs w:val="24"/>
        </w:rPr>
        <w:t xml:space="preserve"> però </w:t>
      </w:r>
      <w:r w:rsidRPr="002E6DB3">
        <w:rPr>
          <w:rFonts w:ascii="Times New Roman" w:hAnsi="Times New Roman" w:cs="Times New Roman"/>
          <w:sz w:val="24"/>
          <w:szCs w:val="24"/>
        </w:rPr>
        <w:t>Bergman mostra</w:t>
      </w:r>
      <w:r>
        <w:rPr>
          <w:rFonts w:ascii="Times New Roman" w:hAnsi="Times New Roman" w:cs="Times New Roman"/>
          <w:sz w:val="24"/>
          <w:szCs w:val="24"/>
        </w:rPr>
        <w:t xml:space="preserve"> il trucco affidando allo spettatore il ruolo di osservatore consapevole dei meccanismi di simulazione  dei personaggi causati dall’esigenza di essere credibili nel proprio ruolo o mestiere – negando anche l’evidenza – o dal bisogno di conservare intatta una maschera imposta dalla società, ma che li difende. </w:t>
      </w:r>
    </w:p>
    <w:p w:rsidR="00DE06EC" w:rsidRPr="002E6DB3" w:rsidRDefault="00DE06EC" w:rsidP="000234D9">
      <w:pPr>
        <w:spacing w:after="0" w:line="360" w:lineRule="auto"/>
        <w:ind w:right="512"/>
        <w:jc w:val="both"/>
        <w:rPr>
          <w:rFonts w:ascii="Times New Roman" w:eastAsia="Times New Roman" w:hAnsi="Times New Roman" w:cs="Times New Roman"/>
          <w:sz w:val="24"/>
          <w:szCs w:val="24"/>
          <w:lang w:eastAsia="it-IT"/>
        </w:rPr>
      </w:pPr>
    </w:p>
    <w:p w:rsidR="00DE06EC" w:rsidRPr="000234D9" w:rsidRDefault="00DE06EC" w:rsidP="000234D9">
      <w:pPr>
        <w:spacing w:after="0" w:line="360" w:lineRule="auto"/>
        <w:ind w:right="512"/>
        <w:jc w:val="both"/>
        <w:rPr>
          <w:rFonts w:ascii="Times New Roman" w:eastAsia="Times New Roman" w:hAnsi="Times New Roman" w:cs="Times New Roman"/>
          <w:sz w:val="24"/>
          <w:szCs w:val="24"/>
          <w:lang w:eastAsia="it-IT"/>
        </w:rPr>
      </w:pPr>
      <w:r w:rsidRPr="000234D9">
        <w:rPr>
          <w:rFonts w:ascii="Times New Roman" w:hAnsi="Times New Roman" w:cs="Times New Roman"/>
          <w:sz w:val="24"/>
          <w:szCs w:val="24"/>
        </w:rPr>
        <w:t>Alla fine del film</w:t>
      </w:r>
      <w:r>
        <w:rPr>
          <w:rFonts w:ascii="Times New Roman" w:hAnsi="Times New Roman" w:cs="Times New Roman"/>
          <w:i/>
          <w:sz w:val="24"/>
          <w:szCs w:val="24"/>
        </w:rPr>
        <w:t xml:space="preserve"> </w:t>
      </w:r>
      <w:r>
        <w:rPr>
          <w:rFonts w:ascii="Times New Roman" w:eastAsia="Times New Roman" w:hAnsi="Times New Roman" w:cs="Times New Roman"/>
          <w:sz w:val="24"/>
          <w:szCs w:val="24"/>
          <w:lang w:eastAsia="it-IT"/>
        </w:rPr>
        <w:t xml:space="preserve">Bergman inquadra </w:t>
      </w:r>
      <w:r w:rsidRPr="00C761E3">
        <w:rPr>
          <w:rFonts w:ascii="Times New Roman" w:eastAsia="Times New Roman" w:hAnsi="Times New Roman" w:cs="Times New Roman"/>
          <w:sz w:val="24"/>
          <w:szCs w:val="24"/>
          <w:lang w:eastAsia="it-IT"/>
        </w:rPr>
        <w:t>una lanterna</w:t>
      </w:r>
      <w:r>
        <w:rPr>
          <w:rFonts w:ascii="Times New Roman" w:eastAsia="Times New Roman" w:hAnsi="Times New Roman" w:cs="Times New Roman"/>
          <w:sz w:val="24"/>
          <w:szCs w:val="24"/>
          <w:lang w:eastAsia="it-IT"/>
        </w:rPr>
        <w:t xml:space="preserve"> che oscilla a causa del passaggio repentino della carrozza di Vogler mentre sentiamo una </w:t>
      </w:r>
      <w:r w:rsidRPr="00C761E3">
        <w:rPr>
          <w:rFonts w:ascii="Times New Roman" w:eastAsia="Times New Roman" w:hAnsi="Times New Roman" w:cs="Times New Roman"/>
          <w:sz w:val="24"/>
          <w:szCs w:val="24"/>
          <w:lang w:eastAsia="it-IT"/>
        </w:rPr>
        <w:t>musica d’operetta</w:t>
      </w:r>
      <w:r>
        <w:rPr>
          <w:rFonts w:ascii="Times New Roman" w:eastAsia="Times New Roman" w:hAnsi="Times New Roman" w:cs="Times New Roman"/>
          <w:sz w:val="24"/>
          <w:szCs w:val="24"/>
          <w:lang w:eastAsia="it-IT"/>
        </w:rPr>
        <w:t>.</w:t>
      </w:r>
      <w:r w:rsidRPr="00C761E3">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Quest’immagine </w:t>
      </w:r>
      <w:r w:rsidRPr="00C761E3">
        <w:rPr>
          <w:rFonts w:ascii="Times New Roman" w:eastAsia="Times New Roman" w:hAnsi="Times New Roman" w:cs="Times New Roman"/>
          <w:sz w:val="24"/>
          <w:szCs w:val="24"/>
          <w:lang w:eastAsia="it-IT"/>
        </w:rPr>
        <w:t>sancisc</w:t>
      </w:r>
      <w:r>
        <w:rPr>
          <w:rFonts w:ascii="Times New Roman" w:eastAsia="Times New Roman" w:hAnsi="Times New Roman" w:cs="Times New Roman"/>
          <w:sz w:val="24"/>
          <w:szCs w:val="24"/>
          <w:lang w:eastAsia="it-IT"/>
        </w:rPr>
        <w:t>e</w:t>
      </w:r>
      <w:r w:rsidRPr="00C761E3">
        <w:rPr>
          <w:rFonts w:ascii="Times New Roman" w:eastAsia="Times New Roman" w:hAnsi="Times New Roman" w:cs="Times New Roman"/>
          <w:sz w:val="24"/>
          <w:szCs w:val="24"/>
          <w:lang w:eastAsia="it-IT"/>
        </w:rPr>
        <w:t xml:space="preserve"> l’affermazione della magia e </w:t>
      </w:r>
      <w:r>
        <w:rPr>
          <w:rFonts w:ascii="Times New Roman" w:eastAsia="Times New Roman" w:hAnsi="Times New Roman" w:cs="Times New Roman"/>
          <w:sz w:val="24"/>
          <w:szCs w:val="24"/>
          <w:lang w:eastAsia="it-IT"/>
        </w:rPr>
        <w:t>dunque l’</w:t>
      </w:r>
      <w:r w:rsidRPr="00C761E3">
        <w:rPr>
          <w:rFonts w:ascii="Times New Roman" w:eastAsia="Times New Roman" w:hAnsi="Times New Roman" w:cs="Times New Roman"/>
          <w:sz w:val="24"/>
          <w:szCs w:val="24"/>
          <w:lang w:eastAsia="it-IT"/>
        </w:rPr>
        <w:t xml:space="preserve">impossibilità di discernere il vero dal falso. </w:t>
      </w:r>
      <w:r>
        <w:rPr>
          <w:rFonts w:ascii="Times New Roman" w:eastAsia="Times New Roman" w:hAnsi="Times New Roman" w:cs="Times New Roman"/>
          <w:sz w:val="24"/>
          <w:szCs w:val="24"/>
          <w:lang w:eastAsia="it-IT"/>
        </w:rPr>
        <w:t>(</w:t>
      </w:r>
      <w:r w:rsidRPr="00C761E3">
        <w:rPr>
          <w:rFonts w:ascii="Times New Roman" w:eastAsia="Times New Roman" w:hAnsi="Times New Roman" w:cs="Times New Roman"/>
          <w:sz w:val="24"/>
          <w:szCs w:val="24"/>
          <w:lang w:eastAsia="it-IT"/>
        </w:rPr>
        <w:t xml:space="preserve">Ne </w:t>
      </w:r>
      <w:r w:rsidRPr="00C761E3">
        <w:rPr>
          <w:rFonts w:ascii="Times New Roman" w:eastAsia="Times New Roman" w:hAnsi="Times New Roman" w:cs="Times New Roman"/>
          <w:i/>
          <w:sz w:val="24"/>
          <w:szCs w:val="24"/>
          <w:lang w:eastAsia="it-IT"/>
        </w:rPr>
        <w:t>Il Posto delle fragole</w:t>
      </w:r>
      <w:r w:rsidRPr="00C761E3">
        <w:rPr>
          <w:rFonts w:ascii="Times New Roman" w:eastAsia="Times New Roman" w:hAnsi="Times New Roman" w:cs="Times New Roman"/>
          <w:sz w:val="24"/>
          <w:szCs w:val="24"/>
          <w:lang w:eastAsia="it-IT"/>
        </w:rPr>
        <w:t xml:space="preserve"> la lanterna simboleggia la conoscenza mentre ne </w:t>
      </w:r>
      <w:r w:rsidRPr="00C761E3">
        <w:rPr>
          <w:rFonts w:ascii="Times New Roman" w:eastAsia="Times New Roman" w:hAnsi="Times New Roman" w:cs="Times New Roman"/>
          <w:i/>
          <w:sz w:val="24"/>
          <w:szCs w:val="24"/>
          <w:lang w:eastAsia="it-IT"/>
        </w:rPr>
        <w:t>Il volto</w:t>
      </w:r>
      <w:r w:rsidRPr="00C761E3">
        <w:rPr>
          <w:rFonts w:ascii="Times New Roman" w:eastAsia="Times New Roman" w:hAnsi="Times New Roman" w:cs="Times New Roman"/>
          <w:sz w:val="24"/>
          <w:szCs w:val="24"/>
          <w:lang w:eastAsia="it-IT"/>
        </w:rPr>
        <w:t xml:space="preserve"> rimanda alla lanterna magica e quindi </w:t>
      </w:r>
      <w:r>
        <w:rPr>
          <w:rFonts w:ascii="Times New Roman" w:eastAsia="Times New Roman" w:hAnsi="Times New Roman" w:cs="Times New Roman"/>
          <w:sz w:val="24"/>
          <w:szCs w:val="24"/>
          <w:lang w:eastAsia="it-IT"/>
        </w:rPr>
        <w:t xml:space="preserve">anche </w:t>
      </w:r>
      <w:r w:rsidRPr="00C761E3">
        <w:rPr>
          <w:rFonts w:ascii="Times New Roman" w:eastAsia="Times New Roman" w:hAnsi="Times New Roman" w:cs="Times New Roman"/>
          <w:sz w:val="24"/>
          <w:szCs w:val="24"/>
          <w:lang w:eastAsia="it-IT"/>
        </w:rPr>
        <w:t>al dispositivo cinematografico. Se nel primo film gli oscillamenti del lampione implicano la rottura della lanterna</w:t>
      </w:r>
      <w:r>
        <w:rPr>
          <w:rFonts w:ascii="Times New Roman" w:eastAsia="Times New Roman" w:hAnsi="Times New Roman" w:cs="Times New Roman"/>
          <w:sz w:val="24"/>
          <w:szCs w:val="24"/>
          <w:lang w:eastAsia="it-IT"/>
        </w:rPr>
        <w:t xml:space="preserve">, nel </w:t>
      </w:r>
      <w:r w:rsidRPr="00C761E3">
        <w:rPr>
          <w:rFonts w:ascii="Times New Roman" w:eastAsia="Times New Roman" w:hAnsi="Times New Roman" w:cs="Times New Roman"/>
          <w:sz w:val="24"/>
          <w:szCs w:val="24"/>
          <w:lang w:eastAsia="it-IT"/>
        </w:rPr>
        <w:t>secondo i movimenti sono sincronizzati con il suono extradiegetico che li veicola in un’accezione positiva</w:t>
      </w:r>
      <w:r>
        <w:rPr>
          <w:rFonts w:ascii="Times New Roman" w:eastAsia="Times New Roman" w:hAnsi="Times New Roman" w:cs="Times New Roman"/>
          <w:sz w:val="24"/>
          <w:szCs w:val="24"/>
          <w:lang w:eastAsia="it-IT"/>
        </w:rPr>
        <w:t>)</w:t>
      </w:r>
      <w:r w:rsidRPr="00C761E3">
        <w:rPr>
          <w:rFonts w:ascii="Times New Roman" w:eastAsia="Times New Roman" w:hAnsi="Times New Roman" w:cs="Times New Roman"/>
          <w:sz w:val="24"/>
          <w:szCs w:val="24"/>
          <w:lang w:eastAsia="it-IT"/>
        </w:rPr>
        <w:t>.</w:t>
      </w:r>
    </w:p>
    <w:p w:rsidR="00DE06EC" w:rsidRPr="00C761E3" w:rsidRDefault="00DE06EC" w:rsidP="000234D9">
      <w:pPr>
        <w:spacing w:after="0" w:line="360" w:lineRule="auto"/>
        <w:ind w:right="512"/>
        <w:jc w:val="both"/>
        <w:rPr>
          <w:rFonts w:ascii="Times New Roman" w:eastAsia="Times New Roman" w:hAnsi="Times New Roman" w:cs="Times New Roman"/>
          <w:sz w:val="24"/>
          <w:szCs w:val="24"/>
          <w:lang w:eastAsia="it-IT"/>
        </w:rPr>
      </w:pPr>
      <w:r w:rsidRPr="00C761E3">
        <w:rPr>
          <w:rFonts w:ascii="Times New Roman" w:eastAsia="Times New Roman" w:hAnsi="Times New Roman" w:cs="Times New Roman"/>
          <w:sz w:val="24"/>
          <w:szCs w:val="24"/>
          <w:lang w:eastAsia="it-IT"/>
        </w:rPr>
        <w:t xml:space="preserve">Il dettaglio della lanterna magica e il tema del camuffamento </w:t>
      </w:r>
      <w:r>
        <w:rPr>
          <w:rFonts w:ascii="Times New Roman" w:eastAsia="Times New Roman" w:hAnsi="Times New Roman" w:cs="Times New Roman"/>
          <w:sz w:val="24"/>
          <w:szCs w:val="24"/>
          <w:lang w:eastAsia="it-IT"/>
        </w:rPr>
        <w:t>strutturano la diegesi ma rinviano anche allo statuto ontologico dell</w:t>
      </w:r>
      <w:r w:rsidRPr="00C761E3">
        <w:rPr>
          <w:rFonts w:ascii="Times New Roman" w:eastAsia="Times New Roman" w:hAnsi="Times New Roman" w:cs="Times New Roman"/>
          <w:sz w:val="24"/>
          <w:szCs w:val="24"/>
          <w:lang w:eastAsia="it-IT"/>
        </w:rPr>
        <w:t>’immagine filmica</w:t>
      </w:r>
      <w:r>
        <w:rPr>
          <w:rFonts w:ascii="Times New Roman" w:eastAsia="Times New Roman" w:hAnsi="Times New Roman" w:cs="Times New Roman"/>
          <w:sz w:val="24"/>
          <w:szCs w:val="24"/>
          <w:lang w:eastAsia="it-IT"/>
        </w:rPr>
        <w:t xml:space="preserve"> come  abbiamo </w:t>
      </w:r>
      <w:r w:rsidRPr="00C761E3">
        <w:rPr>
          <w:rFonts w:ascii="Times New Roman" w:eastAsia="Times New Roman" w:hAnsi="Times New Roman" w:cs="Times New Roman"/>
          <w:sz w:val="24"/>
          <w:szCs w:val="24"/>
          <w:lang w:eastAsia="it-IT"/>
        </w:rPr>
        <w:t>finora analizzato</w:t>
      </w:r>
      <w:r>
        <w:rPr>
          <w:rFonts w:ascii="Times New Roman" w:eastAsia="Times New Roman" w:hAnsi="Times New Roman" w:cs="Times New Roman"/>
          <w:sz w:val="24"/>
          <w:szCs w:val="24"/>
          <w:lang w:eastAsia="it-IT"/>
        </w:rPr>
        <w:t xml:space="preserve"> ne </w:t>
      </w:r>
      <w:r w:rsidRPr="00BC178A">
        <w:rPr>
          <w:rFonts w:ascii="Times New Roman" w:eastAsia="Times New Roman" w:hAnsi="Times New Roman" w:cs="Times New Roman"/>
          <w:i/>
          <w:sz w:val="24"/>
          <w:szCs w:val="24"/>
          <w:lang w:eastAsia="it-IT"/>
        </w:rPr>
        <w:t>Il posto delle fragole, Il settimo sigillo, Il volto</w:t>
      </w:r>
      <w:r>
        <w:rPr>
          <w:rFonts w:ascii="Times New Roman" w:eastAsia="Times New Roman" w:hAnsi="Times New Roman" w:cs="Times New Roman"/>
          <w:sz w:val="24"/>
          <w:szCs w:val="24"/>
          <w:lang w:eastAsia="it-IT"/>
        </w:rPr>
        <w:t xml:space="preserve">, </w:t>
      </w:r>
      <w:r w:rsidRPr="00C761E3">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e che vedremo essere presente in maniera diversa e radicale ne </w:t>
      </w:r>
      <w:r w:rsidRPr="00BC178A">
        <w:rPr>
          <w:rFonts w:ascii="Times New Roman" w:eastAsia="Times New Roman" w:hAnsi="Times New Roman" w:cs="Times New Roman"/>
          <w:i/>
          <w:sz w:val="24"/>
          <w:szCs w:val="24"/>
          <w:lang w:eastAsia="it-IT"/>
        </w:rPr>
        <w:t>L’ora del lupo</w:t>
      </w:r>
      <w:r>
        <w:rPr>
          <w:rFonts w:ascii="Times New Roman" w:eastAsia="Times New Roman" w:hAnsi="Times New Roman" w:cs="Times New Roman"/>
          <w:sz w:val="24"/>
          <w:szCs w:val="24"/>
          <w:lang w:eastAsia="it-IT"/>
        </w:rPr>
        <w:t xml:space="preserve">. </w:t>
      </w:r>
      <w:r w:rsidRPr="00C761E3">
        <w:rPr>
          <w:rFonts w:ascii="Times New Roman" w:eastAsia="Times New Roman" w:hAnsi="Times New Roman" w:cs="Times New Roman"/>
          <w:sz w:val="24"/>
          <w:szCs w:val="24"/>
          <w:lang w:eastAsia="it-IT"/>
        </w:rPr>
        <w:t xml:space="preserve">Le allucinazioni di Jof, i ricordi, le fantasticherie, i sogni di Borg, la finta morte di Skat e di Spegel, sono esempi in cui l’inganno e l’illusione si esplica assieme a una forte impressione e illusione di realtà. L’immagine filmica pur dando quest’impressione svela t il suo inganno che negli esempi citati attiene sia il contenuto sia lo scarto tra il film e il profilmico. </w:t>
      </w:r>
    </w:p>
    <w:p w:rsidR="00DE06EC" w:rsidRDefault="00DE06EC" w:rsidP="000234D9">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t-IT"/>
        </w:rPr>
        <w:t xml:space="preserve">Le allucinazioni di Jof </w:t>
      </w:r>
      <w:r w:rsidRPr="00C761E3">
        <w:rPr>
          <w:rFonts w:ascii="Times New Roman" w:eastAsia="Times New Roman" w:hAnsi="Times New Roman" w:cs="Times New Roman"/>
          <w:sz w:val="24"/>
          <w:szCs w:val="24"/>
          <w:lang w:eastAsia="it-IT"/>
        </w:rPr>
        <w:t>concepite come originate dallo sguardo d</w:t>
      </w:r>
      <w:r>
        <w:rPr>
          <w:rFonts w:ascii="Times New Roman" w:eastAsia="Times New Roman" w:hAnsi="Times New Roman" w:cs="Times New Roman"/>
          <w:sz w:val="24"/>
          <w:szCs w:val="24"/>
          <w:lang w:eastAsia="it-IT"/>
        </w:rPr>
        <w:t xml:space="preserve">ell’uomo  - </w:t>
      </w:r>
      <w:r w:rsidRPr="00C761E3">
        <w:rPr>
          <w:rFonts w:ascii="Times New Roman" w:eastAsia="Times New Roman" w:hAnsi="Times New Roman" w:cs="Times New Roman"/>
          <w:sz w:val="24"/>
          <w:szCs w:val="24"/>
          <w:lang w:eastAsia="it-IT"/>
        </w:rPr>
        <w:t>che rimanda</w:t>
      </w:r>
      <w:r>
        <w:rPr>
          <w:rFonts w:ascii="Times New Roman" w:eastAsia="Times New Roman" w:hAnsi="Times New Roman" w:cs="Times New Roman"/>
          <w:sz w:val="24"/>
          <w:szCs w:val="24"/>
          <w:lang w:eastAsia="it-IT"/>
        </w:rPr>
        <w:t xml:space="preserve"> al proiettore cinematografico - </w:t>
      </w:r>
      <w:r w:rsidRPr="00C761E3">
        <w:rPr>
          <w:rFonts w:ascii="Times New Roman" w:eastAsia="Times New Roman" w:hAnsi="Times New Roman" w:cs="Times New Roman"/>
          <w:sz w:val="24"/>
          <w:szCs w:val="24"/>
          <w:lang w:eastAsia="it-IT"/>
        </w:rPr>
        <w:t xml:space="preserve"> rinviano anche a una sorta di auto-smascheramento dell’immagine filmica. Similmente la visione della messinscena dello spettacolo</w:t>
      </w:r>
      <w:r>
        <w:rPr>
          <w:rFonts w:ascii="Times New Roman" w:eastAsia="Times New Roman" w:hAnsi="Times New Roman" w:cs="Times New Roman"/>
          <w:sz w:val="24"/>
          <w:szCs w:val="24"/>
          <w:lang w:eastAsia="it-IT"/>
        </w:rPr>
        <w:t xml:space="preserve"> e</w:t>
      </w:r>
      <w:r w:rsidRPr="00C761E3">
        <w:rPr>
          <w:rFonts w:ascii="Times New Roman" w:eastAsia="Times New Roman" w:hAnsi="Times New Roman" w:cs="Times New Roman"/>
          <w:sz w:val="24"/>
          <w:szCs w:val="24"/>
          <w:lang w:eastAsia="it-IT"/>
        </w:rPr>
        <w:t xml:space="preserve"> della falsa morte di Skat,  fanno riferimento al medesimo significato che intesse dinamiche simili con il personaggio di Spegel. In ambedue casi la </w:t>
      </w:r>
      <w:r>
        <w:rPr>
          <w:rFonts w:ascii="Times New Roman" w:eastAsia="Times New Roman" w:hAnsi="Times New Roman" w:cs="Times New Roman"/>
          <w:sz w:val="24"/>
          <w:szCs w:val="24"/>
          <w:lang w:eastAsia="it-IT"/>
        </w:rPr>
        <w:t xml:space="preserve">regia </w:t>
      </w:r>
      <w:r w:rsidRPr="00C761E3">
        <w:rPr>
          <w:rFonts w:ascii="Times New Roman" w:eastAsia="Times New Roman" w:hAnsi="Times New Roman" w:cs="Times New Roman"/>
          <w:sz w:val="24"/>
          <w:szCs w:val="24"/>
          <w:lang w:eastAsia="it-IT"/>
        </w:rPr>
        <w:t xml:space="preserve">tende ad attuare un processo dicotomico fra il mascheramento e l’automascheramento che risulta più complesso nel caso di Spegel. Se ne </w:t>
      </w:r>
      <w:r w:rsidRPr="00C761E3">
        <w:rPr>
          <w:rFonts w:ascii="Times New Roman" w:eastAsia="Times New Roman" w:hAnsi="Times New Roman" w:cs="Times New Roman"/>
          <w:i/>
          <w:sz w:val="24"/>
          <w:szCs w:val="24"/>
          <w:lang w:eastAsia="it-IT"/>
        </w:rPr>
        <w:t>Il settimo</w:t>
      </w:r>
      <w:r w:rsidRPr="00C761E3">
        <w:rPr>
          <w:rFonts w:ascii="Times New Roman" w:eastAsia="Times New Roman" w:hAnsi="Times New Roman" w:cs="Times New Roman"/>
          <w:sz w:val="24"/>
          <w:szCs w:val="24"/>
          <w:lang w:eastAsia="it-IT"/>
        </w:rPr>
        <w:t xml:space="preserve"> </w:t>
      </w:r>
      <w:r w:rsidRPr="00C761E3">
        <w:rPr>
          <w:rFonts w:ascii="Times New Roman" w:eastAsia="Times New Roman" w:hAnsi="Times New Roman" w:cs="Times New Roman"/>
          <w:i/>
          <w:sz w:val="24"/>
          <w:szCs w:val="24"/>
          <w:lang w:eastAsia="it-IT"/>
        </w:rPr>
        <w:t>sigillo</w:t>
      </w:r>
      <w:r w:rsidRPr="00C761E3">
        <w:rPr>
          <w:rFonts w:ascii="Times New Roman" w:eastAsia="Times New Roman" w:hAnsi="Times New Roman" w:cs="Times New Roman"/>
          <w:sz w:val="24"/>
          <w:szCs w:val="24"/>
          <w:lang w:eastAsia="it-IT"/>
        </w:rPr>
        <w:t xml:space="preserve"> la mdp mostr</w:t>
      </w:r>
      <w:r>
        <w:rPr>
          <w:rFonts w:ascii="Times New Roman" w:eastAsia="Times New Roman" w:hAnsi="Times New Roman" w:cs="Times New Roman"/>
          <w:sz w:val="24"/>
          <w:szCs w:val="24"/>
          <w:lang w:eastAsia="it-IT"/>
        </w:rPr>
        <w:t xml:space="preserve">a “l’inganno” da parte di Skat </w:t>
      </w:r>
      <w:r w:rsidRPr="00C761E3">
        <w:rPr>
          <w:rFonts w:ascii="Times New Roman" w:eastAsia="Times New Roman" w:hAnsi="Times New Roman" w:cs="Times New Roman"/>
          <w:sz w:val="24"/>
          <w:szCs w:val="24"/>
          <w:lang w:eastAsia="it-IT"/>
        </w:rPr>
        <w:t>ad alcu</w:t>
      </w:r>
      <w:r>
        <w:rPr>
          <w:rFonts w:ascii="Times New Roman" w:eastAsia="Times New Roman" w:hAnsi="Times New Roman" w:cs="Times New Roman"/>
          <w:sz w:val="24"/>
          <w:szCs w:val="24"/>
          <w:lang w:eastAsia="it-IT"/>
        </w:rPr>
        <w:t>ni personaggi e allo spettatore</w:t>
      </w:r>
      <w:r w:rsidRPr="00C761E3">
        <w:rPr>
          <w:rFonts w:ascii="Times New Roman" w:eastAsia="Times New Roman" w:hAnsi="Times New Roman" w:cs="Times New Roman"/>
          <w:sz w:val="24"/>
          <w:szCs w:val="24"/>
          <w:lang w:eastAsia="it-IT"/>
        </w:rPr>
        <w:t xml:space="preserve">, riguardo l’attore de </w:t>
      </w:r>
      <w:r w:rsidRPr="00C761E3">
        <w:rPr>
          <w:rFonts w:ascii="Times New Roman" w:eastAsia="Times New Roman" w:hAnsi="Times New Roman" w:cs="Times New Roman"/>
          <w:i/>
          <w:sz w:val="24"/>
          <w:szCs w:val="24"/>
          <w:lang w:eastAsia="it-IT"/>
        </w:rPr>
        <w:t>Il volto</w:t>
      </w:r>
      <w:r w:rsidRPr="00C761E3">
        <w:rPr>
          <w:rFonts w:ascii="Times New Roman" w:eastAsia="Times New Roman" w:hAnsi="Times New Roman" w:cs="Times New Roman"/>
          <w:sz w:val="24"/>
          <w:szCs w:val="24"/>
          <w:lang w:eastAsia="it-IT"/>
        </w:rPr>
        <w:t xml:space="preserve"> invece agisce più un meccanismo di illusione e di inganno. Rispetto </w:t>
      </w:r>
      <w:r>
        <w:rPr>
          <w:rFonts w:ascii="Times New Roman" w:eastAsia="Times New Roman" w:hAnsi="Times New Roman" w:cs="Times New Roman"/>
          <w:sz w:val="24"/>
          <w:szCs w:val="24"/>
          <w:lang w:eastAsia="it-IT"/>
        </w:rPr>
        <w:t xml:space="preserve">poi </w:t>
      </w:r>
      <w:r w:rsidRPr="00C761E3">
        <w:rPr>
          <w:rFonts w:ascii="Times New Roman" w:eastAsia="Times New Roman" w:hAnsi="Times New Roman" w:cs="Times New Roman"/>
          <w:sz w:val="24"/>
          <w:szCs w:val="24"/>
          <w:lang w:eastAsia="it-IT"/>
        </w:rPr>
        <w:t>alla fruizione dello spettatore</w:t>
      </w:r>
      <w:r>
        <w:rPr>
          <w:rFonts w:ascii="Times New Roman" w:eastAsia="Times New Roman" w:hAnsi="Times New Roman" w:cs="Times New Roman"/>
          <w:sz w:val="24"/>
          <w:szCs w:val="24"/>
          <w:lang w:eastAsia="it-IT"/>
        </w:rPr>
        <w:t xml:space="preserve"> </w:t>
      </w:r>
      <w:r w:rsidRPr="00C761E3">
        <w:rPr>
          <w:rFonts w:ascii="Times New Roman" w:eastAsia="Times New Roman" w:hAnsi="Times New Roman" w:cs="Times New Roman"/>
          <w:sz w:val="24"/>
          <w:szCs w:val="24"/>
          <w:lang w:eastAsia="it-IT"/>
        </w:rPr>
        <w:t xml:space="preserve">la finta morte di Skat comporta una falsa chiusura del segmento diegetico procrastinando così il racconto che si conclude solo quando l’uomo muore realmente. Riguardo Spegel invece lo spettatore colloca la reale morte dell’uomo già nel primo incontro con Vogler (all’inizio del film), </w:t>
      </w:r>
      <w:r>
        <w:rPr>
          <w:rFonts w:ascii="Times New Roman" w:eastAsia="Times New Roman" w:hAnsi="Times New Roman" w:cs="Times New Roman"/>
          <w:sz w:val="24"/>
          <w:szCs w:val="24"/>
          <w:lang w:eastAsia="it-IT"/>
        </w:rPr>
        <w:t xml:space="preserve">deducendo </w:t>
      </w:r>
      <w:r w:rsidRPr="00C761E3">
        <w:rPr>
          <w:rFonts w:ascii="Times New Roman" w:eastAsia="Times New Roman" w:hAnsi="Times New Roman" w:cs="Times New Roman"/>
          <w:sz w:val="24"/>
          <w:szCs w:val="24"/>
          <w:lang w:eastAsia="it-IT"/>
        </w:rPr>
        <w:t>la conclusione temporale dell’avvenimento.</w:t>
      </w:r>
    </w:p>
    <w:p w:rsidR="00DE06EC" w:rsidRPr="00C5171C" w:rsidRDefault="00DE06EC" w:rsidP="00DB4C65">
      <w:pPr>
        <w:spacing w:line="360" w:lineRule="auto"/>
        <w:jc w:val="both"/>
        <w:rPr>
          <w:rFonts w:ascii="Times New Roman" w:hAnsi="Times New Roman" w:cs="Times New Roman"/>
          <w:sz w:val="24"/>
          <w:szCs w:val="24"/>
        </w:rPr>
      </w:pPr>
      <w:r w:rsidRPr="001C20DF">
        <w:rPr>
          <w:rFonts w:ascii="Times New Roman" w:hAnsi="Times New Roman" w:cs="Times New Roman"/>
          <w:sz w:val="24"/>
          <w:szCs w:val="24"/>
        </w:rPr>
        <w:t>La capacità ipnotica a scopi terapeutici praticata da Vogler suggerisce anche un ulteriore discorso sul cinema come luogo ‘reale’ poiché ambivalente, non riducibile a una verità,  dove il dramma vero della quotidiana comprensione della vita e del mondo – tema caro a Bergman- acquista in questo film una leggerezza creativa dove l’esperienza cinematografica diviene apertura verso immaginari vitali, verso possibili reinvenzioni personali, o per giochi rovesciati di disponibilità e di resistenza, di vicinanza e di distacco.</w:t>
      </w:r>
      <w:r>
        <w:rPr>
          <w:rFonts w:ascii="Times New Roman" w:hAnsi="Times New Roman" w:cs="Times New Roman"/>
          <w:sz w:val="24"/>
          <w:szCs w:val="24"/>
        </w:rPr>
        <w:t xml:space="preserve"> </w:t>
      </w:r>
    </w:p>
    <w:p w:rsidR="00DE06EC" w:rsidRPr="009D777A" w:rsidRDefault="00DE06EC" w:rsidP="00DB4C65">
      <w:pPr>
        <w:spacing w:line="360" w:lineRule="auto"/>
        <w:jc w:val="both"/>
        <w:rPr>
          <w:rFonts w:ascii="Times New Roman" w:eastAsia="Times New Roman" w:hAnsi="Times New Roman" w:cs="Times New Roman"/>
          <w:sz w:val="24"/>
          <w:szCs w:val="24"/>
          <w:lang w:eastAsia="it-IT"/>
        </w:rPr>
      </w:pPr>
      <w:r w:rsidRPr="009D777A">
        <w:rPr>
          <w:rFonts w:ascii="Times New Roman" w:hAnsi="Times New Roman" w:cs="Times New Roman"/>
          <w:i/>
          <w:sz w:val="24"/>
          <w:szCs w:val="24"/>
        </w:rPr>
        <w:t>Il volto</w:t>
      </w:r>
      <w:r w:rsidRPr="009D777A">
        <w:rPr>
          <w:rFonts w:ascii="Times New Roman" w:hAnsi="Times New Roman" w:cs="Times New Roman"/>
          <w:sz w:val="24"/>
          <w:szCs w:val="24"/>
        </w:rPr>
        <w:t xml:space="preserve"> è un film di meta-riflessione anche sull’attore e sull’uomo che ‘recita’ la morte senza l’ausilio della maschera in grado di modellarne un ‘volto’, laddove Vogler invece ricorre al camuffamento pure per simulare la propria morte. Sotto questo aspetto </w:t>
      </w:r>
      <w:r w:rsidRPr="009D777A">
        <w:rPr>
          <w:rFonts w:ascii="Times New Roman" w:eastAsia="Times New Roman" w:hAnsi="Times New Roman" w:cs="Times New Roman"/>
          <w:i/>
          <w:sz w:val="24"/>
          <w:szCs w:val="24"/>
          <w:lang w:eastAsia="it-IT"/>
        </w:rPr>
        <w:t xml:space="preserve">Il volto </w:t>
      </w:r>
      <w:r w:rsidRPr="009D777A">
        <w:rPr>
          <w:rFonts w:ascii="Times New Roman" w:eastAsia="Times New Roman" w:hAnsi="Times New Roman" w:cs="Times New Roman"/>
          <w:sz w:val="24"/>
          <w:szCs w:val="24"/>
          <w:lang w:eastAsia="it-IT"/>
        </w:rPr>
        <w:t>è un film scenograficamente caricato, sovrabbondante di oggetti e dettagli, di fantasmi, in cui il lavoro di mascheramento intacca sinanco le cose familiari. Il travestimento di Vogler e di Manda ha indotto i personaggi a negare la propria originalità e – paradossalmente - a consegnarli nelle mani degli altri, in una disponibilità a mutare e a rinunciare alla voce e al corpo.</w:t>
      </w:r>
    </w:p>
    <w:p w:rsidR="00DE06EC" w:rsidRDefault="00DE06EC" w:rsidP="00DB4C65">
      <w:pPr>
        <w:spacing w:line="360" w:lineRule="auto"/>
        <w:jc w:val="both"/>
        <w:rPr>
          <w:rFonts w:ascii="Times New Roman" w:eastAsia="Times New Roman" w:hAnsi="Times New Roman" w:cs="Times New Roman"/>
          <w:sz w:val="24"/>
          <w:szCs w:val="24"/>
          <w:lang w:eastAsia="it-IT"/>
        </w:rPr>
      </w:pPr>
      <w:r w:rsidRPr="009D777A">
        <w:rPr>
          <w:rFonts w:ascii="Times New Roman" w:eastAsia="Times New Roman" w:hAnsi="Times New Roman" w:cs="Times New Roman"/>
          <w:sz w:val="24"/>
          <w:szCs w:val="24"/>
          <w:lang w:eastAsia="it-IT"/>
        </w:rPr>
        <w:t xml:space="preserve"> Vogler è anche un attore fallito o disarmato per una certa rigidità e sofisticazione somatica del volto che solo alla fine del film accede a una scarica liberatoria. E’ nella caricatura da medico-magnetista che il volto di Vogler diviene maschera e viceversa, in rappresentanza di un’identità che egli rigetta doppiamente, volendo essere, in parte, un attore come Spegel, e in parte volendo presentarsi con la propria faccia o meglio con il proprio essere artista. Il ritorno alla parola rivela anche l’accesso alla vita adulta per cui - rinunciando ad assomigliare a ciò che tutti si aspettano da lui - il magnetista supera la paura sia di essere escluso dalla società e sia di appartenervi.  </w:t>
      </w:r>
    </w:p>
    <w:p w:rsidR="00DE06EC" w:rsidRDefault="00DE06EC" w:rsidP="00A45398">
      <w:pPr>
        <w:tabs>
          <w:tab w:val="left" w:pos="1080"/>
        </w:tabs>
        <w:spacing w:after="0" w:line="360" w:lineRule="auto"/>
        <w:jc w:val="both"/>
        <w:rPr>
          <w:rFonts w:ascii="Times New Roman" w:eastAsia="Times New Roman" w:hAnsi="Times New Roman" w:cs="Times New Roman"/>
          <w:sz w:val="24"/>
          <w:szCs w:val="24"/>
          <w:highlight w:val="cyan"/>
          <w:lang w:eastAsia="it-IT"/>
        </w:rPr>
      </w:pPr>
    </w:p>
    <w:p w:rsidR="00DE06EC" w:rsidRDefault="00DE06EC" w:rsidP="00A45398">
      <w:pPr>
        <w:tabs>
          <w:tab w:val="left" w:pos="1080"/>
        </w:tabs>
        <w:spacing w:after="0" w:line="360" w:lineRule="auto"/>
        <w:jc w:val="both"/>
        <w:rPr>
          <w:rFonts w:ascii="Times New Roman" w:eastAsia="Times New Roman" w:hAnsi="Times New Roman" w:cs="Times New Roman"/>
          <w:sz w:val="24"/>
          <w:szCs w:val="24"/>
          <w:highlight w:val="cyan"/>
          <w:lang w:eastAsia="it-IT"/>
        </w:rPr>
      </w:pPr>
    </w:p>
    <w:p w:rsidR="00DE06EC" w:rsidRDefault="00DE06EC" w:rsidP="00A45398">
      <w:pPr>
        <w:tabs>
          <w:tab w:val="left" w:pos="1080"/>
        </w:tabs>
        <w:spacing w:after="0" w:line="360" w:lineRule="auto"/>
        <w:jc w:val="both"/>
        <w:rPr>
          <w:rFonts w:ascii="Times New Roman" w:eastAsia="Times New Roman" w:hAnsi="Times New Roman" w:cs="Times New Roman"/>
          <w:sz w:val="24"/>
          <w:szCs w:val="24"/>
          <w:highlight w:val="cyan"/>
          <w:lang w:eastAsia="it-IT"/>
        </w:rPr>
      </w:pPr>
    </w:p>
    <w:p w:rsidR="00DE06EC" w:rsidRDefault="00DE06EC" w:rsidP="00B35A0E">
      <w:pPr>
        <w:tabs>
          <w:tab w:val="left" w:pos="1080"/>
        </w:tabs>
        <w:spacing w:after="0" w:line="360" w:lineRule="auto"/>
        <w:jc w:val="both"/>
        <w:rPr>
          <w:rFonts w:ascii="Times New Roman" w:eastAsia="Times New Roman" w:hAnsi="Times New Roman" w:cs="Times New Roman"/>
          <w:sz w:val="24"/>
          <w:szCs w:val="24"/>
          <w:lang w:eastAsia="it-IT"/>
        </w:rPr>
      </w:pPr>
    </w:p>
    <w:p w:rsidR="00DE06EC" w:rsidRDefault="00DE06EC" w:rsidP="00227BD6">
      <w:pPr>
        <w:pStyle w:val="Testonotadichiusura"/>
        <w:spacing w:line="360" w:lineRule="auto"/>
        <w:jc w:val="both"/>
        <w:rPr>
          <w:b/>
          <w:sz w:val="24"/>
          <w:szCs w:val="24"/>
        </w:rPr>
      </w:pPr>
    </w:p>
    <w:p w:rsidR="00DE06EC" w:rsidRDefault="00DE06EC" w:rsidP="00227BD6">
      <w:pPr>
        <w:pStyle w:val="Testonotadichiusura"/>
        <w:spacing w:line="360" w:lineRule="auto"/>
        <w:jc w:val="both"/>
        <w:rPr>
          <w:b/>
          <w:sz w:val="24"/>
          <w:szCs w:val="24"/>
        </w:rPr>
      </w:pPr>
    </w:p>
    <w:p w:rsidR="00DE06EC" w:rsidRDefault="00DE06EC" w:rsidP="00227BD6">
      <w:pPr>
        <w:pStyle w:val="Testonotadichiusura"/>
        <w:spacing w:line="360" w:lineRule="auto"/>
        <w:jc w:val="both"/>
        <w:rPr>
          <w:b/>
          <w:sz w:val="24"/>
          <w:szCs w:val="24"/>
        </w:rPr>
      </w:pPr>
    </w:p>
    <w:p w:rsidR="00DE06EC" w:rsidRDefault="00DE06EC" w:rsidP="00227BD6">
      <w:pPr>
        <w:pStyle w:val="Testonotadichiusura"/>
        <w:spacing w:line="360" w:lineRule="auto"/>
        <w:jc w:val="both"/>
        <w:rPr>
          <w:b/>
          <w:sz w:val="24"/>
          <w:szCs w:val="24"/>
        </w:rPr>
      </w:pPr>
    </w:p>
    <w:p w:rsidR="00DE06EC" w:rsidRDefault="00DE06EC" w:rsidP="00227BD6">
      <w:pPr>
        <w:pStyle w:val="Testonotadichiusura"/>
        <w:spacing w:line="360" w:lineRule="auto"/>
        <w:jc w:val="both"/>
        <w:rPr>
          <w:b/>
          <w:sz w:val="24"/>
          <w:szCs w:val="24"/>
        </w:rPr>
      </w:pPr>
    </w:p>
    <w:p w:rsidR="00DE06EC" w:rsidRDefault="00DE06EC" w:rsidP="00227BD6">
      <w:pPr>
        <w:pStyle w:val="Testonotadichiusura"/>
        <w:spacing w:line="360" w:lineRule="auto"/>
        <w:jc w:val="both"/>
        <w:rPr>
          <w:b/>
          <w:sz w:val="24"/>
          <w:szCs w:val="24"/>
        </w:rPr>
      </w:pPr>
    </w:p>
    <w:p w:rsidR="00DE06EC" w:rsidRDefault="00DE06EC" w:rsidP="00227BD6">
      <w:pPr>
        <w:pStyle w:val="Testonotadichiusura"/>
        <w:spacing w:line="360" w:lineRule="auto"/>
        <w:jc w:val="both"/>
        <w:rPr>
          <w:b/>
          <w:sz w:val="24"/>
          <w:szCs w:val="24"/>
        </w:rPr>
      </w:pPr>
    </w:p>
    <w:p w:rsidR="00DE06EC" w:rsidRDefault="00DE06EC" w:rsidP="00227BD6">
      <w:pPr>
        <w:pStyle w:val="Testonotadichiusura"/>
        <w:spacing w:line="360" w:lineRule="auto"/>
        <w:jc w:val="both"/>
        <w:rPr>
          <w:b/>
          <w:sz w:val="24"/>
          <w:szCs w:val="24"/>
        </w:rPr>
      </w:pPr>
    </w:p>
    <w:p w:rsidR="00DE06EC" w:rsidRDefault="00DE06EC" w:rsidP="00227BD6">
      <w:pPr>
        <w:pStyle w:val="Testonotadichiusura"/>
        <w:spacing w:line="360" w:lineRule="auto"/>
        <w:jc w:val="both"/>
        <w:rPr>
          <w:b/>
          <w:sz w:val="24"/>
          <w:szCs w:val="24"/>
        </w:rPr>
      </w:pPr>
    </w:p>
    <w:p w:rsidR="00DE06EC" w:rsidRDefault="00DE06EC" w:rsidP="00227BD6">
      <w:pPr>
        <w:pStyle w:val="Testonotadichiusura"/>
        <w:spacing w:line="360" w:lineRule="auto"/>
        <w:jc w:val="both"/>
        <w:rPr>
          <w:b/>
          <w:sz w:val="24"/>
          <w:szCs w:val="24"/>
        </w:rPr>
      </w:pPr>
    </w:p>
    <w:p w:rsidR="00DE06EC" w:rsidRDefault="00DE06EC" w:rsidP="00227BD6">
      <w:pPr>
        <w:pStyle w:val="Testonotadichiusura"/>
        <w:spacing w:line="360" w:lineRule="auto"/>
        <w:jc w:val="both"/>
        <w:rPr>
          <w:b/>
          <w:sz w:val="24"/>
          <w:szCs w:val="24"/>
        </w:rPr>
      </w:pPr>
    </w:p>
    <w:p w:rsidR="00DE06EC" w:rsidRDefault="00DE06EC" w:rsidP="00227BD6">
      <w:pPr>
        <w:pStyle w:val="Testonotadichiusura"/>
        <w:spacing w:line="360" w:lineRule="auto"/>
        <w:jc w:val="both"/>
        <w:rPr>
          <w:b/>
          <w:sz w:val="24"/>
          <w:szCs w:val="24"/>
        </w:rPr>
      </w:pPr>
    </w:p>
    <w:p w:rsidR="00DE06EC" w:rsidRDefault="00DE06EC" w:rsidP="00227BD6">
      <w:pPr>
        <w:pStyle w:val="Testonotadichiusura"/>
        <w:spacing w:line="360" w:lineRule="auto"/>
        <w:jc w:val="both"/>
        <w:rPr>
          <w:b/>
          <w:sz w:val="24"/>
          <w:szCs w:val="24"/>
        </w:rPr>
      </w:pPr>
    </w:p>
    <w:p w:rsidR="00DE06EC" w:rsidRDefault="00DE06EC" w:rsidP="00227BD6">
      <w:pPr>
        <w:pStyle w:val="Testonotadichiusura"/>
        <w:spacing w:line="360" w:lineRule="auto"/>
        <w:jc w:val="both"/>
        <w:rPr>
          <w:b/>
          <w:sz w:val="24"/>
          <w:szCs w:val="24"/>
        </w:rPr>
      </w:pPr>
    </w:p>
    <w:p w:rsidR="00DE06EC" w:rsidRDefault="00DE06EC" w:rsidP="00227BD6">
      <w:pPr>
        <w:pStyle w:val="Testonotadichiusura"/>
        <w:spacing w:line="360" w:lineRule="auto"/>
        <w:jc w:val="both"/>
        <w:rPr>
          <w:b/>
          <w:sz w:val="24"/>
          <w:szCs w:val="24"/>
        </w:rPr>
      </w:pPr>
    </w:p>
    <w:p w:rsidR="00DE06EC" w:rsidRDefault="00DE06EC" w:rsidP="00227BD6">
      <w:pPr>
        <w:pStyle w:val="Testonotadichiusura"/>
        <w:spacing w:line="360" w:lineRule="auto"/>
        <w:jc w:val="both"/>
        <w:rPr>
          <w:b/>
          <w:sz w:val="24"/>
          <w:szCs w:val="24"/>
        </w:rPr>
      </w:pPr>
    </w:p>
    <w:p w:rsidR="00DE06EC" w:rsidRDefault="00DE06EC" w:rsidP="00227BD6">
      <w:pPr>
        <w:pStyle w:val="Testonotadichiusura"/>
        <w:spacing w:line="360" w:lineRule="auto"/>
        <w:jc w:val="both"/>
        <w:rPr>
          <w:b/>
          <w:sz w:val="24"/>
          <w:szCs w:val="24"/>
        </w:rPr>
      </w:pPr>
    </w:p>
    <w:p w:rsidR="00DE06EC" w:rsidRDefault="00DE06EC" w:rsidP="00227BD6">
      <w:pPr>
        <w:pStyle w:val="Testonotadichiusura"/>
        <w:spacing w:line="360" w:lineRule="auto"/>
        <w:jc w:val="both"/>
        <w:rPr>
          <w:b/>
          <w:sz w:val="24"/>
          <w:szCs w:val="24"/>
        </w:rPr>
      </w:pPr>
    </w:p>
    <w:p w:rsidR="00DE06EC" w:rsidRDefault="00DE06EC" w:rsidP="00227BD6">
      <w:pPr>
        <w:pStyle w:val="Testonotadichiusura"/>
        <w:spacing w:line="360" w:lineRule="auto"/>
        <w:jc w:val="both"/>
        <w:rPr>
          <w:b/>
          <w:sz w:val="24"/>
          <w:szCs w:val="24"/>
        </w:rPr>
      </w:pPr>
    </w:p>
    <w:p w:rsidR="00DE06EC" w:rsidRDefault="00DE06EC" w:rsidP="00227BD6">
      <w:pPr>
        <w:pStyle w:val="Testonotadichiusura"/>
        <w:spacing w:line="360" w:lineRule="auto"/>
        <w:jc w:val="both"/>
        <w:rPr>
          <w:b/>
          <w:sz w:val="24"/>
          <w:szCs w:val="24"/>
        </w:rPr>
      </w:pPr>
    </w:p>
    <w:p w:rsidR="00DE06EC" w:rsidRDefault="00DE06EC" w:rsidP="00227BD6">
      <w:pPr>
        <w:pStyle w:val="Testonotadichiusura"/>
        <w:spacing w:line="360" w:lineRule="auto"/>
        <w:jc w:val="both"/>
        <w:rPr>
          <w:i/>
          <w:sz w:val="24"/>
          <w:szCs w:val="24"/>
        </w:rPr>
      </w:pPr>
      <w:r w:rsidRPr="00A20968">
        <w:rPr>
          <w:b/>
          <w:sz w:val="24"/>
          <w:szCs w:val="24"/>
        </w:rPr>
        <w:t xml:space="preserve">4. 2.  </w:t>
      </w:r>
      <w:r w:rsidRPr="00A20968">
        <w:rPr>
          <w:i/>
          <w:sz w:val="24"/>
          <w:szCs w:val="24"/>
        </w:rPr>
        <w:t>L’immagine della morte</w:t>
      </w:r>
      <w:r w:rsidRPr="00A20968">
        <w:rPr>
          <w:b/>
          <w:sz w:val="24"/>
          <w:szCs w:val="24"/>
        </w:rPr>
        <w:t xml:space="preserve"> </w:t>
      </w:r>
      <w:r>
        <w:rPr>
          <w:i/>
          <w:sz w:val="24"/>
          <w:szCs w:val="24"/>
        </w:rPr>
        <w:t>come creazione di verità</w:t>
      </w:r>
    </w:p>
    <w:p w:rsidR="00DE06EC" w:rsidRPr="00227BD6" w:rsidRDefault="00DE06EC" w:rsidP="00227BD6">
      <w:pPr>
        <w:pStyle w:val="Testonotadichiusura"/>
        <w:spacing w:line="360" w:lineRule="auto"/>
        <w:jc w:val="both"/>
        <w:rPr>
          <w:b/>
          <w:sz w:val="24"/>
          <w:szCs w:val="24"/>
        </w:rPr>
      </w:pPr>
    </w:p>
    <w:p w:rsidR="00DE06EC" w:rsidRDefault="00DE06EC" w:rsidP="00713393">
      <w:pPr>
        <w:pStyle w:val="Testonotadichiusura"/>
        <w:spacing w:line="360" w:lineRule="auto"/>
        <w:jc w:val="both"/>
        <w:rPr>
          <w:sz w:val="24"/>
          <w:szCs w:val="24"/>
        </w:rPr>
      </w:pPr>
      <w:r w:rsidRPr="0050340D">
        <w:rPr>
          <w:sz w:val="24"/>
          <w:szCs w:val="24"/>
        </w:rPr>
        <w:t>Per completare</w:t>
      </w:r>
      <w:r w:rsidRPr="00713393">
        <w:rPr>
          <w:sz w:val="24"/>
          <w:szCs w:val="24"/>
        </w:rPr>
        <w:t xml:space="preserve"> la nostra analisi filmica si può osservare che la struttura de </w:t>
      </w:r>
      <w:r w:rsidRPr="00713393">
        <w:rPr>
          <w:i/>
          <w:sz w:val="24"/>
          <w:szCs w:val="24"/>
        </w:rPr>
        <w:t>Il volto</w:t>
      </w:r>
      <w:r w:rsidRPr="00713393">
        <w:rPr>
          <w:sz w:val="24"/>
          <w:szCs w:val="24"/>
        </w:rPr>
        <w:t xml:space="preserve"> descrive  la morte attraverso un movimento contrappuntistico che mescola la finzione con la realtà in cui lo spettatore viene sollecitato da una quantità di fattori che procedono in maniera predittiva.</w:t>
      </w:r>
      <w:r>
        <w:rPr>
          <w:sz w:val="24"/>
          <w:szCs w:val="24"/>
        </w:rPr>
        <w:t xml:space="preserve"> </w:t>
      </w:r>
    </w:p>
    <w:p w:rsidR="00DE06EC" w:rsidRDefault="00DE06EC" w:rsidP="00713393">
      <w:pPr>
        <w:pStyle w:val="Testonotadichiusura"/>
        <w:spacing w:line="360" w:lineRule="auto"/>
        <w:jc w:val="both"/>
        <w:rPr>
          <w:sz w:val="24"/>
          <w:szCs w:val="24"/>
        </w:rPr>
      </w:pPr>
      <w:r w:rsidRPr="00C5171C">
        <w:rPr>
          <w:sz w:val="24"/>
          <w:szCs w:val="24"/>
        </w:rPr>
        <w:t xml:space="preserve">Ne </w:t>
      </w:r>
      <w:r w:rsidRPr="00C5171C">
        <w:rPr>
          <w:i/>
          <w:sz w:val="24"/>
          <w:szCs w:val="24"/>
        </w:rPr>
        <w:t xml:space="preserve">Il volto  </w:t>
      </w:r>
      <w:r w:rsidRPr="00C5171C">
        <w:rPr>
          <w:sz w:val="24"/>
          <w:szCs w:val="24"/>
        </w:rPr>
        <w:t>Bergman propone la morte reale (Antonsson) e la morte finta di Vergerus e dell’attore Spegel (che poi muore realmente) come modalità opposte di vivere in maniera autentica o meno la vita; il gesto suicida di Antonsonn avviene in seguito all’esperimento in cui egli ha creduto di strangolare Vogler pur forse nella</w:t>
      </w:r>
      <w:r>
        <w:rPr>
          <w:sz w:val="24"/>
          <w:szCs w:val="24"/>
        </w:rPr>
        <w:t xml:space="preserve"> consapevolezza del’illusione.  </w:t>
      </w:r>
      <w:r w:rsidRPr="00C5171C">
        <w:rPr>
          <w:sz w:val="24"/>
          <w:szCs w:val="24"/>
        </w:rPr>
        <w:t xml:space="preserve">Vogler </w:t>
      </w:r>
      <w:r>
        <w:rPr>
          <w:sz w:val="24"/>
          <w:szCs w:val="24"/>
        </w:rPr>
        <w:t>poi ‘</w:t>
      </w:r>
      <w:r w:rsidRPr="00C5171C">
        <w:rPr>
          <w:sz w:val="24"/>
          <w:szCs w:val="24"/>
        </w:rPr>
        <w:t>muore</w:t>
      </w:r>
      <w:r>
        <w:rPr>
          <w:sz w:val="24"/>
          <w:szCs w:val="24"/>
        </w:rPr>
        <w:t>’</w:t>
      </w:r>
      <w:r w:rsidRPr="00C5171C">
        <w:rPr>
          <w:sz w:val="24"/>
          <w:szCs w:val="24"/>
        </w:rPr>
        <w:t xml:space="preserve"> come </w:t>
      </w:r>
      <w:r w:rsidRPr="00C5171C">
        <w:rPr>
          <w:i/>
          <w:sz w:val="24"/>
          <w:szCs w:val="24"/>
        </w:rPr>
        <w:t xml:space="preserve">essere-per-la morte </w:t>
      </w:r>
      <w:r w:rsidRPr="00C5171C">
        <w:rPr>
          <w:sz w:val="24"/>
          <w:szCs w:val="24"/>
        </w:rPr>
        <w:t>grazie all’incontro con Spegel che gli consente di passare dalla condizione di buffone illusionista a quella di attore, di creatore del vero</w:t>
      </w:r>
      <w:r>
        <w:rPr>
          <w:sz w:val="24"/>
          <w:szCs w:val="24"/>
        </w:rPr>
        <w:t>.</w:t>
      </w:r>
    </w:p>
    <w:p w:rsidR="00DE06EC" w:rsidRPr="00713393" w:rsidRDefault="00DE06EC" w:rsidP="00713393">
      <w:pPr>
        <w:pStyle w:val="Testonotadichiusura"/>
        <w:spacing w:line="360" w:lineRule="auto"/>
        <w:jc w:val="both"/>
        <w:rPr>
          <w:sz w:val="24"/>
          <w:szCs w:val="24"/>
        </w:rPr>
      </w:pPr>
    </w:p>
    <w:p w:rsidR="00DE06EC" w:rsidRPr="00526F68" w:rsidRDefault="00DE06EC" w:rsidP="00713393">
      <w:pPr>
        <w:pStyle w:val="Testonotadichiusura"/>
        <w:spacing w:line="360" w:lineRule="auto"/>
        <w:jc w:val="both"/>
        <w:rPr>
          <w:sz w:val="24"/>
          <w:szCs w:val="24"/>
        </w:rPr>
      </w:pPr>
      <w:r w:rsidRPr="00713393">
        <w:rPr>
          <w:sz w:val="24"/>
          <w:szCs w:val="24"/>
        </w:rPr>
        <w:t xml:space="preserve">In primo luogo </w:t>
      </w:r>
      <w:r w:rsidRPr="00713393">
        <w:rPr>
          <w:i/>
          <w:sz w:val="24"/>
          <w:szCs w:val="24"/>
        </w:rPr>
        <w:t xml:space="preserve">Il volto </w:t>
      </w:r>
      <w:r w:rsidRPr="003C6999">
        <w:rPr>
          <w:sz w:val="24"/>
          <w:szCs w:val="24"/>
        </w:rPr>
        <w:t>si apre</w:t>
      </w:r>
      <w:r w:rsidRPr="00713393">
        <w:rPr>
          <w:sz w:val="24"/>
          <w:szCs w:val="24"/>
        </w:rPr>
        <w:t xml:space="preserve"> con un’immagine simbolica della morte: il corvo nero paragonabile all’uccello  de </w:t>
      </w:r>
      <w:r w:rsidRPr="00713393">
        <w:rPr>
          <w:i/>
          <w:sz w:val="24"/>
          <w:szCs w:val="24"/>
        </w:rPr>
        <w:t>Il settimo sigillo</w:t>
      </w:r>
      <w:r w:rsidRPr="00713393">
        <w:rPr>
          <w:sz w:val="24"/>
          <w:szCs w:val="24"/>
        </w:rPr>
        <w:t xml:space="preserve"> e de</w:t>
      </w:r>
      <w:r w:rsidRPr="00713393">
        <w:rPr>
          <w:i/>
          <w:sz w:val="24"/>
          <w:szCs w:val="24"/>
        </w:rPr>
        <w:t xml:space="preserve"> L’ora del lupo</w:t>
      </w:r>
      <w:r w:rsidRPr="00713393">
        <w:rPr>
          <w:sz w:val="24"/>
          <w:szCs w:val="24"/>
        </w:rPr>
        <w:t xml:space="preserve"> e agli stormi di volatili ne </w:t>
      </w:r>
      <w:r w:rsidRPr="00713393">
        <w:rPr>
          <w:i/>
          <w:sz w:val="24"/>
          <w:szCs w:val="24"/>
        </w:rPr>
        <w:t>Il posto delle fragole</w:t>
      </w:r>
      <w:r w:rsidRPr="00713393">
        <w:rPr>
          <w:sz w:val="24"/>
          <w:szCs w:val="24"/>
        </w:rPr>
        <w:t xml:space="preserve">. </w:t>
      </w:r>
      <w:r w:rsidRPr="00526F68">
        <w:rPr>
          <w:sz w:val="24"/>
          <w:szCs w:val="24"/>
        </w:rPr>
        <w:t>(È</w:t>
      </w:r>
      <w:r w:rsidRPr="00713393">
        <w:rPr>
          <w:sz w:val="24"/>
          <w:szCs w:val="24"/>
        </w:rPr>
        <w:t xml:space="preserve"> da notare che la presenza degli uccelli nei quattro film rimandi alla morte con modalità di ripresa differenti: la dissolvenza incrociata per gli stormi ne </w:t>
      </w:r>
      <w:r w:rsidRPr="00713393">
        <w:rPr>
          <w:i/>
          <w:sz w:val="24"/>
          <w:szCs w:val="24"/>
        </w:rPr>
        <w:t>Il posto delle fragole</w:t>
      </w:r>
      <w:r w:rsidRPr="00713393">
        <w:rPr>
          <w:sz w:val="24"/>
          <w:szCs w:val="24"/>
        </w:rPr>
        <w:t xml:space="preserve">, la mdp fissa per l’uccello in volo ne </w:t>
      </w:r>
      <w:r w:rsidRPr="00713393">
        <w:rPr>
          <w:i/>
          <w:sz w:val="24"/>
          <w:szCs w:val="24"/>
        </w:rPr>
        <w:t>Il settimo sigillo</w:t>
      </w:r>
      <w:r w:rsidRPr="00713393">
        <w:rPr>
          <w:sz w:val="24"/>
          <w:szCs w:val="24"/>
        </w:rPr>
        <w:t xml:space="preserve"> , il  primo piano del corvo ne </w:t>
      </w:r>
      <w:r w:rsidRPr="00713393">
        <w:rPr>
          <w:i/>
          <w:sz w:val="24"/>
          <w:szCs w:val="24"/>
        </w:rPr>
        <w:t xml:space="preserve">Il volto </w:t>
      </w:r>
      <w:r w:rsidRPr="00713393">
        <w:rPr>
          <w:sz w:val="24"/>
          <w:szCs w:val="24"/>
        </w:rPr>
        <w:t xml:space="preserve">e il dettaglio del becco e la  trasformazione dell’uomo-sparviero come vedremo ne </w:t>
      </w:r>
      <w:r w:rsidRPr="00713393">
        <w:rPr>
          <w:i/>
          <w:sz w:val="24"/>
          <w:szCs w:val="24"/>
        </w:rPr>
        <w:t>L’ora del lupo</w:t>
      </w:r>
      <w:r w:rsidRPr="00713393">
        <w:rPr>
          <w:sz w:val="24"/>
          <w:szCs w:val="24"/>
        </w:rPr>
        <w:t xml:space="preserve">). </w:t>
      </w:r>
    </w:p>
    <w:p w:rsidR="00DE06EC" w:rsidRPr="00713393" w:rsidRDefault="00DE06EC" w:rsidP="00713393">
      <w:pPr>
        <w:spacing w:after="0" w:line="360" w:lineRule="auto"/>
        <w:jc w:val="both"/>
        <w:rPr>
          <w:rFonts w:ascii="Times New Roman" w:eastAsia="Times New Roman" w:hAnsi="Times New Roman" w:cs="Times New Roman"/>
          <w:sz w:val="24"/>
          <w:szCs w:val="24"/>
          <w:lang w:eastAsia="it-IT"/>
        </w:rPr>
      </w:pPr>
      <w:r w:rsidRPr="00713393">
        <w:rPr>
          <w:rFonts w:ascii="Times New Roman" w:hAnsi="Times New Roman" w:cs="Times New Roman"/>
          <w:sz w:val="24"/>
          <w:szCs w:val="24"/>
        </w:rPr>
        <w:t xml:space="preserve">La seconda immagine mortifera che segue è quella dell’anziana donna che  </w:t>
      </w:r>
      <w:r>
        <w:rPr>
          <w:rFonts w:ascii="Times New Roman" w:hAnsi="Times New Roman" w:cs="Times New Roman"/>
          <w:sz w:val="24"/>
          <w:szCs w:val="24"/>
        </w:rPr>
        <w:t xml:space="preserve">Jacques </w:t>
      </w:r>
      <w:r w:rsidRPr="00713393">
        <w:rPr>
          <w:rFonts w:ascii="Times New Roman" w:hAnsi="Times New Roman" w:cs="Times New Roman"/>
          <w:sz w:val="24"/>
          <w:szCs w:val="24"/>
        </w:rPr>
        <w:t>Aumont ha interpretato come un cadavere istantaneo</w:t>
      </w:r>
      <w:r w:rsidRPr="00713393">
        <w:rPr>
          <w:rFonts w:ascii="Times New Roman" w:hAnsi="Times New Roman" w:cs="Times New Roman"/>
          <w:sz w:val="24"/>
          <w:szCs w:val="24"/>
          <w:vertAlign w:val="superscript"/>
        </w:rPr>
        <w:t>1</w:t>
      </w:r>
      <w:r>
        <w:rPr>
          <w:rFonts w:ascii="Times New Roman" w:hAnsi="Times New Roman" w:cs="Times New Roman"/>
          <w:sz w:val="24"/>
          <w:szCs w:val="24"/>
          <w:vertAlign w:val="superscript"/>
        </w:rPr>
        <w:t>4</w:t>
      </w:r>
      <w:r w:rsidRPr="00713393">
        <w:rPr>
          <w:rFonts w:ascii="Times New Roman" w:hAnsi="Times New Roman" w:cs="Times New Roman"/>
          <w:sz w:val="24"/>
          <w:szCs w:val="24"/>
        </w:rPr>
        <w:t xml:space="preserve"> (similmente al dottor Borg morto vivente), che ha un valore di eternità e dunque di finitudine come fosse un’entità astratta dall’età indefinita. </w:t>
      </w:r>
    </w:p>
    <w:p w:rsidR="00DE06EC" w:rsidRPr="00713393" w:rsidRDefault="00DE06EC" w:rsidP="00713393">
      <w:pPr>
        <w:spacing w:after="0" w:line="360" w:lineRule="auto"/>
        <w:jc w:val="both"/>
        <w:rPr>
          <w:rFonts w:ascii="Times New Roman" w:eastAsia="Times New Roman" w:hAnsi="Times New Roman" w:cs="Times New Roman"/>
          <w:sz w:val="24"/>
          <w:szCs w:val="24"/>
          <w:lang w:eastAsia="it-IT"/>
        </w:rPr>
      </w:pPr>
      <w:r w:rsidRPr="00713393">
        <w:rPr>
          <w:rFonts w:ascii="Times New Roman" w:eastAsia="Times New Roman" w:hAnsi="Times New Roman" w:cs="Times New Roman"/>
          <w:sz w:val="24"/>
          <w:szCs w:val="24"/>
          <w:lang w:eastAsia="it-IT"/>
        </w:rPr>
        <w:t xml:space="preserve">Ne </w:t>
      </w:r>
      <w:r w:rsidRPr="00713393">
        <w:rPr>
          <w:rFonts w:ascii="Times New Roman" w:eastAsia="Times New Roman" w:hAnsi="Times New Roman" w:cs="Times New Roman"/>
          <w:i/>
          <w:sz w:val="24"/>
          <w:szCs w:val="24"/>
          <w:lang w:eastAsia="it-IT"/>
        </w:rPr>
        <w:t>Il volto</w:t>
      </w:r>
      <w:r w:rsidRPr="00713393">
        <w:rPr>
          <w:rFonts w:ascii="Times New Roman" w:eastAsia="Times New Roman" w:hAnsi="Times New Roman" w:cs="Times New Roman"/>
          <w:sz w:val="24"/>
          <w:szCs w:val="24"/>
          <w:lang w:eastAsia="it-IT"/>
        </w:rPr>
        <w:t xml:space="preserve"> l’articolazione narrativa dell’opposizione tra la morte finta e quella reale – già affrontato ne </w:t>
      </w:r>
      <w:r w:rsidRPr="00713393">
        <w:rPr>
          <w:rFonts w:ascii="Times New Roman" w:eastAsia="Times New Roman" w:hAnsi="Times New Roman" w:cs="Times New Roman"/>
          <w:i/>
          <w:sz w:val="24"/>
          <w:szCs w:val="24"/>
          <w:lang w:eastAsia="it-IT"/>
        </w:rPr>
        <w:t xml:space="preserve">Il settimo sigillo – </w:t>
      </w:r>
      <w:r w:rsidRPr="00713393">
        <w:rPr>
          <w:rFonts w:ascii="Times New Roman" w:eastAsia="Times New Roman" w:hAnsi="Times New Roman" w:cs="Times New Roman"/>
          <w:sz w:val="24"/>
          <w:szCs w:val="24"/>
          <w:lang w:eastAsia="it-IT"/>
        </w:rPr>
        <w:t>acquista una centralità</w:t>
      </w:r>
      <w:r w:rsidRPr="00713393">
        <w:rPr>
          <w:rFonts w:ascii="Times New Roman" w:eastAsia="Times New Roman" w:hAnsi="Times New Roman" w:cs="Times New Roman"/>
          <w:i/>
          <w:sz w:val="24"/>
          <w:szCs w:val="24"/>
          <w:lang w:eastAsia="it-IT"/>
        </w:rPr>
        <w:t xml:space="preserve"> </w:t>
      </w:r>
      <w:r w:rsidRPr="00713393">
        <w:rPr>
          <w:rFonts w:ascii="Times New Roman" w:eastAsia="Times New Roman" w:hAnsi="Times New Roman" w:cs="Times New Roman"/>
          <w:sz w:val="24"/>
          <w:szCs w:val="24"/>
          <w:lang w:eastAsia="it-IT"/>
        </w:rPr>
        <w:t>che sottende una struttura significante che è il perno del film.</w:t>
      </w:r>
    </w:p>
    <w:p w:rsidR="00DE06EC" w:rsidRPr="00713393" w:rsidRDefault="00DE06EC" w:rsidP="00713393">
      <w:pPr>
        <w:spacing w:after="0" w:line="360" w:lineRule="auto"/>
        <w:jc w:val="both"/>
        <w:rPr>
          <w:rFonts w:ascii="Times New Roman" w:eastAsia="Times New Roman" w:hAnsi="Times New Roman" w:cs="Times New Roman"/>
          <w:sz w:val="24"/>
          <w:szCs w:val="24"/>
          <w:lang w:eastAsia="it-IT"/>
        </w:rPr>
      </w:pPr>
      <w:r w:rsidRPr="00713393">
        <w:rPr>
          <w:rFonts w:ascii="Times New Roman" w:eastAsia="Times New Roman" w:hAnsi="Times New Roman" w:cs="Times New Roman"/>
          <w:sz w:val="24"/>
          <w:szCs w:val="24"/>
          <w:lang w:eastAsia="it-IT"/>
        </w:rPr>
        <w:t>Prendiamo la scena più esemplare a riguardo.</w:t>
      </w:r>
    </w:p>
    <w:p w:rsidR="00DE06EC" w:rsidRPr="00A20968" w:rsidRDefault="00DE06EC" w:rsidP="00713393">
      <w:pPr>
        <w:spacing w:after="0" w:line="360" w:lineRule="auto"/>
        <w:jc w:val="both"/>
        <w:rPr>
          <w:rFonts w:ascii="Times New Roman" w:eastAsia="Times New Roman" w:hAnsi="Times New Roman" w:cs="Times New Roman"/>
          <w:sz w:val="24"/>
          <w:szCs w:val="24"/>
          <w:highlight w:val="yellow"/>
          <w:lang w:eastAsia="it-IT"/>
        </w:rPr>
      </w:pPr>
      <w:r w:rsidRPr="00713393">
        <w:rPr>
          <w:rFonts w:ascii="Times New Roman" w:eastAsia="Times New Roman" w:hAnsi="Times New Roman" w:cs="Times New Roman"/>
          <w:sz w:val="24"/>
          <w:szCs w:val="24"/>
          <w:lang w:eastAsia="it-IT"/>
        </w:rPr>
        <w:t>La compa</w:t>
      </w:r>
      <w:r>
        <w:rPr>
          <w:rFonts w:ascii="Times New Roman" w:eastAsia="Times New Roman" w:hAnsi="Times New Roman" w:cs="Times New Roman"/>
          <w:sz w:val="24"/>
          <w:szCs w:val="24"/>
          <w:lang w:eastAsia="it-IT"/>
        </w:rPr>
        <w:t xml:space="preserve">gnia di illusionisti guidata da  </w:t>
      </w:r>
      <w:r w:rsidRPr="00B43ECE">
        <w:rPr>
          <w:rFonts w:ascii="Times New Roman" w:eastAsia="Times New Roman" w:hAnsi="Times New Roman" w:cs="Times New Roman"/>
          <w:sz w:val="24"/>
          <w:szCs w:val="24"/>
          <w:lang w:eastAsia="it-IT"/>
        </w:rPr>
        <w:t xml:space="preserve">Vogler </w:t>
      </w:r>
      <w:r w:rsidRPr="00713393">
        <w:rPr>
          <w:rFonts w:ascii="Times New Roman" w:eastAsia="Times New Roman" w:hAnsi="Times New Roman" w:cs="Times New Roman"/>
          <w:sz w:val="24"/>
          <w:szCs w:val="24"/>
          <w:lang w:eastAsia="it-IT"/>
        </w:rPr>
        <w:t xml:space="preserve"> è in carrozza; il viaggio è interrotto ad un tratto da un attore sedicente morente di nome </w:t>
      </w:r>
      <w:r>
        <w:rPr>
          <w:rFonts w:ascii="Times New Roman" w:eastAsia="Times New Roman" w:hAnsi="Times New Roman" w:cs="Times New Roman"/>
          <w:sz w:val="24"/>
          <w:szCs w:val="24"/>
          <w:lang w:eastAsia="it-IT"/>
        </w:rPr>
        <w:t xml:space="preserve">Johan </w:t>
      </w:r>
      <w:r w:rsidRPr="0050340D">
        <w:rPr>
          <w:rFonts w:ascii="Times New Roman" w:eastAsia="Times New Roman" w:hAnsi="Times New Roman" w:cs="Times New Roman"/>
          <w:sz w:val="24"/>
          <w:szCs w:val="24"/>
          <w:lang w:eastAsia="it-IT"/>
        </w:rPr>
        <w:t>Spegel</w:t>
      </w:r>
      <w:r>
        <w:rPr>
          <w:rFonts w:ascii="Times New Roman" w:eastAsia="Times New Roman" w:hAnsi="Times New Roman" w:cs="Times New Roman"/>
          <w:sz w:val="24"/>
          <w:szCs w:val="24"/>
          <w:lang w:eastAsia="it-IT"/>
        </w:rPr>
        <w:t xml:space="preserve">. </w:t>
      </w:r>
      <w:r w:rsidRPr="00713393">
        <w:rPr>
          <w:rFonts w:ascii="Times New Roman" w:eastAsia="Times New Roman" w:hAnsi="Times New Roman" w:cs="Times New Roman"/>
          <w:sz w:val="24"/>
          <w:szCs w:val="24"/>
          <w:lang w:eastAsia="it-IT"/>
        </w:rPr>
        <w:t>Vogler domanda all’uomo “della morte” cercando di vederla, di coglierla nel suo volto (anche Block aveva urlato a Tyan  impalata e moribonda cosa vedesse).</w:t>
      </w:r>
    </w:p>
    <w:p w:rsidR="00DE06EC" w:rsidRDefault="00DE06EC" w:rsidP="00713393">
      <w:pPr>
        <w:spacing w:after="0" w:line="360" w:lineRule="auto"/>
        <w:jc w:val="both"/>
        <w:rPr>
          <w:rFonts w:ascii="Times New Roman" w:eastAsia="Times New Roman" w:hAnsi="Times New Roman" w:cs="Times New Roman"/>
          <w:sz w:val="24"/>
          <w:szCs w:val="24"/>
          <w:lang w:eastAsia="it-IT"/>
        </w:rPr>
      </w:pPr>
      <w:r w:rsidRPr="00713393">
        <w:rPr>
          <w:rFonts w:ascii="Times New Roman" w:eastAsia="Times New Roman" w:hAnsi="Times New Roman" w:cs="Times New Roman"/>
          <w:sz w:val="24"/>
          <w:szCs w:val="24"/>
          <w:lang w:eastAsia="it-IT"/>
        </w:rPr>
        <w:t xml:space="preserve">La scena si dimensiona così in una serie di campi-controcampi fra il volto di Spegel e quello di Vogler,  quest’ultimo mostrato in primissimo piano. </w:t>
      </w:r>
      <w:r w:rsidRPr="00E034D0">
        <w:rPr>
          <w:rFonts w:ascii="Times New Roman" w:eastAsia="Times New Roman" w:hAnsi="Times New Roman" w:cs="Times New Roman"/>
          <w:sz w:val="24"/>
          <w:szCs w:val="24"/>
          <w:lang w:eastAsia="it-IT"/>
        </w:rPr>
        <w:t>Come puntualizza Epstein</w:t>
      </w:r>
      <w:r>
        <w:rPr>
          <w:rFonts w:ascii="Times New Roman" w:eastAsia="Times New Roman" w:hAnsi="Times New Roman" w:cs="Times New Roman"/>
          <w:sz w:val="24"/>
          <w:szCs w:val="24"/>
          <w:vertAlign w:val="superscript"/>
          <w:lang w:eastAsia="it-IT"/>
        </w:rPr>
        <w:t>15</w:t>
      </w:r>
      <w:r w:rsidRPr="00713393">
        <w:rPr>
          <w:rFonts w:ascii="Times New Roman" w:eastAsia="Times New Roman" w:hAnsi="Times New Roman" w:cs="Times New Roman"/>
          <w:sz w:val="24"/>
          <w:szCs w:val="24"/>
          <w:lang w:eastAsia="it-IT"/>
        </w:rPr>
        <w:t xml:space="preserve"> l’uso del primo e del primissimo piano rivelano non solo la capacità introspettiva del cinema, ma anche la drammatizzazione dell’oggetto dell’inquadratura attraverso una</w:t>
      </w:r>
      <w:r>
        <w:rPr>
          <w:sz w:val="24"/>
          <w:szCs w:val="24"/>
        </w:rPr>
        <w:t xml:space="preserve"> </w:t>
      </w:r>
      <w:r w:rsidRPr="00C761E3">
        <w:rPr>
          <w:rFonts w:ascii="Times New Roman" w:eastAsia="Times New Roman" w:hAnsi="Times New Roman" w:cs="Times New Roman"/>
          <w:sz w:val="24"/>
          <w:szCs w:val="24"/>
          <w:lang w:eastAsia="it-IT"/>
        </w:rPr>
        <w:t xml:space="preserve">drammaturgia definibile come </w:t>
      </w:r>
      <w:r>
        <w:rPr>
          <w:rFonts w:ascii="Times New Roman" w:eastAsia="Times New Roman" w:hAnsi="Times New Roman" w:cs="Times New Roman"/>
          <w:sz w:val="24"/>
          <w:szCs w:val="24"/>
          <w:lang w:eastAsia="it-IT"/>
        </w:rPr>
        <w:t>“drammaturgia della vicinanza”. (</w:t>
      </w:r>
      <w:r w:rsidRPr="00C761E3">
        <w:rPr>
          <w:rFonts w:ascii="Times New Roman" w:eastAsia="Times New Roman" w:hAnsi="Times New Roman" w:cs="Times New Roman"/>
          <w:sz w:val="24"/>
          <w:szCs w:val="24"/>
          <w:lang w:eastAsia="it-IT"/>
        </w:rPr>
        <w:t>In questo senso Thomas Elsaesser</w:t>
      </w:r>
      <w:r>
        <w:rPr>
          <w:rFonts w:ascii="Times New Roman" w:eastAsia="Times New Roman" w:hAnsi="Times New Roman" w:cs="Times New Roman"/>
          <w:sz w:val="24"/>
          <w:szCs w:val="24"/>
          <w:vertAlign w:val="superscript"/>
          <w:lang w:eastAsia="it-IT"/>
        </w:rPr>
        <w:t>16</w:t>
      </w:r>
      <w:r w:rsidRPr="00C761E3">
        <w:rPr>
          <w:rFonts w:ascii="Times New Roman" w:eastAsia="Times New Roman" w:hAnsi="Times New Roman" w:cs="Times New Roman"/>
          <w:sz w:val="24"/>
          <w:szCs w:val="24"/>
          <w:lang w:eastAsia="it-IT"/>
        </w:rPr>
        <w:t xml:space="preserve"> specifica c</w:t>
      </w:r>
      <w:r>
        <w:rPr>
          <w:rFonts w:ascii="Times New Roman" w:eastAsia="Times New Roman" w:hAnsi="Times New Roman" w:cs="Times New Roman"/>
          <w:sz w:val="24"/>
          <w:szCs w:val="24"/>
          <w:lang w:eastAsia="it-IT"/>
        </w:rPr>
        <w:t xml:space="preserve">he </w:t>
      </w:r>
      <w:r w:rsidRPr="00C761E3">
        <w:rPr>
          <w:rFonts w:ascii="Times New Roman" w:eastAsia="Times New Roman" w:hAnsi="Times New Roman" w:cs="Times New Roman"/>
          <w:sz w:val="24"/>
          <w:szCs w:val="24"/>
          <w:lang w:eastAsia="it-IT"/>
        </w:rPr>
        <w:t xml:space="preserve"> la reazione dello spettatore di fronte a un primo o a un primissimo piano sia di avvicinamento e allo</w:t>
      </w:r>
      <w:r>
        <w:rPr>
          <w:rFonts w:ascii="Times New Roman" w:eastAsia="Times New Roman" w:hAnsi="Times New Roman" w:cs="Times New Roman"/>
          <w:sz w:val="24"/>
          <w:szCs w:val="24"/>
          <w:lang w:eastAsia="it-IT"/>
        </w:rPr>
        <w:t xml:space="preserve"> stesso tempo di allontanamento per la</w:t>
      </w:r>
      <w:r w:rsidRPr="00C761E3">
        <w:rPr>
          <w:rFonts w:ascii="Times New Roman" w:eastAsia="Times New Roman" w:hAnsi="Times New Roman" w:cs="Times New Roman"/>
          <w:sz w:val="24"/>
          <w:szCs w:val="24"/>
          <w:lang w:eastAsia="it-IT"/>
        </w:rPr>
        <w:t xml:space="preserve"> configurazione ambivalente di maestosità, di precisione, di attenzione </w:t>
      </w:r>
      <w:r>
        <w:rPr>
          <w:rFonts w:ascii="Times New Roman" w:eastAsia="Times New Roman" w:hAnsi="Times New Roman" w:cs="Times New Roman"/>
          <w:sz w:val="24"/>
          <w:szCs w:val="24"/>
          <w:lang w:eastAsia="it-IT"/>
        </w:rPr>
        <w:t>per i micro-movimenti. Un ulteriore contributo teorico è poi quello di Aumont per cui: “</w:t>
      </w:r>
      <w:r w:rsidRPr="00C761E3">
        <w:rPr>
          <w:rFonts w:ascii="Times New Roman" w:eastAsia="Times New Roman" w:hAnsi="Times New Roman" w:cs="Times New Roman"/>
          <w:i/>
          <w:sz w:val="24"/>
          <w:szCs w:val="24"/>
          <w:lang w:eastAsia="it-IT"/>
        </w:rPr>
        <w:t>quando il primo piano incontra un volto su tutta la superficie dell’immagine questo volto diventerà  tutto ciò che è contenuto nel dramma</w:t>
      </w:r>
      <w:r>
        <w:rPr>
          <w:rFonts w:ascii="Times New Roman" w:eastAsia="Times New Roman" w:hAnsi="Times New Roman" w:cs="Times New Roman"/>
          <w:sz w:val="24"/>
          <w:szCs w:val="24"/>
          <w:vertAlign w:val="superscript"/>
          <w:lang w:eastAsia="it-IT"/>
        </w:rPr>
        <w:t>17</w:t>
      </w:r>
      <w:r>
        <w:rPr>
          <w:rFonts w:ascii="Times New Roman" w:eastAsia="Times New Roman" w:hAnsi="Times New Roman" w:cs="Times New Roman"/>
          <w:sz w:val="24"/>
          <w:szCs w:val="24"/>
          <w:lang w:eastAsia="it-IT"/>
        </w:rPr>
        <w:t>”.</w:t>
      </w:r>
    </w:p>
    <w:p w:rsidR="00DE06EC" w:rsidRDefault="00DE06EC" w:rsidP="00713393">
      <w:pPr>
        <w:spacing w:after="0" w:line="360" w:lineRule="auto"/>
        <w:ind w:left="540" w:right="540"/>
        <w:jc w:val="both"/>
        <w:rPr>
          <w:rFonts w:ascii="Times New Roman" w:eastAsia="Times New Roman" w:hAnsi="Times New Roman" w:cs="Times New Roman"/>
          <w:sz w:val="24"/>
          <w:szCs w:val="24"/>
          <w:highlight w:val="yellow"/>
          <w:lang w:eastAsia="it-IT"/>
        </w:rPr>
      </w:pPr>
    </w:p>
    <w:p w:rsidR="00DE06EC" w:rsidRDefault="00DE06EC" w:rsidP="00713393">
      <w:pPr>
        <w:spacing w:after="0" w:line="360" w:lineRule="auto"/>
        <w:jc w:val="both"/>
        <w:rPr>
          <w:rFonts w:ascii="Times New Roman" w:eastAsia="Times New Roman" w:hAnsi="Times New Roman" w:cs="Times New Roman"/>
          <w:sz w:val="24"/>
          <w:szCs w:val="24"/>
          <w:lang w:eastAsia="it-IT"/>
        </w:rPr>
      </w:pPr>
      <w:r w:rsidRPr="00A82E03">
        <w:rPr>
          <w:rFonts w:ascii="Times New Roman" w:eastAsia="Times New Roman" w:hAnsi="Times New Roman" w:cs="Times New Roman"/>
          <w:sz w:val="24"/>
          <w:szCs w:val="24"/>
          <w:lang w:eastAsia="it-IT"/>
        </w:rPr>
        <w:t>A Gilles Deleuze</w:t>
      </w:r>
      <w:r>
        <w:rPr>
          <w:rFonts w:ascii="Times New Roman" w:eastAsia="Times New Roman" w:hAnsi="Times New Roman" w:cs="Times New Roman"/>
          <w:sz w:val="24"/>
          <w:szCs w:val="24"/>
          <w:lang w:eastAsia="it-IT"/>
        </w:rPr>
        <w:t xml:space="preserve"> si deve invece l’identificazione  del primo piano (e quest’ultimo con il volto) con il concetto </w:t>
      </w:r>
      <w:r w:rsidRPr="00C761E3">
        <w:rPr>
          <w:rFonts w:ascii="Times New Roman" w:eastAsia="Times New Roman" w:hAnsi="Times New Roman" w:cs="Times New Roman"/>
          <w:sz w:val="24"/>
          <w:szCs w:val="24"/>
          <w:lang w:eastAsia="it-IT"/>
        </w:rPr>
        <w:t xml:space="preserve">di </w:t>
      </w:r>
      <w:r w:rsidRPr="00C761E3">
        <w:rPr>
          <w:rFonts w:ascii="Times New Roman" w:eastAsia="Times New Roman" w:hAnsi="Times New Roman" w:cs="Times New Roman"/>
          <w:i/>
          <w:sz w:val="24"/>
          <w:szCs w:val="24"/>
          <w:lang w:eastAsia="it-IT"/>
        </w:rPr>
        <w:t xml:space="preserve">immagine affezione </w:t>
      </w:r>
      <w:r w:rsidRPr="000D75D9">
        <w:rPr>
          <w:rFonts w:ascii="Times New Roman" w:eastAsia="Times New Roman" w:hAnsi="Times New Roman" w:cs="Times New Roman"/>
          <w:sz w:val="24"/>
          <w:szCs w:val="24"/>
          <w:lang w:eastAsia="it-IT"/>
        </w:rPr>
        <w:t>secondo il quale:</w:t>
      </w:r>
    </w:p>
    <w:p w:rsidR="00DE06EC" w:rsidRDefault="00DE06EC" w:rsidP="00713393">
      <w:pPr>
        <w:spacing w:after="0" w:line="360" w:lineRule="auto"/>
        <w:jc w:val="both"/>
        <w:rPr>
          <w:rFonts w:ascii="Times New Roman" w:eastAsia="Times New Roman" w:hAnsi="Times New Roman" w:cs="Times New Roman"/>
          <w:sz w:val="24"/>
          <w:szCs w:val="24"/>
          <w:lang w:eastAsia="it-IT"/>
        </w:rPr>
      </w:pPr>
      <w:r w:rsidRPr="00C761E3">
        <w:rPr>
          <w:rFonts w:ascii="Times New Roman" w:eastAsia="Times New Roman" w:hAnsi="Times New Roman" w:cs="Times New Roman"/>
          <w:sz w:val="20"/>
          <w:szCs w:val="20"/>
          <w:lang w:eastAsia="it-IT"/>
        </w:rPr>
        <w:t xml:space="preserve">Per quel che riguarda il volto stesso, non si dirà che il primo piano gli faccia subire un trattamento qualsiasi: non vi è primo piano </w:t>
      </w:r>
      <w:r w:rsidRPr="00C761E3">
        <w:rPr>
          <w:rFonts w:ascii="Times New Roman" w:eastAsia="Times New Roman" w:hAnsi="Times New Roman" w:cs="Times New Roman"/>
          <w:i/>
          <w:sz w:val="20"/>
          <w:szCs w:val="20"/>
          <w:lang w:eastAsia="it-IT"/>
        </w:rPr>
        <w:t xml:space="preserve">di </w:t>
      </w:r>
      <w:r w:rsidRPr="00C761E3">
        <w:rPr>
          <w:rFonts w:ascii="Times New Roman" w:eastAsia="Times New Roman" w:hAnsi="Times New Roman" w:cs="Times New Roman"/>
          <w:sz w:val="20"/>
          <w:szCs w:val="20"/>
          <w:lang w:eastAsia="it-IT"/>
        </w:rPr>
        <w:t>volto, il volto è in se stesso primo piano, il primo piano è da sé solo volto</w:t>
      </w:r>
      <w:r>
        <w:rPr>
          <w:rFonts w:ascii="Times New Roman" w:eastAsia="Times New Roman" w:hAnsi="Times New Roman" w:cs="Times New Roman"/>
          <w:sz w:val="20"/>
          <w:szCs w:val="20"/>
          <w:lang w:eastAsia="it-IT"/>
        </w:rPr>
        <w:t>.</w:t>
      </w:r>
      <w:r>
        <w:rPr>
          <w:rFonts w:ascii="Times New Roman" w:eastAsia="Times New Roman" w:hAnsi="Times New Roman" w:cs="Times New Roman"/>
          <w:sz w:val="24"/>
          <w:szCs w:val="24"/>
          <w:vertAlign w:val="superscript"/>
          <w:lang w:eastAsia="it-IT"/>
        </w:rPr>
        <w:t>18</w:t>
      </w:r>
      <w:r w:rsidRPr="00C761E3">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w:t>
      </w:r>
      <w:r w:rsidRPr="00C761E3">
        <w:rPr>
          <w:rFonts w:ascii="Times New Roman" w:eastAsia="Times New Roman" w:hAnsi="Times New Roman" w:cs="Times New Roman"/>
          <w:sz w:val="24"/>
          <w:szCs w:val="24"/>
          <w:lang w:eastAsia="it-IT"/>
        </w:rPr>
        <w:t xml:space="preserve">Nell’ottica deleuziana </w:t>
      </w:r>
      <w:r>
        <w:rPr>
          <w:rFonts w:ascii="Times New Roman" w:eastAsia="Times New Roman" w:hAnsi="Times New Roman" w:cs="Times New Roman"/>
          <w:sz w:val="24"/>
          <w:szCs w:val="24"/>
          <w:lang w:eastAsia="it-IT"/>
        </w:rPr>
        <w:t xml:space="preserve">poi </w:t>
      </w:r>
      <w:r w:rsidRPr="00C761E3">
        <w:rPr>
          <w:rFonts w:ascii="Times New Roman" w:eastAsia="Times New Roman" w:hAnsi="Times New Roman" w:cs="Times New Roman"/>
          <w:sz w:val="24"/>
          <w:szCs w:val="24"/>
          <w:lang w:eastAsia="it-IT"/>
        </w:rPr>
        <w:t xml:space="preserve">il volto intensivo del primo piano è configurato dal cinema di </w:t>
      </w:r>
      <w:r w:rsidRPr="00A82E03">
        <w:rPr>
          <w:rFonts w:ascii="Times New Roman" w:eastAsia="Times New Roman" w:hAnsi="Times New Roman" w:cs="Times New Roman"/>
          <w:sz w:val="24"/>
          <w:szCs w:val="24"/>
          <w:lang w:eastAsia="it-IT"/>
        </w:rPr>
        <w:t>Ejezenštejn</w:t>
      </w:r>
      <w:r w:rsidRPr="00C761E3">
        <w:rPr>
          <w:rFonts w:ascii="Times New Roman" w:eastAsia="Times New Roman" w:hAnsi="Times New Roman" w:cs="Times New Roman"/>
          <w:sz w:val="24"/>
          <w:szCs w:val="24"/>
          <w:lang w:eastAsia="it-IT"/>
        </w:rPr>
        <w:t xml:space="preserve"> esprimendo una potenza pura e la tensione al passaggio continuo fra una qualità all’altra. </w:t>
      </w:r>
      <w:r>
        <w:rPr>
          <w:rFonts w:ascii="Times New Roman" w:eastAsia="Times New Roman" w:hAnsi="Times New Roman" w:cs="Times New Roman"/>
          <w:sz w:val="24"/>
          <w:szCs w:val="24"/>
          <w:lang w:eastAsia="it-IT"/>
        </w:rPr>
        <w:t xml:space="preserve">Il </w:t>
      </w:r>
      <w:r w:rsidRPr="00C761E3">
        <w:rPr>
          <w:rFonts w:ascii="Times New Roman" w:eastAsia="Times New Roman" w:hAnsi="Times New Roman" w:cs="Times New Roman"/>
          <w:sz w:val="24"/>
          <w:szCs w:val="24"/>
          <w:lang w:eastAsia="it-IT"/>
        </w:rPr>
        <w:t xml:space="preserve">volto riflessivo </w:t>
      </w:r>
      <w:r>
        <w:rPr>
          <w:rFonts w:ascii="Times New Roman" w:eastAsia="Times New Roman" w:hAnsi="Times New Roman" w:cs="Times New Roman"/>
          <w:sz w:val="24"/>
          <w:szCs w:val="24"/>
          <w:lang w:eastAsia="it-IT"/>
        </w:rPr>
        <w:t>è invece connesso al cinema di Griffith ed è</w:t>
      </w:r>
      <w:r w:rsidRPr="00C761E3">
        <w:rPr>
          <w:rFonts w:ascii="Times New Roman" w:eastAsia="Times New Roman" w:hAnsi="Times New Roman" w:cs="Times New Roman"/>
          <w:sz w:val="24"/>
          <w:szCs w:val="24"/>
          <w:lang w:eastAsia="it-IT"/>
        </w:rPr>
        <w:t xml:space="preserve">  caratterizzato dalla prevalenza di pensiero fisso  senza divenire</w:t>
      </w:r>
      <w:r>
        <w:rPr>
          <w:rFonts w:ascii="Times New Roman" w:eastAsia="Times New Roman" w:hAnsi="Times New Roman" w:cs="Times New Roman"/>
          <w:sz w:val="24"/>
          <w:szCs w:val="24"/>
          <w:lang w:eastAsia="it-IT"/>
        </w:rPr>
        <w:t>).</w:t>
      </w:r>
      <w:r>
        <w:rPr>
          <w:rStyle w:val="Rimandonotaapidipagina"/>
          <w:rFonts w:ascii="Times New Roman" w:eastAsia="Times New Roman" w:hAnsi="Times New Roman" w:cs="Times New Roman"/>
          <w:sz w:val="24"/>
          <w:szCs w:val="24"/>
          <w:lang w:eastAsia="it-IT"/>
        </w:rPr>
        <w:t>19</w:t>
      </w:r>
    </w:p>
    <w:p w:rsidR="00DE06EC" w:rsidRDefault="00DE06EC" w:rsidP="00713393">
      <w:pPr>
        <w:spacing w:after="0" w:line="360" w:lineRule="auto"/>
        <w:jc w:val="both"/>
        <w:rPr>
          <w:rFonts w:ascii="Times New Roman" w:eastAsia="Times New Roman" w:hAnsi="Times New Roman" w:cs="Times New Roman"/>
          <w:sz w:val="24"/>
          <w:szCs w:val="24"/>
          <w:lang w:eastAsia="it-IT"/>
        </w:rPr>
      </w:pPr>
    </w:p>
    <w:p w:rsidR="00DE06EC" w:rsidRDefault="00DE06EC" w:rsidP="00713393">
      <w:pPr>
        <w:spacing w:after="0" w:line="360" w:lineRule="auto"/>
        <w:jc w:val="both"/>
        <w:rPr>
          <w:rFonts w:ascii="Times New Roman" w:eastAsia="Times New Roman" w:hAnsi="Times New Roman" w:cs="Times New Roman"/>
          <w:sz w:val="24"/>
          <w:szCs w:val="24"/>
          <w:lang w:eastAsia="it-IT"/>
        </w:rPr>
      </w:pPr>
      <w:r w:rsidRPr="0085556A">
        <w:rPr>
          <w:rFonts w:ascii="Times New Roman" w:eastAsia="Times New Roman" w:hAnsi="Times New Roman" w:cs="Times New Roman"/>
          <w:sz w:val="24"/>
          <w:szCs w:val="24"/>
          <w:lang w:eastAsia="it-IT"/>
        </w:rPr>
        <w:t>Applicando la distinzione di Deleuze fra volto</w:t>
      </w:r>
      <w:r w:rsidRPr="0085556A">
        <w:rPr>
          <w:rFonts w:ascii="Times New Roman" w:eastAsia="Times New Roman" w:hAnsi="Times New Roman" w:cs="Times New Roman"/>
          <w:i/>
          <w:sz w:val="24"/>
          <w:szCs w:val="24"/>
          <w:lang w:eastAsia="it-IT"/>
        </w:rPr>
        <w:t xml:space="preserve"> riflessivo</w:t>
      </w:r>
      <w:r w:rsidRPr="0085556A">
        <w:rPr>
          <w:rFonts w:ascii="Times New Roman" w:eastAsia="Times New Roman" w:hAnsi="Times New Roman" w:cs="Times New Roman"/>
          <w:sz w:val="24"/>
          <w:szCs w:val="24"/>
          <w:lang w:eastAsia="it-IT"/>
        </w:rPr>
        <w:t xml:space="preserve"> e volto </w:t>
      </w:r>
      <w:r w:rsidRPr="0085556A">
        <w:rPr>
          <w:rFonts w:ascii="Times New Roman" w:eastAsia="Times New Roman" w:hAnsi="Times New Roman" w:cs="Times New Roman"/>
          <w:i/>
          <w:sz w:val="24"/>
          <w:szCs w:val="24"/>
          <w:lang w:eastAsia="it-IT"/>
        </w:rPr>
        <w:t>intensivo</w:t>
      </w:r>
      <w:r w:rsidRPr="0085556A">
        <w:rPr>
          <w:rFonts w:ascii="Times New Roman" w:eastAsia="Times New Roman" w:hAnsi="Times New Roman" w:cs="Times New Roman"/>
          <w:sz w:val="24"/>
          <w:szCs w:val="24"/>
          <w:vertAlign w:val="superscript"/>
          <w:lang w:eastAsia="it-IT"/>
        </w:rPr>
        <w:t xml:space="preserve"> </w:t>
      </w:r>
      <w:r w:rsidRPr="0085556A">
        <w:rPr>
          <w:rFonts w:ascii="Times New Roman" w:eastAsia="Times New Roman" w:hAnsi="Times New Roman" w:cs="Times New Roman"/>
          <w:sz w:val="24"/>
          <w:szCs w:val="24"/>
          <w:lang w:eastAsia="it-IT"/>
        </w:rPr>
        <w:t xml:space="preserve">ai volti di </w:t>
      </w:r>
      <w:r>
        <w:rPr>
          <w:rFonts w:ascii="Times New Roman" w:eastAsia="Times New Roman" w:hAnsi="Times New Roman" w:cs="Times New Roman"/>
          <w:sz w:val="24"/>
          <w:szCs w:val="24"/>
          <w:lang w:eastAsia="it-IT"/>
        </w:rPr>
        <w:t xml:space="preserve">Albert Vogler </w:t>
      </w:r>
      <w:r w:rsidRPr="0085556A">
        <w:rPr>
          <w:rFonts w:ascii="Times New Roman" w:eastAsia="Times New Roman" w:hAnsi="Times New Roman" w:cs="Times New Roman"/>
          <w:sz w:val="24"/>
          <w:szCs w:val="24"/>
          <w:lang w:eastAsia="it-IT"/>
        </w:rPr>
        <w:t>e di</w:t>
      </w:r>
      <w:r>
        <w:rPr>
          <w:rFonts w:ascii="Times New Roman" w:eastAsia="Times New Roman" w:hAnsi="Times New Roman" w:cs="Times New Roman"/>
          <w:sz w:val="24"/>
          <w:szCs w:val="24"/>
          <w:lang w:eastAsia="it-IT"/>
        </w:rPr>
        <w:t xml:space="preserve"> Johan</w:t>
      </w:r>
      <w:r w:rsidRPr="0085556A">
        <w:rPr>
          <w:rFonts w:ascii="Times New Roman" w:eastAsia="Times New Roman" w:hAnsi="Times New Roman" w:cs="Times New Roman"/>
          <w:sz w:val="24"/>
          <w:szCs w:val="24"/>
          <w:lang w:eastAsia="it-IT"/>
        </w:rPr>
        <w:t xml:space="preserve"> Spegel, trapela che essi possono essere intesi ugualmente come intensivi o come riflessivi. Sono volti intensivi in quanto presentano un aumento di tensione emotiva determinato dall’approssimarsi del decesso d</w:t>
      </w:r>
      <w:r>
        <w:rPr>
          <w:rFonts w:ascii="Times New Roman" w:eastAsia="Times New Roman" w:hAnsi="Times New Roman" w:cs="Times New Roman"/>
          <w:sz w:val="24"/>
          <w:szCs w:val="24"/>
          <w:lang w:eastAsia="it-IT"/>
        </w:rPr>
        <w:t>ell’attore</w:t>
      </w:r>
      <w:r w:rsidRPr="0085556A">
        <w:rPr>
          <w:rFonts w:ascii="Times New Roman" w:eastAsia="Times New Roman" w:hAnsi="Times New Roman" w:cs="Times New Roman"/>
          <w:sz w:val="24"/>
          <w:szCs w:val="24"/>
          <w:lang w:eastAsia="it-IT"/>
        </w:rPr>
        <w:t xml:space="preserve"> e dall’accrescimento dello spavento e dello smarrimento di Vogler. Al contempo sono  volti riflessivi in quanto nei primi campi e controcampi il volto di </w:t>
      </w:r>
      <w:r>
        <w:rPr>
          <w:rFonts w:ascii="Times New Roman" w:eastAsia="Times New Roman" w:hAnsi="Times New Roman" w:cs="Times New Roman"/>
          <w:sz w:val="24"/>
          <w:szCs w:val="24"/>
          <w:lang w:eastAsia="it-IT"/>
        </w:rPr>
        <w:t xml:space="preserve">Albert </w:t>
      </w:r>
      <w:r w:rsidRPr="0085556A">
        <w:rPr>
          <w:rFonts w:ascii="Times New Roman" w:eastAsia="Times New Roman" w:hAnsi="Times New Roman" w:cs="Times New Roman"/>
          <w:sz w:val="24"/>
          <w:szCs w:val="24"/>
          <w:lang w:eastAsia="it-IT"/>
        </w:rPr>
        <w:t>riflette ciò che vede e che è dunque dominato da un pensiero.</w:t>
      </w:r>
      <w:r w:rsidRPr="00C761E3">
        <w:rPr>
          <w:rFonts w:ascii="Times New Roman" w:eastAsia="Times New Roman" w:hAnsi="Times New Roman" w:cs="Times New Roman"/>
          <w:sz w:val="24"/>
          <w:szCs w:val="24"/>
          <w:lang w:eastAsia="it-IT"/>
        </w:rPr>
        <w:t xml:space="preserve"> </w:t>
      </w:r>
    </w:p>
    <w:p w:rsidR="00DE06EC" w:rsidRDefault="00DE06EC" w:rsidP="00713393">
      <w:pPr>
        <w:spacing w:after="0" w:line="360" w:lineRule="auto"/>
        <w:jc w:val="both"/>
        <w:rPr>
          <w:rFonts w:ascii="Times New Roman" w:eastAsia="Times New Roman" w:hAnsi="Times New Roman" w:cs="Times New Roman"/>
          <w:sz w:val="24"/>
          <w:szCs w:val="24"/>
          <w:lang w:eastAsia="it-IT"/>
        </w:rPr>
      </w:pPr>
    </w:p>
    <w:p w:rsidR="00DE06EC" w:rsidRPr="009D777A" w:rsidRDefault="00DE06EC" w:rsidP="0049751F">
      <w:pPr>
        <w:tabs>
          <w:tab w:val="left" w:pos="8820"/>
        </w:tabs>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r w:rsidRPr="00C761E3">
        <w:rPr>
          <w:rFonts w:ascii="Times New Roman" w:eastAsia="Times New Roman" w:hAnsi="Times New Roman" w:cs="Times New Roman"/>
          <w:sz w:val="24"/>
          <w:szCs w:val="24"/>
          <w:lang w:eastAsia="it-IT"/>
        </w:rPr>
        <w:t xml:space="preserve">Ne </w:t>
      </w:r>
      <w:r w:rsidRPr="00C761E3">
        <w:rPr>
          <w:rFonts w:ascii="Times New Roman" w:eastAsia="Times New Roman" w:hAnsi="Times New Roman" w:cs="Times New Roman"/>
          <w:i/>
          <w:sz w:val="24"/>
          <w:szCs w:val="24"/>
          <w:lang w:eastAsia="it-IT"/>
        </w:rPr>
        <w:t>Il settimo sigillo</w:t>
      </w:r>
      <w:r w:rsidRPr="00C761E3">
        <w:rPr>
          <w:rFonts w:ascii="Times New Roman" w:eastAsia="Times New Roman" w:hAnsi="Times New Roman" w:cs="Times New Roman"/>
          <w:sz w:val="24"/>
          <w:szCs w:val="24"/>
          <w:lang w:eastAsia="it-IT"/>
        </w:rPr>
        <w:t xml:space="preserve"> abbiamo visto una dinamica molto affine negli sguardi fra Block e la Morte in cui entrambi i personaggi pensano mentre si gua</w:t>
      </w:r>
      <w:r>
        <w:rPr>
          <w:rFonts w:ascii="Times New Roman" w:eastAsia="Times New Roman" w:hAnsi="Times New Roman" w:cs="Times New Roman"/>
          <w:sz w:val="24"/>
          <w:szCs w:val="24"/>
          <w:lang w:eastAsia="it-IT"/>
        </w:rPr>
        <w:t>rdano l’uno di fronte all’altro).</w:t>
      </w:r>
      <w:r w:rsidRPr="00C761E3">
        <w:rPr>
          <w:rFonts w:ascii="Times New Roman" w:eastAsia="Times New Roman" w:hAnsi="Times New Roman" w:cs="Times New Roman"/>
          <w:sz w:val="24"/>
          <w:szCs w:val="24"/>
          <w:lang w:eastAsia="it-IT"/>
        </w:rPr>
        <w:t xml:space="preserve"> Ne </w:t>
      </w:r>
      <w:r w:rsidRPr="00C761E3">
        <w:rPr>
          <w:rFonts w:ascii="Times New Roman" w:eastAsia="Times New Roman" w:hAnsi="Times New Roman" w:cs="Times New Roman"/>
          <w:i/>
          <w:sz w:val="24"/>
          <w:szCs w:val="24"/>
          <w:lang w:eastAsia="it-IT"/>
        </w:rPr>
        <w:t>Il volto</w:t>
      </w:r>
      <w:r w:rsidRPr="00C761E3">
        <w:rPr>
          <w:rFonts w:ascii="Times New Roman" w:eastAsia="Times New Roman" w:hAnsi="Times New Roman" w:cs="Times New Roman"/>
          <w:sz w:val="24"/>
          <w:szCs w:val="24"/>
          <w:lang w:eastAsia="it-IT"/>
        </w:rPr>
        <w:t xml:space="preserve"> la componente riflessiva è ulteriormente amplificata se consideriamo il volto come lastra riflettente  simbolicamente </w:t>
      </w:r>
      <w:r>
        <w:rPr>
          <w:rFonts w:ascii="Times New Roman" w:eastAsia="Times New Roman" w:hAnsi="Times New Roman" w:cs="Times New Roman"/>
          <w:sz w:val="24"/>
          <w:szCs w:val="24"/>
          <w:lang w:eastAsia="it-IT"/>
        </w:rPr>
        <w:t xml:space="preserve">incarnata </w:t>
      </w:r>
      <w:r w:rsidRPr="00C761E3">
        <w:rPr>
          <w:rFonts w:ascii="Times New Roman" w:eastAsia="Times New Roman" w:hAnsi="Times New Roman" w:cs="Times New Roman"/>
          <w:sz w:val="24"/>
          <w:szCs w:val="24"/>
          <w:lang w:eastAsia="it-IT"/>
        </w:rPr>
        <w:t>d</w:t>
      </w:r>
      <w:r w:rsidRPr="006744D2">
        <w:rPr>
          <w:rFonts w:ascii="Times New Roman" w:eastAsia="Times New Roman" w:hAnsi="Times New Roman" w:cs="Times New Roman"/>
          <w:sz w:val="24"/>
          <w:szCs w:val="24"/>
          <w:lang w:eastAsia="it-IT"/>
        </w:rPr>
        <w:t>a Spegel il cui nome significa appunto specchio.</w:t>
      </w:r>
      <w:r w:rsidRPr="00C761E3">
        <w:rPr>
          <w:rFonts w:ascii="Times New Roman" w:eastAsia="Times New Roman" w:hAnsi="Times New Roman" w:cs="Times New Roman"/>
          <w:sz w:val="24"/>
          <w:szCs w:val="24"/>
          <w:lang w:eastAsia="it-IT"/>
        </w:rPr>
        <w:t xml:space="preserve"> Se l’obiettivo di Block era di vedere Dio, quello di Vogler è di vedere la  morte o meglio di cogliere il </w:t>
      </w:r>
      <w:r w:rsidRPr="00C761E3">
        <w:rPr>
          <w:rFonts w:ascii="Times New Roman" w:eastAsia="Times New Roman" w:hAnsi="Times New Roman" w:cs="Times New Roman"/>
          <w:i/>
          <w:sz w:val="24"/>
          <w:szCs w:val="24"/>
          <w:lang w:eastAsia="it-IT"/>
        </w:rPr>
        <w:t>momento supremo</w:t>
      </w:r>
      <w:r w:rsidRPr="00C761E3">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r w:rsidRPr="009D777A">
        <w:rPr>
          <w:rFonts w:ascii="Times New Roman" w:eastAsia="Times New Roman" w:hAnsi="Times New Roman" w:cs="Times New Roman"/>
          <w:sz w:val="24"/>
          <w:szCs w:val="24"/>
          <w:lang w:eastAsia="it-IT"/>
        </w:rPr>
        <w:t>Ma perché Vogler vuole vedere la morte? E che tipo di morte vede  in Spegel?</w:t>
      </w:r>
    </w:p>
    <w:p w:rsidR="00DE06EC" w:rsidRPr="000B6F9D" w:rsidRDefault="00DE06EC" w:rsidP="0049751F">
      <w:pPr>
        <w:tabs>
          <w:tab w:val="left" w:pos="8820"/>
        </w:tabs>
        <w:spacing w:after="0" w:line="360" w:lineRule="auto"/>
        <w:jc w:val="both"/>
        <w:rPr>
          <w:rFonts w:ascii="Times New Roman" w:eastAsia="Times New Roman" w:hAnsi="Times New Roman" w:cs="Times New Roman"/>
          <w:sz w:val="24"/>
          <w:szCs w:val="24"/>
          <w:lang w:eastAsia="it-IT"/>
        </w:rPr>
      </w:pPr>
      <w:r w:rsidRPr="009D777A">
        <w:rPr>
          <w:rFonts w:ascii="Times New Roman" w:eastAsia="Times New Roman" w:hAnsi="Times New Roman" w:cs="Times New Roman"/>
          <w:sz w:val="24"/>
          <w:szCs w:val="24"/>
          <w:lang w:eastAsia="it-IT"/>
        </w:rPr>
        <w:t xml:space="preserve">L’attore rivela </w:t>
      </w:r>
      <w:r>
        <w:rPr>
          <w:rFonts w:ascii="Times New Roman" w:eastAsia="Times New Roman" w:hAnsi="Times New Roman" w:cs="Times New Roman"/>
          <w:sz w:val="24"/>
          <w:szCs w:val="24"/>
          <w:lang w:eastAsia="it-IT"/>
        </w:rPr>
        <w:t>l’</w:t>
      </w:r>
      <w:r w:rsidRPr="009D777A">
        <w:rPr>
          <w:rFonts w:ascii="Times New Roman" w:eastAsia="Times New Roman" w:hAnsi="Times New Roman" w:cs="Times New Roman"/>
          <w:sz w:val="24"/>
          <w:szCs w:val="24"/>
          <w:lang w:eastAsia="it-IT"/>
        </w:rPr>
        <w:t>aspetto posticcio</w:t>
      </w:r>
      <w:r>
        <w:rPr>
          <w:rFonts w:ascii="Times New Roman" w:eastAsia="Times New Roman" w:hAnsi="Times New Roman" w:cs="Times New Roman"/>
          <w:sz w:val="24"/>
          <w:szCs w:val="24"/>
          <w:lang w:eastAsia="it-IT"/>
        </w:rPr>
        <w:t xml:space="preserve"> di</w:t>
      </w:r>
      <w:r w:rsidRPr="009D777A">
        <w:rPr>
          <w:rFonts w:ascii="Times New Roman" w:eastAsia="Times New Roman" w:hAnsi="Times New Roman" w:cs="Times New Roman"/>
          <w:sz w:val="24"/>
          <w:szCs w:val="24"/>
          <w:lang w:eastAsia="it-IT"/>
        </w:rPr>
        <w:t xml:space="preserve"> Vogler</w:t>
      </w:r>
      <w:r>
        <w:rPr>
          <w:rFonts w:ascii="Times New Roman" w:eastAsia="Times New Roman" w:hAnsi="Times New Roman" w:cs="Times New Roman"/>
          <w:sz w:val="24"/>
          <w:szCs w:val="24"/>
          <w:lang w:eastAsia="it-IT"/>
        </w:rPr>
        <w:t xml:space="preserve">. </w:t>
      </w:r>
      <w:r w:rsidRPr="009D777A">
        <w:rPr>
          <w:rFonts w:ascii="Times New Roman" w:eastAsia="Times New Roman" w:hAnsi="Times New Roman" w:cs="Times New Roman"/>
          <w:sz w:val="24"/>
          <w:szCs w:val="24"/>
          <w:lang w:eastAsia="it-IT"/>
        </w:rPr>
        <w:t xml:space="preserve"> La scena si conclude con la sovrapposizione delle ultime parole di Spegel – </w:t>
      </w:r>
      <w:r w:rsidRPr="009D777A">
        <w:rPr>
          <w:rFonts w:ascii="Times New Roman" w:eastAsia="Times New Roman" w:hAnsi="Times New Roman" w:cs="Times New Roman"/>
          <w:i/>
          <w:sz w:val="24"/>
          <w:szCs w:val="24"/>
          <w:lang w:eastAsia="it-IT"/>
        </w:rPr>
        <w:t>la morte è…</w:t>
      </w:r>
      <w:r w:rsidRPr="009D777A">
        <w:rPr>
          <w:rFonts w:ascii="Times New Roman" w:eastAsia="Times New Roman" w:hAnsi="Times New Roman" w:cs="Times New Roman"/>
          <w:sz w:val="24"/>
          <w:szCs w:val="24"/>
          <w:lang w:eastAsia="it-IT"/>
        </w:rPr>
        <w:t>- sul volto di Vogler per cui la mdp mostra solo il viso del magnetista. Nel corso del film apprendiamo che la morte di Spegel è apparente e l’attore è aiutato a rinsavirsi.  Spegel appare poi come un  fantasma a Simons e alla fine muore realmente.</w:t>
      </w:r>
    </w:p>
    <w:p w:rsidR="00DE06EC" w:rsidRDefault="00DE06EC" w:rsidP="0049751F">
      <w:pPr>
        <w:tabs>
          <w:tab w:val="left" w:pos="8820"/>
        </w:tabs>
        <w:spacing w:after="0" w:line="360" w:lineRule="auto"/>
        <w:jc w:val="both"/>
        <w:rPr>
          <w:rFonts w:ascii="Times New Roman" w:eastAsia="Times New Roman" w:hAnsi="Times New Roman" w:cs="Times New Roman"/>
          <w:sz w:val="24"/>
          <w:szCs w:val="24"/>
          <w:lang w:eastAsia="it-IT"/>
        </w:rPr>
      </w:pPr>
      <w:r w:rsidRPr="00A82E03">
        <w:rPr>
          <w:rFonts w:ascii="Times New Roman" w:eastAsia="Times New Roman" w:hAnsi="Times New Roman" w:cs="Times New Roman"/>
          <w:sz w:val="24"/>
          <w:szCs w:val="24"/>
          <w:lang w:eastAsia="it-IT"/>
        </w:rPr>
        <w:t xml:space="preserve">La morte che Vogler ha visto sul volto-maschera di Spegel è allora la morte recitata dell’attore, ma anche la morte ‘vera’, più vera di quella reale perché è una morte che egli ha creato. La veridicità della morte di Spegel si fonda allora sulla sua finzione artistica  intesa come trasformazione. </w:t>
      </w:r>
    </w:p>
    <w:p w:rsidR="00DE06EC" w:rsidRDefault="00DE06EC" w:rsidP="0049751F">
      <w:pPr>
        <w:tabs>
          <w:tab w:val="left" w:pos="8820"/>
        </w:tabs>
        <w:spacing w:after="0" w:line="360" w:lineRule="auto"/>
        <w:jc w:val="both"/>
        <w:rPr>
          <w:rFonts w:ascii="Times New Roman" w:eastAsia="Times New Roman" w:hAnsi="Times New Roman" w:cs="Times New Roman"/>
          <w:sz w:val="24"/>
          <w:szCs w:val="24"/>
          <w:lang w:eastAsia="it-IT"/>
        </w:rPr>
      </w:pPr>
    </w:p>
    <w:p w:rsidR="00DE06EC" w:rsidRDefault="00DE06EC" w:rsidP="00661BBB">
      <w:pPr>
        <w:spacing w:after="0" w:line="360" w:lineRule="auto"/>
        <w:jc w:val="both"/>
        <w:rPr>
          <w:rFonts w:ascii="Times New Roman" w:eastAsia="Times New Roman" w:hAnsi="Times New Roman" w:cs="Times New Roman"/>
          <w:sz w:val="24"/>
          <w:szCs w:val="24"/>
          <w:lang w:eastAsia="it-IT"/>
        </w:rPr>
      </w:pPr>
      <w:r w:rsidRPr="0049751F">
        <w:rPr>
          <w:rFonts w:ascii="Times New Roman" w:eastAsia="Times New Roman" w:hAnsi="Times New Roman" w:cs="Times New Roman"/>
          <w:sz w:val="24"/>
          <w:szCs w:val="24"/>
          <w:lang w:eastAsia="it-IT"/>
        </w:rPr>
        <w:t>Quest’interpretazione può essere avvalorata proprio dall’uso del primissimo piano che</w:t>
      </w:r>
      <w:r w:rsidRPr="0049751F">
        <w:rPr>
          <w:sz w:val="24"/>
          <w:szCs w:val="24"/>
        </w:rPr>
        <w:t xml:space="preserve"> </w:t>
      </w:r>
      <w:r w:rsidRPr="0049751F">
        <w:rPr>
          <w:rFonts w:ascii="Times New Roman" w:eastAsia="Times New Roman" w:hAnsi="Times New Roman" w:cs="Times New Roman"/>
          <w:sz w:val="24"/>
          <w:szCs w:val="24"/>
          <w:lang w:eastAsia="it-IT"/>
        </w:rPr>
        <w:t xml:space="preserve">come rileva Epstein  (riferendosi anche al primo piano), non mostra più l’individuo, ma il sentimento, quello che Ejezenstejn definisce il </w:t>
      </w:r>
      <w:r w:rsidRPr="0049751F">
        <w:rPr>
          <w:rFonts w:ascii="Times New Roman" w:eastAsia="Times New Roman" w:hAnsi="Times New Roman" w:cs="Times New Roman"/>
          <w:i/>
          <w:sz w:val="24"/>
          <w:szCs w:val="24"/>
          <w:lang w:eastAsia="it-IT"/>
        </w:rPr>
        <w:t>patetico</w:t>
      </w:r>
      <w:r w:rsidRPr="0049751F">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w:t>
      </w:r>
      <w:r w:rsidRPr="0049751F">
        <w:rPr>
          <w:rFonts w:ascii="Times New Roman" w:eastAsia="Times New Roman" w:hAnsi="Times New Roman" w:cs="Times New Roman"/>
          <w:sz w:val="24"/>
          <w:szCs w:val="24"/>
          <w:lang w:eastAsia="it-IT"/>
        </w:rPr>
        <w:t xml:space="preserve">Un processo diverso da quello mostrato in </w:t>
      </w:r>
      <w:r w:rsidRPr="0049751F">
        <w:rPr>
          <w:rFonts w:ascii="Times New Roman" w:eastAsia="Times New Roman" w:hAnsi="Times New Roman" w:cs="Times New Roman"/>
          <w:i/>
          <w:sz w:val="24"/>
          <w:szCs w:val="24"/>
          <w:lang w:eastAsia="it-IT"/>
        </w:rPr>
        <w:t>Persona</w:t>
      </w:r>
      <w:r w:rsidRPr="0049751F">
        <w:rPr>
          <w:rFonts w:ascii="Times New Roman" w:eastAsia="Times New Roman" w:hAnsi="Times New Roman" w:cs="Times New Roman"/>
          <w:sz w:val="24"/>
          <w:szCs w:val="24"/>
          <w:lang w:eastAsia="it-IT"/>
        </w:rPr>
        <w:t xml:space="preserve"> dove invece si assiste alla sostituzione-identificazione di un individuo con un altro</w:t>
      </w:r>
      <w:r>
        <w:rPr>
          <w:rFonts w:ascii="Times New Roman" w:eastAsia="Times New Roman" w:hAnsi="Times New Roman" w:cs="Times New Roman"/>
          <w:sz w:val="24"/>
          <w:szCs w:val="24"/>
          <w:lang w:eastAsia="it-IT"/>
        </w:rPr>
        <w:t>)</w:t>
      </w:r>
      <w:r w:rsidRPr="0049751F">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p>
    <w:p w:rsidR="00DE06EC" w:rsidRPr="00C761E3" w:rsidRDefault="00DE06EC" w:rsidP="00661BBB">
      <w:pPr>
        <w:spacing w:after="0" w:line="360" w:lineRule="auto"/>
        <w:jc w:val="both"/>
        <w:rPr>
          <w:rFonts w:ascii="Times New Roman" w:eastAsia="Times New Roman" w:hAnsi="Times New Roman" w:cs="Times New Roman"/>
          <w:sz w:val="24"/>
          <w:szCs w:val="24"/>
          <w:lang w:eastAsia="it-IT"/>
        </w:rPr>
      </w:pPr>
    </w:p>
    <w:p w:rsidR="00DE06EC" w:rsidRPr="0085556A" w:rsidRDefault="00DE06EC" w:rsidP="00661BBB">
      <w:pPr>
        <w:tabs>
          <w:tab w:val="left" w:pos="8820"/>
        </w:tabs>
        <w:spacing w:after="0" w:line="360" w:lineRule="auto"/>
        <w:jc w:val="both"/>
        <w:rPr>
          <w:rFonts w:ascii="Times New Roman" w:eastAsia="Times New Roman" w:hAnsi="Times New Roman" w:cs="Times New Roman"/>
          <w:sz w:val="24"/>
          <w:szCs w:val="24"/>
          <w:lang w:eastAsia="it-IT"/>
        </w:rPr>
      </w:pPr>
      <w:r w:rsidRPr="0085556A">
        <w:rPr>
          <w:rFonts w:ascii="Times New Roman" w:eastAsia="Times New Roman" w:hAnsi="Times New Roman" w:cs="Times New Roman"/>
          <w:sz w:val="24"/>
          <w:szCs w:val="24"/>
          <w:lang w:eastAsia="it-IT"/>
        </w:rPr>
        <w:t xml:space="preserve">In tale direzione il regista </w:t>
      </w:r>
      <w:r>
        <w:rPr>
          <w:rFonts w:ascii="Times New Roman" w:eastAsia="Times New Roman" w:hAnsi="Times New Roman" w:cs="Times New Roman"/>
          <w:sz w:val="24"/>
          <w:szCs w:val="24"/>
          <w:lang w:eastAsia="it-IT"/>
        </w:rPr>
        <w:t xml:space="preserve">svedese </w:t>
      </w:r>
      <w:r w:rsidRPr="0085556A">
        <w:rPr>
          <w:rFonts w:ascii="Times New Roman" w:eastAsia="Times New Roman" w:hAnsi="Times New Roman" w:cs="Times New Roman"/>
          <w:sz w:val="24"/>
          <w:szCs w:val="24"/>
          <w:lang w:eastAsia="it-IT"/>
        </w:rPr>
        <w:t>sembra voler realizzare una sorta di immanenza ‘fenomenologica’ deg</w:t>
      </w:r>
      <w:r>
        <w:rPr>
          <w:rFonts w:ascii="Times New Roman" w:eastAsia="Times New Roman" w:hAnsi="Times New Roman" w:cs="Times New Roman"/>
          <w:sz w:val="24"/>
          <w:szCs w:val="24"/>
          <w:lang w:eastAsia="it-IT"/>
        </w:rPr>
        <w:t xml:space="preserve">li attimi a ridosso della morte. </w:t>
      </w:r>
      <w:r w:rsidRPr="0085556A">
        <w:rPr>
          <w:rFonts w:ascii="Times New Roman" w:eastAsia="Times New Roman" w:hAnsi="Times New Roman" w:cs="Times New Roman"/>
          <w:sz w:val="24"/>
          <w:szCs w:val="24"/>
          <w:lang w:eastAsia="it-IT"/>
        </w:rPr>
        <w:t>Le dinamiche tra i primi piani di Vogler e di Spegel suggeriscono anche  un’obliterazione dell’individualità – due facce della stessa medaglia dunque - laddove il soggetto del primo piano è un “</w:t>
      </w:r>
      <w:r w:rsidRPr="0085556A">
        <w:rPr>
          <w:rFonts w:ascii="Times New Roman" w:eastAsia="Times New Roman" w:hAnsi="Times New Roman" w:cs="Times New Roman"/>
          <w:i/>
          <w:sz w:val="24"/>
          <w:szCs w:val="24"/>
          <w:lang w:eastAsia="it-IT"/>
        </w:rPr>
        <w:t>fantasma transeunte”,</w:t>
      </w:r>
      <w:r>
        <w:rPr>
          <w:rFonts w:ascii="Times New Roman" w:eastAsia="Times New Roman" w:hAnsi="Times New Roman" w:cs="Times New Roman"/>
          <w:sz w:val="24"/>
          <w:szCs w:val="24"/>
          <w:vertAlign w:val="superscript"/>
          <w:lang w:eastAsia="it-IT"/>
        </w:rPr>
        <w:t>20</w:t>
      </w:r>
      <w:r w:rsidRPr="0085556A">
        <w:rPr>
          <w:rFonts w:ascii="Times New Roman" w:eastAsia="Times New Roman" w:hAnsi="Times New Roman" w:cs="Times New Roman"/>
          <w:sz w:val="24"/>
          <w:szCs w:val="24"/>
          <w:lang w:eastAsia="it-IT"/>
        </w:rPr>
        <w:t xml:space="preserve">  privato della sua concretezza, avulso da ogni coordinata spazio-temporale. A ciò concorre il segno stilistico privilegi</w:t>
      </w:r>
      <w:r>
        <w:rPr>
          <w:rFonts w:ascii="Times New Roman" w:eastAsia="Times New Roman" w:hAnsi="Times New Roman" w:cs="Times New Roman"/>
          <w:sz w:val="24"/>
          <w:szCs w:val="24"/>
          <w:lang w:eastAsia="it-IT"/>
        </w:rPr>
        <w:t xml:space="preserve">ato da Bergman: il primo piano </w:t>
      </w:r>
      <w:r w:rsidRPr="0085556A">
        <w:rPr>
          <w:rFonts w:ascii="Times New Roman" w:eastAsia="Times New Roman" w:hAnsi="Times New Roman" w:cs="Times New Roman"/>
          <w:sz w:val="24"/>
          <w:szCs w:val="24"/>
          <w:lang w:eastAsia="it-IT"/>
        </w:rPr>
        <w:t>che comprime e dilata il volto su tutta l’inquadratura per significare la nientificazione dell’individuo. Come spiega Aumont:</w:t>
      </w:r>
    </w:p>
    <w:p w:rsidR="00DE06EC" w:rsidRPr="00C761E3" w:rsidRDefault="00DE06EC" w:rsidP="00713393">
      <w:pPr>
        <w:spacing w:after="0" w:line="360" w:lineRule="auto"/>
        <w:ind w:left="540" w:right="540"/>
        <w:jc w:val="both"/>
        <w:rPr>
          <w:rFonts w:ascii="Times New Roman" w:eastAsia="Times New Roman" w:hAnsi="Times New Roman" w:cs="Times New Roman"/>
          <w:sz w:val="24"/>
          <w:szCs w:val="24"/>
          <w:lang w:eastAsia="it-IT"/>
        </w:rPr>
      </w:pPr>
    </w:p>
    <w:p w:rsidR="00DE06EC" w:rsidRPr="00C761E3" w:rsidRDefault="00DE06EC" w:rsidP="00713393">
      <w:pPr>
        <w:spacing w:after="0" w:line="360" w:lineRule="auto"/>
        <w:ind w:left="1620" w:right="1980"/>
        <w:jc w:val="both"/>
        <w:rPr>
          <w:rFonts w:ascii="Times New Roman" w:eastAsia="Times New Roman" w:hAnsi="Times New Roman" w:cs="Times New Roman"/>
          <w:sz w:val="20"/>
          <w:szCs w:val="20"/>
          <w:lang w:eastAsia="it-IT"/>
        </w:rPr>
      </w:pPr>
      <w:r w:rsidRPr="00C761E3">
        <w:rPr>
          <w:rFonts w:ascii="Times New Roman" w:eastAsia="Times New Roman" w:hAnsi="Times New Roman" w:cs="Times New Roman"/>
          <w:sz w:val="20"/>
          <w:szCs w:val="20"/>
          <w:lang w:eastAsia="it-IT"/>
        </w:rPr>
        <w:t>Un primissimo piano che, ai poteri riconosciuti al primo piano del muto, aggiunge una visibile chiusura della testa nell’inquadratura attraverso un morso. Premere il volto nell’inquadratura è un’idea forte perché suppone una specie di contraddizione.</w:t>
      </w:r>
      <w:r>
        <w:rPr>
          <w:rFonts w:ascii="Times New Roman" w:eastAsia="Times New Roman" w:hAnsi="Times New Roman" w:cs="Times New Roman"/>
          <w:sz w:val="20"/>
          <w:szCs w:val="20"/>
          <w:vertAlign w:val="superscript"/>
          <w:lang w:eastAsia="it-IT"/>
        </w:rPr>
        <w:t>20</w:t>
      </w:r>
    </w:p>
    <w:p w:rsidR="00DE06EC" w:rsidRPr="00C761E3" w:rsidRDefault="00DE06EC" w:rsidP="00661BBB">
      <w:pPr>
        <w:spacing w:after="0" w:line="360" w:lineRule="auto"/>
        <w:jc w:val="both"/>
        <w:rPr>
          <w:rFonts w:ascii="Times New Roman" w:eastAsia="Times New Roman" w:hAnsi="Times New Roman" w:cs="Times New Roman"/>
          <w:sz w:val="24"/>
          <w:szCs w:val="24"/>
          <w:lang w:eastAsia="it-IT"/>
        </w:rPr>
      </w:pPr>
    </w:p>
    <w:p w:rsidR="00DE06EC" w:rsidRPr="00C761E3" w:rsidRDefault="00DE06EC" w:rsidP="00661BBB">
      <w:pPr>
        <w:spacing w:after="0" w:line="360" w:lineRule="auto"/>
        <w:jc w:val="both"/>
        <w:rPr>
          <w:rFonts w:ascii="Times New Roman" w:eastAsia="Times New Roman" w:hAnsi="Times New Roman" w:cs="Times New Roman"/>
          <w:sz w:val="24"/>
          <w:szCs w:val="24"/>
          <w:lang w:eastAsia="it-IT"/>
        </w:rPr>
      </w:pPr>
      <w:r w:rsidRPr="0085556A">
        <w:rPr>
          <w:rFonts w:ascii="Times New Roman" w:eastAsia="Times New Roman" w:hAnsi="Times New Roman" w:cs="Times New Roman"/>
          <w:sz w:val="24"/>
          <w:szCs w:val="24"/>
          <w:lang w:eastAsia="it-IT"/>
        </w:rPr>
        <w:t>Per un verso quindi il cinema bergmaniano sublima il volto fino alla sua più intensa capacità espressiva, rimarcandone la mobilità, i sentimenti e, mediante un frequente indugiare su di esso, l’aspetto drammatico.</w:t>
      </w:r>
      <w:r w:rsidRPr="00C761E3">
        <w:rPr>
          <w:rFonts w:ascii="Times New Roman" w:eastAsia="Times New Roman" w:hAnsi="Times New Roman" w:cs="Times New Roman"/>
          <w:sz w:val="24"/>
          <w:szCs w:val="24"/>
          <w:lang w:eastAsia="it-IT"/>
        </w:rPr>
        <w:t xml:space="preserve"> In </w:t>
      </w:r>
      <w:r>
        <w:rPr>
          <w:rFonts w:ascii="Times New Roman" w:eastAsia="Times New Roman" w:hAnsi="Times New Roman" w:cs="Times New Roman"/>
          <w:sz w:val="24"/>
          <w:szCs w:val="24"/>
          <w:lang w:eastAsia="it-IT"/>
        </w:rPr>
        <w:t xml:space="preserve">tal senso </w:t>
      </w:r>
      <w:r w:rsidRPr="00C761E3">
        <w:rPr>
          <w:rFonts w:ascii="Times New Roman" w:eastAsia="Times New Roman" w:hAnsi="Times New Roman" w:cs="Times New Roman"/>
          <w:sz w:val="24"/>
          <w:szCs w:val="24"/>
          <w:lang w:eastAsia="it-IT"/>
        </w:rPr>
        <w:t xml:space="preserve">si può notare come ne </w:t>
      </w:r>
      <w:r w:rsidRPr="00C761E3">
        <w:rPr>
          <w:rFonts w:ascii="Times New Roman" w:eastAsia="Times New Roman" w:hAnsi="Times New Roman" w:cs="Times New Roman"/>
          <w:i/>
          <w:sz w:val="24"/>
          <w:szCs w:val="24"/>
          <w:lang w:eastAsia="it-IT"/>
        </w:rPr>
        <w:t>Il volto</w:t>
      </w:r>
      <w:r>
        <w:rPr>
          <w:rFonts w:ascii="Times New Roman" w:eastAsia="Times New Roman" w:hAnsi="Times New Roman" w:cs="Times New Roman"/>
          <w:sz w:val="24"/>
          <w:szCs w:val="24"/>
          <w:lang w:eastAsia="it-IT"/>
        </w:rPr>
        <w:t xml:space="preserve"> la mdp </w:t>
      </w:r>
      <w:r w:rsidRPr="00C761E3">
        <w:rPr>
          <w:rFonts w:ascii="Times New Roman" w:eastAsia="Times New Roman" w:hAnsi="Times New Roman" w:cs="Times New Roman"/>
          <w:sz w:val="24"/>
          <w:szCs w:val="24"/>
          <w:lang w:eastAsia="it-IT"/>
        </w:rPr>
        <w:t xml:space="preserve">si fermi </w:t>
      </w:r>
      <w:r>
        <w:rPr>
          <w:rFonts w:ascii="Times New Roman" w:eastAsia="Times New Roman" w:hAnsi="Times New Roman" w:cs="Times New Roman"/>
          <w:sz w:val="24"/>
          <w:szCs w:val="24"/>
          <w:lang w:eastAsia="it-IT"/>
        </w:rPr>
        <w:t xml:space="preserve">su alcune inquadrature </w:t>
      </w:r>
      <w:r w:rsidRPr="00C761E3">
        <w:rPr>
          <w:rFonts w:ascii="Times New Roman" w:eastAsia="Times New Roman" w:hAnsi="Times New Roman" w:cs="Times New Roman"/>
          <w:sz w:val="24"/>
          <w:szCs w:val="24"/>
          <w:lang w:eastAsia="it-IT"/>
        </w:rPr>
        <w:t xml:space="preserve">per un lasso di tempo piuttosto ampio risaltandone la valenza drammatica. </w:t>
      </w:r>
      <w:r w:rsidRPr="00C5171C">
        <w:rPr>
          <w:rFonts w:ascii="Times New Roman" w:eastAsia="Times New Roman" w:hAnsi="Times New Roman" w:cs="Times New Roman"/>
          <w:sz w:val="24"/>
          <w:szCs w:val="24"/>
          <w:lang w:eastAsia="it-IT"/>
        </w:rPr>
        <w:t>(In maniera similare</w:t>
      </w:r>
      <w:r>
        <w:rPr>
          <w:rFonts w:ascii="Times New Roman" w:eastAsia="Times New Roman" w:hAnsi="Times New Roman" w:cs="Times New Roman"/>
          <w:sz w:val="24"/>
          <w:szCs w:val="24"/>
          <w:lang w:eastAsia="it-IT"/>
        </w:rPr>
        <w:t xml:space="preserve"> </w:t>
      </w:r>
      <w:r w:rsidRPr="00C761E3">
        <w:rPr>
          <w:rFonts w:ascii="Times New Roman" w:eastAsia="Times New Roman" w:hAnsi="Times New Roman" w:cs="Times New Roman"/>
          <w:sz w:val="24"/>
          <w:szCs w:val="24"/>
          <w:lang w:eastAsia="it-IT"/>
        </w:rPr>
        <w:t xml:space="preserve">in </w:t>
      </w:r>
      <w:r w:rsidRPr="00C761E3">
        <w:rPr>
          <w:rFonts w:ascii="Times New Roman" w:eastAsia="Times New Roman" w:hAnsi="Times New Roman" w:cs="Times New Roman"/>
          <w:i/>
          <w:sz w:val="24"/>
          <w:szCs w:val="24"/>
          <w:lang w:eastAsia="it-IT"/>
        </w:rPr>
        <w:t>Persona</w:t>
      </w:r>
      <w:r>
        <w:rPr>
          <w:rFonts w:ascii="Times New Roman" w:eastAsia="Times New Roman" w:hAnsi="Times New Roman" w:cs="Times New Roman"/>
          <w:sz w:val="24"/>
          <w:szCs w:val="24"/>
          <w:lang w:eastAsia="it-IT"/>
        </w:rPr>
        <w:t xml:space="preserve"> dove,</w:t>
      </w:r>
      <w:r w:rsidRPr="00C761E3">
        <w:rPr>
          <w:rFonts w:ascii="Times New Roman" w:eastAsia="Times New Roman" w:hAnsi="Times New Roman" w:cs="Times New Roman"/>
          <w:sz w:val="24"/>
          <w:szCs w:val="24"/>
          <w:lang w:eastAsia="it-IT"/>
        </w:rPr>
        <w:t xml:space="preserve"> all’inizio del film, </w:t>
      </w:r>
      <w:r w:rsidRPr="00C761E3">
        <w:rPr>
          <w:rFonts w:ascii="Times New Roman" w:eastAsia="Times New Roman" w:hAnsi="Times New Roman" w:cs="Times New Roman"/>
          <w:i/>
          <w:sz w:val="24"/>
          <w:szCs w:val="24"/>
          <w:lang w:eastAsia="it-IT"/>
        </w:rPr>
        <w:t>la durata</w:t>
      </w:r>
      <w:r w:rsidRPr="00C761E3">
        <w:rPr>
          <w:rFonts w:ascii="Times New Roman" w:eastAsia="Times New Roman" w:hAnsi="Times New Roman" w:cs="Times New Roman"/>
          <w:sz w:val="24"/>
          <w:szCs w:val="24"/>
          <w:lang w:eastAsia="it-IT"/>
        </w:rPr>
        <w:t xml:space="preserve"> sul viso di Liv Ulmann non è una durata “pura” ma una durata che informa drammaticamente</w:t>
      </w:r>
      <w:r>
        <w:rPr>
          <w:rFonts w:ascii="Times New Roman" w:eastAsia="Times New Roman" w:hAnsi="Times New Roman" w:cs="Times New Roman"/>
          <w:sz w:val="24"/>
          <w:szCs w:val="24"/>
          <w:lang w:eastAsia="it-IT"/>
        </w:rPr>
        <w:t>)</w:t>
      </w:r>
      <w:r w:rsidRPr="00C761E3">
        <w:rPr>
          <w:rFonts w:ascii="Times New Roman" w:eastAsia="Times New Roman" w:hAnsi="Times New Roman" w:cs="Times New Roman"/>
          <w:sz w:val="24"/>
          <w:szCs w:val="24"/>
          <w:lang w:eastAsia="it-IT"/>
        </w:rPr>
        <w:t>.</w:t>
      </w:r>
    </w:p>
    <w:p w:rsidR="00DE06EC" w:rsidRDefault="00DE06EC" w:rsidP="00661BBB">
      <w:pPr>
        <w:spacing w:after="0" w:line="360" w:lineRule="auto"/>
        <w:jc w:val="both"/>
        <w:rPr>
          <w:rFonts w:ascii="Times New Roman" w:eastAsia="Times New Roman" w:hAnsi="Times New Roman" w:cs="Times New Roman"/>
          <w:sz w:val="24"/>
          <w:szCs w:val="24"/>
          <w:highlight w:val="yellow"/>
          <w:lang w:eastAsia="it-IT"/>
        </w:rPr>
      </w:pPr>
      <w:r w:rsidRPr="00C761E3">
        <w:rPr>
          <w:rFonts w:ascii="Times New Roman" w:eastAsia="Times New Roman" w:hAnsi="Times New Roman" w:cs="Times New Roman"/>
          <w:sz w:val="24"/>
          <w:szCs w:val="24"/>
          <w:lang w:eastAsia="it-IT"/>
        </w:rPr>
        <w:t xml:space="preserve">Dall’altro </w:t>
      </w:r>
      <w:r>
        <w:rPr>
          <w:rFonts w:ascii="Times New Roman" w:eastAsia="Times New Roman" w:hAnsi="Times New Roman" w:cs="Times New Roman"/>
          <w:sz w:val="24"/>
          <w:szCs w:val="24"/>
          <w:lang w:eastAsia="it-IT"/>
        </w:rPr>
        <w:t>verso l’</w:t>
      </w:r>
      <w:r w:rsidRPr="00C761E3">
        <w:rPr>
          <w:rFonts w:ascii="Times New Roman" w:eastAsia="Times New Roman" w:hAnsi="Times New Roman" w:cs="Times New Roman"/>
          <w:sz w:val="24"/>
          <w:szCs w:val="24"/>
          <w:lang w:eastAsia="it-IT"/>
        </w:rPr>
        <w:t>iper-estensione</w:t>
      </w:r>
      <w:r>
        <w:rPr>
          <w:rFonts w:ascii="Times New Roman" w:eastAsia="Times New Roman" w:hAnsi="Times New Roman" w:cs="Times New Roman"/>
          <w:sz w:val="24"/>
          <w:szCs w:val="24"/>
          <w:lang w:eastAsia="it-IT"/>
        </w:rPr>
        <w:t xml:space="preserve"> del volto</w:t>
      </w:r>
      <w:r w:rsidRPr="00C761E3">
        <w:rPr>
          <w:rFonts w:ascii="Times New Roman" w:eastAsia="Times New Roman" w:hAnsi="Times New Roman" w:cs="Times New Roman"/>
          <w:sz w:val="24"/>
          <w:szCs w:val="24"/>
          <w:lang w:eastAsia="it-IT"/>
        </w:rPr>
        <w:t xml:space="preserve"> attraverso la chiusura (Aumont usa il verbo ‘serrer’ in riferimento all’hyper-gros-plan usato da Bergman per indicare la ‘stretta’, la ‘chiusura’, differentemente dal verbo coupè ‘tagliare’ scelto invece per il gros plan(primo piano) conduce all’annullamento dell’individuo</w:t>
      </w:r>
      <w:r w:rsidRPr="0085556A">
        <w:rPr>
          <w:rFonts w:ascii="Times New Roman" w:eastAsia="Times New Roman" w:hAnsi="Times New Roman" w:cs="Times New Roman"/>
          <w:sz w:val="24"/>
          <w:szCs w:val="24"/>
          <w:lang w:eastAsia="it-IT"/>
        </w:rPr>
        <w:t xml:space="preserve">. Da notare che </w:t>
      </w:r>
      <w:r w:rsidRPr="00C5171C">
        <w:rPr>
          <w:rFonts w:ascii="Times New Roman" w:eastAsia="Times New Roman" w:hAnsi="Times New Roman" w:cs="Times New Roman"/>
          <w:sz w:val="24"/>
          <w:szCs w:val="24"/>
          <w:lang w:eastAsia="it-IT"/>
        </w:rPr>
        <w:t>all’</w:t>
      </w:r>
      <w:r>
        <w:rPr>
          <w:rFonts w:ascii="Times New Roman" w:eastAsia="Times New Roman" w:hAnsi="Times New Roman" w:cs="Times New Roman"/>
          <w:sz w:val="24"/>
          <w:szCs w:val="24"/>
          <w:lang w:eastAsia="it-IT"/>
        </w:rPr>
        <w:t>annullamento</w:t>
      </w:r>
      <w:r w:rsidRPr="0085556A">
        <w:rPr>
          <w:rFonts w:ascii="Times New Roman" w:eastAsia="Times New Roman" w:hAnsi="Times New Roman" w:cs="Times New Roman"/>
          <w:sz w:val="24"/>
          <w:szCs w:val="24"/>
          <w:lang w:eastAsia="it-IT"/>
        </w:rPr>
        <w:t xml:space="preserve"> dell’individuo nei volti del cinema dell’autore svedese contribuisce anche loro posizione: orizzontale, verticale, frontale o obliqua; a seconda poi che un volto sia isolato, di fronte ad un altro volto o inframmezzato fra diverse inquadrature, esso acquista delle significazioni di volta in volta molteplici e diverse.</w:t>
      </w:r>
    </w:p>
    <w:p w:rsidR="00DE06EC" w:rsidRDefault="00DE06EC" w:rsidP="00661BBB">
      <w:pPr>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(Ne </w:t>
      </w:r>
      <w:r w:rsidRPr="00DA3FF3">
        <w:rPr>
          <w:rFonts w:ascii="Times New Roman" w:eastAsia="Times New Roman" w:hAnsi="Times New Roman" w:cs="Times New Roman"/>
          <w:i/>
          <w:sz w:val="24"/>
          <w:szCs w:val="24"/>
          <w:lang w:eastAsia="it-IT"/>
        </w:rPr>
        <w:t>Il posto delle fragole</w:t>
      </w:r>
      <w:r>
        <w:rPr>
          <w:rFonts w:ascii="Times New Roman" w:eastAsia="Times New Roman" w:hAnsi="Times New Roman" w:cs="Times New Roman"/>
          <w:sz w:val="24"/>
          <w:szCs w:val="24"/>
          <w:lang w:eastAsia="it-IT"/>
        </w:rPr>
        <w:t xml:space="preserve"> e ne </w:t>
      </w:r>
      <w:r w:rsidRPr="004E4BED">
        <w:rPr>
          <w:rFonts w:ascii="Times New Roman" w:eastAsia="Times New Roman" w:hAnsi="Times New Roman" w:cs="Times New Roman"/>
          <w:i/>
          <w:sz w:val="24"/>
          <w:szCs w:val="24"/>
          <w:lang w:eastAsia="it-IT"/>
        </w:rPr>
        <w:t>Il settimo sigillo</w:t>
      </w:r>
      <w:r w:rsidRPr="004E4BED">
        <w:rPr>
          <w:rFonts w:ascii="Times New Roman" w:eastAsia="Times New Roman" w:hAnsi="Times New Roman" w:cs="Times New Roman"/>
          <w:sz w:val="24"/>
          <w:szCs w:val="24"/>
          <w:lang w:eastAsia="it-IT"/>
        </w:rPr>
        <w:t xml:space="preserve"> Borg e Block sono inquadrati frontalmente </w:t>
      </w:r>
      <w:r>
        <w:rPr>
          <w:rFonts w:ascii="Times New Roman" w:eastAsia="Times New Roman" w:hAnsi="Times New Roman" w:cs="Times New Roman"/>
          <w:sz w:val="24"/>
          <w:szCs w:val="24"/>
          <w:lang w:eastAsia="it-IT"/>
        </w:rPr>
        <w:t xml:space="preserve"> quando vedono</w:t>
      </w:r>
      <w:r w:rsidRPr="00C761E3">
        <w:rPr>
          <w:rFonts w:ascii="Times New Roman" w:eastAsia="Times New Roman" w:hAnsi="Times New Roman" w:cs="Times New Roman"/>
          <w:sz w:val="24"/>
          <w:szCs w:val="24"/>
          <w:lang w:eastAsia="it-IT"/>
        </w:rPr>
        <w:t xml:space="preserve"> la morte</w:t>
      </w:r>
      <w:r>
        <w:rPr>
          <w:rFonts w:ascii="Times New Roman" w:eastAsia="Times New Roman" w:hAnsi="Times New Roman" w:cs="Times New Roman"/>
          <w:sz w:val="24"/>
          <w:szCs w:val="24"/>
          <w:lang w:eastAsia="it-IT"/>
        </w:rPr>
        <w:t>)</w:t>
      </w:r>
      <w:r w:rsidRPr="00C761E3">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p>
    <w:p w:rsidR="00DE06EC" w:rsidRDefault="00DE06EC" w:rsidP="00661BBB">
      <w:pPr>
        <w:spacing w:after="0" w:line="360" w:lineRule="auto"/>
        <w:jc w:val="both"/>
        <w:rPr>
          <w:rFonts w:ascii="Times New Roman" w:eastAsia="Times New Roman" w:hAnsi="Times New Roman" w:cs="Times New Roman"/>
          <w:sz w:val="24"/>
          <w:szCs w:val="24"/>
          <w:lang w:eastAsia="it-IT"/>
        </w:rPr>
      </w:pPr>
      <w:r w:rsidRPr="0085556A">
        <w:rPr>
          <w:rFonts w:ascii="Times New Roman" w:eastAsia="Times New Roman" w:hAnsi="Times New Roman" w:cs="Times New Roman"/>
          <w:sz w:val="24"/>
          <w:szCs w:val="24"/>
          <w:lang w:eastAsia="it-IT"/>
        </w:rPr>
        <w:t>Possiamo poi aggiungere che l’accostamento di due volti non sempre rinvia alla medesima significazione.</w:t>
      </w:r>
      <w:r w:rsidRPr="004E4BED">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Consideriamo ad</w:t>
      </w:r>
      <w:r w:rsidRPr="00C761E3">
        <w:rPr>
          <w:rFonts w:ascii="Times New Roman" w:eastAsia="Times New Roman" w:hAnsi="Times New Roman" w:cs="Times New Roman"/>
          <w:sz w:val="24"/>
          <w:szCs w:val="24"/>
          <w:lang w:eastAsia="it-IT"/>
        </w:rPr>
        <w:t xml:space="preserve"> esempio i volti di Borg-vivo e Borg morto-vivo </w:t>
      </w:r>
      <w:r>
        <w:rPr>
          <w:rFonts w:ascii="Times New Roman" w:eastAsia="Times New Roman" w:hAnsi="Times New Roman" w:cs="Times New Roman"/>
          <w:sz w:val="24"/>
          <w:szCs w:val="24"/>
          <w:lang w:eastAsia="it-IT"/>
        </w:rPr>
        <w:t xml:space="preserve">nella </w:t>
      </w:r>
      <w:r w:rsidRPr="00C761E3">
        <w:rPr>
          <w:rFonts w:ascii="Times New Roman" w:eastAsia="Times New Roman" w:hAnsi="Times New Roman" w:cs="Times New Roman"/>
          <w:sz w:val="24"/>
          <w:szCs w:val="24"/>
          <w:lang w:eastAsia="it-IT"/>
        </w:rPr>
        <w:t xml:space="preserve">bara  ne </w:t>
      </w:r>
      <w:r w:rsidRPr="00C761E3">
        <w:rPr>
          <w:rFonts w:ascii="Times New Roman" w:eastAsia="Times New Roman" w:hAnsi="Times New Roman" w:cs="Times New Roman"/>
          <w:i/>
          <w:sz w:val="24"/>
          <w:szCs w:val="24"/>
          <w:lang w:eastAsia="it-IT"/>
        </w:rPr>
        <w:t>Il posto delle fragole</w:t>
      </w:r>
      <w:r w:rsidRPr="00C761E3">
        <w:rPr>
          <w:rFonts w:ascii="Times New Roman" w:eastAsia="Times New Roman" w:hAnsi="Times New Roman" w:cs="Times New Roman"/>
          <w:sz w:val="24"/>
          <w:szCs w:val="24"/>
          <w:lang w:eastAsia="it-IT"/>
        </w:rPr>
        <w:t xml:space="preserve">  e i volti di Vogler e di Vergeus (e Spegel) ne </w:t>
      </w:r>
      <w:r w:rsidRPr="00C761E3">
        <w:rPr>
          <w:rFonts w:ascii="Times New Roman" w:eastAsia="Times New Roman" w:hAnsi="Times New Roman" w:cs="Times New Roman"/>
          <w:i/>
          <w:sz w:val="24"/>
          <w:szCs w:val="24"/>
          <w:lang w:eastAsia="it-IT"/>
        </w:rPr>
        <w:t>Il volto</w:t>
      </w:r>
      <w:r>
        <w:rPr>
          <w:rFonts w:ascii="Times New Roman" w:eastAsia="Times New Roman" w:hAnsi="Times New Roman" w:cs="Times New Roman"/>
          <w:sz w:val="24"/>
          <w:szCs w:val="24"/>
          <w:lang w:eastAsia="it-IT"/>
        </w:rPr>
        <w:t>.</w:t>
      </w:r>
      <w:r w:rsidRPr="004E4BED">
        <w:rPr>
          <w:rFonts w:ascii="Times New Roman" w:eastAsia="Times New Roman" w:hAnsi="Times New Roman" w:cs="Times New Roman"/>
          <w:sz w:val="24"/>
          <w:szCs w:val="24"/>
          <w:lang w:eastAsia="it-IT"/>
        </w:rPr>
        <w:t xml:space="preserve"> </w:t>
      </w:r>
      <w:r w:rsidRPr="00C761E3">
        <w:rPr>
          <w:rFonts w:ascii="Times New Roman" w:eastAsia="Times New Roman" w:hAnsi="Times New Roman" w:cs="Times New Roman"/>
          <w:sz w:val="24"/>
          <w:szCs w:val="24"/>
          <w:lang w:eastAsia="it-IT"/>
        </w:rPr>
        <w:t xml:space="preserve">Nel primo caso si tratta di un contesto onirico che dunque implica virtualmente tre Borg: Borg sognatore e agente nel sogno in una doppia configurazione di vivo e di morto che prende vita (o di vivo già all’interno della bara e che dunque esce da questa). </w:t>
      </w:r>
    </w:p>
    <w:p w:rsidR="00DE06EC" w:rsidRDefault="00DE06EC" w:rsidP="00661BBB">
      <w:pPr>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Il volto di Borg-vivo è ripreso i</w:t>
      </w:r>
      <w:r w:rsidRPr="00C761E3">
        <w:rPr>
          <w:rFonts w:ascii="Times New Roman" w:eastAsia="Times New Roman" w:hAnsi="Times New Roman" w:cs="Times New Roman"/>
          <w:sz w:val="24"/>
          <w:szCs w:val="24"/>
          <w:lang w:eastAsia="it-IT"/>
        </w:rPr>
        <w:t xml:space="preserve">n posizione verticale </w:t>
      </w:r>
      <w:r>
        <w:rPr>
          <w:rFonts w:ascii="Times New Roman" w:eastAsia="Times New Roman" w:hAnsi="Times New Roman" w:cs="Times New Roman"/>
          <w:sz w:val="24"/>
          <w:szCs w:val="24"/>
          <w:lang w:eastAsia="it-IT"/>
        </w:rPr>
        <w:t>mentre si sovrappone a</w:t>
      </w:r>
      <w:r w:rsidRPr="00C761E3">
        <w:rPr>
          <w:rFonts w:ascii="Times New Roman" w:eastAsia="Times New Roman" w:hAnsi="Times New Roman" w:cs="Times New Roman"/>
          <w:sz w:val="24"/>
          <w:szCs w:val="24"/>
          <w:lang w:eastAsia="it-IT"/>
        </w:rPr>
        <w:t>l volto del Borg posto in orizzontale</w:t>
      </w:r>
      <w:r>
        <w:rPr>
          <w:rFonts w:ascii="Times New Roman" w:eastAsia="Times New Roman" w:hAnsi="Times New Roman" w:cs="Times New Roman"/>
          <w:sz w:val="24"/>
          <w:szCs w:val="24"/>
          <w:lang w:eastAsia="it-IT"/>
        </w:rPr>
        <w:t>.</w:t>
      </w:r>
      <w:r w:rsidRPr="004E4BED">
        <w:rPr>
          <w:rFonts w:ascii="Times New Roman" w:eastAsia="Times New Roman" w:hAnsi="Times New Roman" w:cs="Times New Roman"/>
          <w:sz w:val="24"/>
          <w:szCs w:val="24"/>
          <w:lang w:eastAsia="it-IT"/>
        </w:rPr>
        <w:t xml:space="preserve"> </w:t>
      </w:r>
      <w:r w:rsidRPr="00C761E3">
        <w:rPr>
          <w:rFonts w:ascii="Times New Roman" w:eastAsia="Times New Roman" w:hAnsi="Times New Roman" w:cs="Times New Roman"/>
          <w:sz w:val="24"/>
          <w:szCs w:val="24"/>
          <w:lang w:eastAsia="it-IT"/>
        </w:rPr>
        <w:t>Il Borg morto-vivo attira sul proprio volto, quasi in meccanismo di identificazione-sovrapposizione, il Borg vivo per condurlo ambiguamente alla morte o alla vita (comunque verso il futuro). Il risveglio dal sogno  d’altronde palesa l’inesistenza dei due Borg se non nella mente sognante del protagonista come proiezioni del suo inconscio.</w:t>
      </w:r>
    </w:p>
    <w:p w:rsidR="00DE06EC" w:rsidRDefault="00DE06EC" w:rsidP="00661BBB">
      <w:pPr>
        <w:spacing w:after="0" w:line="360" w:lineRule="auto"/>
        <w:jc w:val="both"/>
        <w:rPr>
          <w:rFonts w:ascii="Times New Roman" w:eastAsia="Times New Roman" w:hAnsi="Times New Roman" w:cs="Times New Roman"/>
          <w:sz w:val="24"/>
          <w:szCs w:val="24"/>
          <w:lang w:eastAsia="it-IT"/>
        </w:rPr>
      </w:pPr>
    </w:p>
    <w:p w:rsidR="00DE06EC" w:rsidRDefault="00DE06EC" w:rsidP="00661BBB">
      <w:pPr>
        <w:spacing w:after="0" w:line="360" w:lineRule="auto"/>
        <w:jc w:val="both"/>
        <w:rPr>
          <w:rFonts w:ascii="Times New Roman" w:eastAsia="Times New Roman" w:hAnsi="Times New Roman" w:cs="Times New Roman"/>
          <w:sz w:val="24"/>
          <w:szCs w:val="24"/>
          <w:lang w:eastAsia="it-IT"/>
        </w:rPr>
      </w:pPr>
      <w:r w:rsidRPr="001239A5">
        <w:rPr>
          <w:rFonts w:ascii="Times New Roman" w:eastAsia="Times New Roman" w:hAnsi="Times New Roman" w:cs="Times New Roman"/>
          <w:sz w:val="24"/>
          <w:szCs w:val="24"/>
          <w:lang w:eastAsia="it-IT"/>
        </w:rPr>
        <w:t xml:space="preserve">Nel caso del </w:t>
      </w:r>
      <w:r w:rsidRPr="001239A5">
        <w:rPr>
          <w:rFonts w:ascii="Times New Roman" w:eastAsia="Times New Roman" w:hAnsi="Times New Roman" w:cs="Times New Roman"/>
          <w:i/>
          <w:sz w:val="24"/>
          <w:szCs w:val="24"/>
          <w:lang w:eastAsia="it-IT"/>
        </w:rPr>
        <w:t>Il volto</w:t>
      </w:r>
      <w:r w:rsidRPr="001239A5">
        <w:rPr>
          <w:rFonts w:ascii="Times New Roman" w:eastAsia="Times New Roman" w:hAnsi="Times New Roman" w:cs="Times New Roman"/>
          <w:sz w:val="24"/>
          <w:szCs w:val="24"/>
          <w:lang w:eastAsia="it-IT"/>
        </w:rPr>
        <w:t xml:space="preserve"> il processo semantico inerisce il valore del viso come pattern riflettente in cui Vogler si “specchia” in Spegel; l’attore nel volto di Vogler vede ciò l’uomo che non è, ovvero l’artista,  colui che sa operare la metamorfosi, mentre all’inverso Vogler  ha bisogno (come Block) di  afferrare una forma-essenza che l’attore – in quanto tale – non può consegnargli.</w:t>
      </w:r>
    </w:p>
    <w:p w:rsidR="00DE06EC" w:rsidRDefault="00DE06EC" w:rsidP="00661BBB">
      <w:pPr>
        <w:spacing w:after="0" w:line="360" w:lineRule="auto"/>
        <w:jc w:val="both"/>
        <w:rPr>
          <w:rFonts w:ascii="Times New Roman" w:eastAsia="Times New Roman" w:hAnsi="Times New Roman" w:cs="Times New Roman"/>
          <w:sz w:val="24"/>
          <w:szCs w:val="24"/>
          <w:lang w:eastAsia="it-IT"/>
        </w:rPr>
      </w:pPr>
      <w:r w:rsidRPr="00323E21">
        <w:rPr>
          <w:rFonts w:ascii="Times New Roman" w:eastAsia="Times New Roman" w:hAnsi="Times New Roman" w:cs="Times New Roman"/>
          <w:sz w:val="24"/>
          <w:szCs w:val="24"/>
          <w:lang w:eastAsia="it-IT"/>
        </w:rPr>
        <w:t xml:space="preserve">Il lavoro della messinscena non implica </w:t>
      </w:r>
      <w:r>
        <w:rPr>
          <w:rFonts w:ascii="Times New Roman" w:eastAsia="Times New Roman" w:hAnsi="Times New Roman" w:cs="Times New Roman"/>
          <w:sz w:val="24"/>
          <w:szCs w:val="24"/>
          <w:lang w:eastAsia="it-IT"/>
        </w:rPr>
        <w:t xml:space="preserve">quindi </w:t>
      </w:r>
      <w:r w:rsidRPr="00323E21">
        <w:rPr>
          <w:rFonts w:ascii="Times New Roman" w:eastAsia="Times New Roman" w:hAnsi="Times New Roman" w:cs="Times New Roman"/>
          <w:sz w:val="24"/>
          <w:szCs w:val="24"/>
          <w:lang w:eastAsia="it-IT"/>
        </w:rPr>
        <w:t xml:space="preserve">una sovrapposizione (che ad esempio c’è in </w:t>
      </w:r>
      <w:r w:rsidRPr="00323E21">
        <w:rPr>
          <w:rFonts w:ascii="Times New Roman" w:eastAsia="Times New Roman" w:hAnsi="Times New Roman" w:cs="Times New Roman"/>
          <w:i/>
          <w:sz w:val="24"/>
          <w:szCs w:val="24"/>
          <w:lang w:eastAsia="it-IT"/>
        </w:rPr>
        <w:t>Persona</w:t>
      </w:r>
      <w:r w:rsidRPr="00323E21">
        <w:rPr>
          <w:rFonts w:ascii="Times New Roman" w:eastAsia="Times New Roman" w:hAnsi="Times New Roman" w:cs="Times New Roman"/>
          <w:sz w:val="24"/>
          <w:szCs w:val="24"/>
          <w:lang w:eastAsia="it-IT"/>
        </w:rPr>
        <w:t>), ma una configurazione di affezione, mobilità,</w:t>
      </w:r>
      <w:r>
        <w:rPr>
          <w:rFonts w:ascii="Times New Roman" w:eastAsia="Times New Roman" w:hAnsi="Times New Roman" w:cs="Times New Roman"/>
          <w:sz w:val="24"/>
          <w:szCs w:val="24"/>
          <w:lang w:eastAsia="it-IT"/>
        </w:rPr>
        <w:t xml:space="preserve"> distanza</w:t>
      </w:r>
      <w:r w:rsidRPr="00323E21">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 fra i volti; i</w:t>
      </w:r>
      <w:r w:rsidRPr="00323E21">
        <w:rPr>
          <w:rFonts w:ascii="Times New Roman" w:eastAsia="Times New Roman" w:hAnsi="Times New Roman" w:cs="Times New Roman"/>
          <w:sz w:val="24"/>
          <w:szCs w:val="24"/>
          <w:lang w:eastAsia="it-IT"/>
        </w:rPr>
        <w:t xml:space="preserve">l viso di Vogler è ripreso in obliquo e coincide con quello di Spegel collocato in orizzontale e leggermente reclinato. </w:t>
      </w:r>
    </w:p>
    <w:p w:rsidR="00DE06EC" w:rsidRDefault="00DE06EC" w:rsidP="00661BBB">
      <w:pPr>
        <w:spacing w:after="0" w:line="360" w:lineRule="auto"/>
        <w:jc w:val="both"/>
        <w:rPr>
          <w:rFonts w:ascii="Times New Roman" w:eastAsia="Times New Roman" w:hAnsi="Times New Roman" w:cs="Times New Roman"/>
          <w:sz w:val="24"/>
          <w:szCs w:val="24"/>
          <w:lang w:eastAsia="it-IT"/>
        </w:rPr>
      </w:pPr>
      <w:r w:rsidRPr="00323E21">
        <w:rPr>
          <w:rFonts w:ascii="Times New Roman" w:eastAsia="Times New Roman" w:hAnsi="Times New Roman" w:cs="Times New Roman"/>
          <w:sz w:val="24"/>
          <w:szCs w:val="24"/>
          <w:lang w:eastAsia="it-IT"/>
        </w:rPr>
        <w:t xml:space="preserve"> (Ne il </w:t>
      </w:r>
      <w:r w:rsidRPr="00323E21">
        <w:rPr>
          <w:rFonts w:ascii="Times New Roman" w:eastAsia="Times New Roman" w:hAnsi="Times New Roman" w:cs="Times New Roman"/>
          <w:i/>
          <w:sz w:val="24"/>
          <w:szCs w:val="24"/>
          <w:lang w:eastAsia="it-IT"/>
        </w:rPr>
        <w:t>settimo sigillo</w:t>
      </w:r>
      <w:r w:rsidRPr="00323E21">
        <w:rPr>
          <w:rFonts w:ascii="Times New Roman" w:eastAsia="Times New Roman" w:hAnsi="Times New Roman" w:cs="Times New Roman"/>
          <w:sz w:val="24"/>
          <w:szCs w:val="24"/>
          <w:lang w:eastAsia="it-IT"/>
        </w:rPr>
        <w:t>, la morte-personaggio ha un volto fortemente ‘segnificato’ dal pallore e da una luce piena che ha un forte impatto sullo spettatore, sulla costituzione dell’immaginario filmico).</w:t>
      </w:r>
      <w:r w:rsidRPr="00C761E3">
        <w:rPr>
          <w:rFonts w:ascii="Times New Roman" w:eastAsia="Times New Roman" w:hAnsi="Times New Roman" w:cs="Times New Roman"/>
          <w:sz w:val="24"/>
          <w:szCs w:val="24"/>
          <w:lang w:eastAsia="it-IT"/>
        </w:rPr>
        <w:t xml:space="preserve"> </w:t>
      </w:r>
    </w:p>
    <w:p w:rsidR="00DE06EC" w:rsidRDefault="00DE06EC" w:rsidP="00661BBB">
      <w:pPr>
        <w:spacing w:after="0" w:line="360" w:lineRule="auto"/>
        <w:jc w:val="both"/>
        <w:rPr>
          <w:rFonts w:ascii="Times New Roman" w:eastAsia="Times New Roman" w:hAnsi="Times New Roman" w:cs="Times New Roman"/>
          <w:sz w:val="24"/>
          <w:szCs w:val="24"/>
          <w:lang w:eastAsia="it-IT"/>
        </w:rPr>
      </w:pPr>
    </w:p>
    <w:p w:rsidR="00DE06EC" w:rsidRDefault="00DE06EC" w:rsidP="00661BBB">
      <w:pPr>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Il </w:t>
      </w:r>
      <w:r w:rsidRPr="00C761E3">
        <w:rPr>
          <w:rFonts w:ascii="Times New Roman" w:eastAsia="Times New Roman" w:hAnsi="Times New Roman" w:cs="Times New Roman"/>
          <w:sz w:val="24"/>
          <w:szCs w:val="24"/>
          <w:lang w:eastAsia="it-IT"/>
        </w:rPr>
        <w:t>primo e il primissimo piano</w:t>
      </w:r>
      <w:r>
        <w:rPr>
          <w:rFonts w:ascii="Times New Roman" w:eastAsia="Times New Roman" w:hAnsi="Times New Roman" w:cs="Times New Roman"/>
          <w:sz w:val="24"/>
          <w:szCs w:val="24"/>
          <w:lang w:eastAsia="it-IT"/>
        </w:rPr>
        <w:t xml:space="preserve"> nel cinema</w:t>
      </w:r>
      <w:r w:rsidRPr="00C761E3">
        <w:rPr>
          <w:rFonts w:ascii="Times New Roman" w:eastAsia="Times New Roman" w:hAnsi="Times New Roman" w:cs="Times New Roman"/>
          <w:sz w:val="24"/>
          <w:szCs w:val="24"/>
          <w:lang w:eastAsia="it-IT"/>
        </w:rPr>
        <w:t xml:space="preserve"> intrattengono </w:t>
      </w:r>
      <w:r>
        <w:rPr>
          <w:rFonts w:ascii="Times New Roman" w:eastAsia="Times New Roman" w:hAnsi="Times New Roman" w:cs="Times New Roman"/>
          <w:sz w:val="24"/>
          <w:szCs w:val="24"/>
          <w:lang w:eastAsia="it-IT"/>
        </w:rPr>
        <w:t xml:space="preserve">poi </w:t>
      </w:r>
      <w:r w:rsidRPr="00C761E3">
        <w:rPr>
          <w:rFonts w:ascii="Times New Roman" w:eastAsia="Times New Roman" w:hAnsi="Times New Roman" w:cs="Times New Roman"/>
          <w:sz w:val="24"/>
          <w:szCs w:val="24"/>
          <w:lang w:eastAsia="it-IT"/>
        </w:rPr>
        <w:t>un r</w:t>
      </w:r>
      <w:r>
        <w:rPr>
          <w:rFonts w:ascii="Times New Roman" w:eastAsia="Times New Roman" w:hAnsi="Times New Roman" w:cs="Times New Roman"/>
          <w:sz w:val="24"/>
          <w:szCs w:val="24"/>
          <w:lang w:eastAsia="it-IT"/>
        </w:rPr>
        <w:t xml:space="preserve">apporto con il tempo come  Aumont analizza </w:t>
      </w:r>
      <w:r w:rsidRPr="00C761E3">
        <w:rPr>
          <w:rFonts w:ascii="Times New Roman" w:eastAsia="Times New Roman" w:hAnsi="Times New Roman" w:cs="Times New Roman"/>
          <w:sz w:val="24"/>
          <w:szCs w:val="24"/>
          <w:lang w:eastAsia="it-IT"/>
        </w:rPr>
        <w:t xml:space="preserve">nell’ultima parte della sua opera </w:t>
      </w:r>
      <w:r w:rsidRPr="00C761E3">
        <w:rPr>
          <w:rFonts w:ascii="Times New Roman" w:eastAsia="Times New Roman" w:hAnsi="Times New Roman" w:cs="Times New Roman"/>
          <w:i/>
          <w:sz w:val="24"/>
          <w:szCs w:val="24"/>
          <w:lang w:eastAsia="it-IT"/>
        </w:rPr>
        <w:t>Du visage au cinéma.</w:t>
      </w:r>
      <w:r w:rsidRPr="00C761E3">
        <w:rPr>
          <w:rFonts w:ascii="Times New Roman" w:eastAsia="Times New Roman" w:hAnsi="Times New Roman" w:cs="Times New Roman"/>
          <w:sz w:val="24"/>
          <w:szCs w:val="24"/>
          <w:lang w:eastAsia="it-IT"/>
        </w:rPr>
        <w:t xml:space="preserve"> Per Aumont l’ingrandimento del volto </w:t>
      </w:r>
      <w:r w:rsidRPr="000A2CD6">
        <w:rPr>
          <w:rFonts w:ascii="Times New Roman" w:eastAsia="Times New Roman" w:hAnsi="Times New Roman" w:cs="Times New Roman"/>
          <w:sz w:val="24"/>
          <w:szCs w:val="24"/>
          <w:lang w:eastAsia="it-IT"/>
        </w:rPr>
        <w:t>implica inoltre</w:t>
      </w:r>
      <w:r>
        <w:rPr>
          <w:rFonts w:ascii="Times New Roman" w:eastAsia="Times New Roman" w:hAnsi="Times New Roman" w:cs="Times New Roman"/>
          <w:sz w:val="24"/>
          <w:szCs w:val="24"/>
          <w:lang w:eastAsia="it-IT"/>
        </w:rPr>
        <w:t xml:space="preserve"> u</w:t>
      </w:r>
      <w:r w:rsidRPr="00C761E3">
        <w:rPr>
          <w:rFonts w:ascii="Times New Roman" w:eastAsia="Times New Roman" w:hAnsi="Times New Roman" w:cs="Times New Roman"/>
          <w:sz w:val="24"/>
          <w:szCs w:val="24"/>
          <w:lang w:eastAsia="it-IT"/>
        </w:rPr>
        <w:t>n ingrandimento del tempo che rientra appun</w:t>
      </w:r>
      <w:r>
        <w:rPr>
          <w:rFonts w:ascii="Times New Roman" w:eastAsia="Times New Roman" w:hAnsi="Times New Roman" w:cs="Times New Roman"/>
          <w:sz w:val="24"/>
          <w:szCs w:val="24"/>
          <w:lang w:eastAsia="it-IT"/>
        </w:rPr>
        <w:t>to nella vita di ogni individuo:</w:t>
      </w:r>
      <w:r w:rsidRPr="00C761E3">
        <w:rPr>
          <w:rFonts w:ascii="Times New Roman" w:eastAsia="Times New Roman" w:hAnsi="Times New Roman" w:cs="Times New Roman"/>
          <w:sz w:val="24"/>
          <w:szCs w:val="24"/>
          <w:lang w:eastAsia="it-IT"/>
        </w:rPr>
        <w:t xml:space="preserve"> </w:t>
      </w:r>
      <w:r w:rsidRPr="00C761E3">
        <w:rPr>
          <w:rFonts w:ascii="Times New Roman" w:eastAsia="Times New Roman" w:hAnsi="Times New Roman" w:cs="Times New Roman"/>
          <w:i/>
          <w:sz w:val="24"/>
          <w:szCs w:val="24"/>
          <w:lang w:eastAsia="it-IT"/>
        </w:rPr>
        <w:t>Il viso è un viso ingrandito, ma anche, più profondamente e più immediatamente, un volto del tempo, un volto-tempo.</w:t>
      </w:r>
      <w:r w:rsidRPr="00C761E3">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4"/>
          <w:szCs w:val="24"/>
          <w:vertAlign w:val="superscript"/>
          <w:lang w:eastAsia="it-IT"/>
        </w:rPr>
        <w:t>21</w:t>
      </w:r>
      <w:r>
        <w:rPr>
          <w:rFonts w:ascii="Times New Roman" w:eastAsia="Times New Roman" w:hAnsi="Times New Roman" w:cs="Times New Roman"/>
          <w:sz w:val="24"/>
          <w:szCs w:val="24"/>
          <w:lang w:eastAsia="it-IT"/>
        </w:rPr>
        <w:t xml:space="preserve"> </w:t>
      </w:r>
    </w:p>
    <w:p w:rsidR="00DE06EC" w:rsidRPr="00323E21" w:rsidRDefault="00DE06EC" w:rsidP="00661BBB">
      <w:pPr>
        <w:spacing w:after="0" w:line="360" w:lineRule="auto"/>
        <w:jc w:val="both"/>
        <w:rPr>
          <w:rFonts w:ascii="Times New Roman" w:eastAsia="Times New Roman" w:hAnsi="Times New Roman" w:cs="Times New Roman"/>
          <w:sz w:val="24"/>
          <w:szCs w:val="24"/>
          <w:lang w:eastAsia="it-IT"/>
        </w:rPr>
      </w:pPr>
      <w:r w:rsidRPr="00C761E3">
        <w:rPr>
          <w:rFonts w:ascii="Times New Roman" w:eastAsia="Times New Roman" w:hAnsi="Times New Roman" w:cs="Times New Roman"/>
          <w:sz w:val="24"/>
          <w:szCs w:val="24"/>
          <w:lang w:eastAsia="it-IT"/>
        </w:rPr>
        <w:t xml:space="preserve">I volti svelano il loro legame con il tempo fungendo da lastre sulle quali vengono  a fissarsi impressioni e stati emotivi </w:t>
      </w:r>
      <w:r>
        <w:rPr>
          <w:rFonts w:ascii="Times New Roman" w:eastAsia="Times New Roman" w:hAnsi="Times New Roman" w:cs="Times New Roman"/>
          <w:sz w:val="24"/>
          <w:szCs w:val="24"/>
          <w:lang w:eastAsia="it-IT"/>
        </w:rPr>
        <w:t>in relazione al tempo oggettivo;</w:t>
      </w:r>
      <w:r w:rsidRPr="00C761E3">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e l’unico</w:t>
      </w:r>
      <w:r>
        <w:rPr>
          <w:rFonts w:ascii="Times New Roman" w:eastAsia="Times New Roman" w:hAnsi="Times New Roman" w:cs="Times New Roman"/>
          <w:sz w:val="24"/>
          <w:szCs w:val="24"/>
          <w:highlight w:val="yellow"/>
          <w:lang w:eastAsia="it-IT"/>
        </w:rPr>
        <w:t xml:space="preserve"> </w:t>
      </w:r>
      <w:r w:rsidRPr="00323E21">
        <w:rPr>
          <w:rFonts w:ascii="Times New Roman" w:eastAsia="Times New Roman" w:hAnsi="Times New Roman" w:cs="Times New Roman"/>
          <w:sz w:val="24"/>
          <w:szCs w:val="24"/>
          <w:lang w:eastAsia="it-IT"/>
        </w:rPr>
        <w:t>privilegiato spazio visuale per lo spettatore è appunto il volto, le cui minime variazioni microfisiognomiche scandiscono un nuovo tempo, il tempo del volto in primo piano.</w:t>
      </w:r>
    </w:p>
    <w:p w:rsidR="00DE06EC" w:rsidRDefault="00DE06EC" w:rsidP="00661BBB">
      <w:pPr>
        <w:spacing w:after="0" w:line="360" w:lineRule="auto"/>
        <w:jc w:val="both"/>
        <w:rPr>
          <w:rFonts w:ascii="Times New Roman" w:eastAsia="Times New Roman" w:hAnsi="Times New Roman" w:cs="Times New Roman"/>
          <w:sz w:val="24"/>
          <w:szCs w:val="24"/>
          <w:highlight w:val="magenta"/>
          <w:lang w:eastAsia="it-IT"/>
        </w:rPr>
      </w:pPr>
    </w:p>
    <w:p w:rsidR="00DE06EC" w:rsidRPr="001239A5" w:rsidRDefault="00DE06EC" w:rsidP="0077373E">
      <w:pPr>
        <w:spacing w:after="0" w:line="360" w:lineRule="auto"/>
        <w:jc w:val="both"/>
        <w:rPr>
          <w:rFonts w:ascii="Times New Roman" w:eastAsia="Times New Roman" w:hAnsi="Times New Roman" w:cs="Times New Roman"/>
          <w:sz w:val="24"/>
          <w:szCs w:val="24"/>
          <w:lang w:eastAsia="it-IT"/>
        </w:rPr>
      </w:pPr>
      <w:r w:rsidRPr="001239A5">
        <w:rPr>
          <w:rFonts w:ascii="Times New Roman" w:eastAsia="Times New Roman" w:hAnsi="Times New Roman" w:cs="Times New Roman"/>
          <w:sz w:val="24"/>
          <w:szCs w:val="24"/>
          <w:lang w:eastAsia="it-IT"/>
        </w:rPr>
        <w:t>Il volto-specchio di Spegel ‘fa vedere’ a Vogler l’</w:t>
      </w:r>
      <w:r w:rsidRPr="001239A5">
        <w:rPr>
          <w:rFonts w:ascii="Times New Roman" w:eastAsia="Times New Roman" w:hAnsi="Times New Roman" w:cs="Times New Roman"/>
          <w:i/>
          <w:sz w:val="24"/>
          <w:szCs w:val="24"/>
          <w:lang w:eastAsia="it-IT"/>
        </w:rPr>
        <w:t xml:space="preserve">essere-per-la morte per cui – </w:t>
      </w:r>
      <w:r w:rsidRPr="001239A5">
        <w:rPr>
          <w:rFonts w:ascii="Times New Roman" w:eastAsia="Times New Roman" w:hAnsi="Times New Roman" w:cs="Times New Roman"/>
          <w:sz w:val="24"/>
          <w:szCs w:val="24"/>
          <w:lang w:eastAsia="it-IT"/>
        </w:rPr>
        <w:t xml:space="preserve">come </w:t>
      </w:r>
      <w:r w:rsidRPr="001239A5">
        <w:rPr>
          <w:rFonts w:ascii="Times New Roman" w:eastAsia="Times New Roman" w:hAnsi="Times New Roman" w:cs="Times New Roman"/>
          <w:i/>
          <w:sz w:val="24"/>
          <w:szCs w:val="24"/>
          <w:lang w:eastAsia="it-IT"/>
        </w:rPr>
        <w:t>‘apparenza di un soggetto che si sa mortale’</w:t>
      </w:r>
      <w:r w:rsidRPr="001239A5">
        <w:rPr>
          <w:rFonts w:ascii="Times New Roman" w:eastAsia="Times New Roman" w:hAnsi="Times New Roman" w:cs="Times New Roman"/>
          <w:sz w:val="24"/>
          <w:szCs w:val="24"/>
          <w:vertAlign w:val="superscript"/>
          <w:lang w:eastAsia="it-IT"/>
        </w:rPr>
        <w:t xml:space="preserve">22 </w:t>
      </w:r>
      <w:r w:rsidRPr="001239A5">
        <w:rPr>
          <w:rFonts w:ascii="Times New Roman" w:eastAsia="Times New Roman" w:hAnsi="Times New Roman" w:cs="Times New Roman"/>
          <w:sz w:val="24"/>
          <w:szCs w:val="24"/>
          <w:lang w:eastAsia="it-IT"/>
        </w:rPr>
        <w:t xml:space="preserve"> e che in quanto tale è aperto alle possibilità, alle progettualità all’esserci come profilo dell’avvenire. </w:t>
      </w:r>
      <w:r>
        <w:rPr>
          <w:rFonts w:ascii="Times New Roman" w:eastAsia="Times New Roman" w:hAnsi="Times New Roman" w:cs="Times New Roman"/>
          <w:sz w:val="24"/>
          <w:szCs w:val="24"/>
          <w:lang w:eastAsia="it-IT"/>
        </w:rPr>
        <w:t xml:space="preserve"> </w:t>
      </w:r>
      <w:r w:rsidRPr="005517D2">
        <w:rPr>
          <w:rFonts w:ascii="Times New Roman" w:eastAsia="Times New Roman" w:hAnsi="Times New Roman" w:cs="Times New Roman"/>
          <w:sz w:val="24"/>
          <w:szCs w:val="24"/>
          <w:highlight w:val="yellow"/>
          <w:lang w:eastAsia="it-IT"/>
        </w:rPr>
        <w:t>(FOTO)</w:t>
      </w:r>
    </w:p>
    <w:p w:rsidR="00DE06EC" w:rsidRPr="00D77FD7" w:rsidRDefault="00DE06EC" w:rsidP="0077373E">
      <w:pPr>
        <w:spacing w:after="0" w:line="360" w:lineRule="auto"/>
        <w:jc w:val="both"/>
        <w:rPr>
          <w:rFonts w:ascii="Times New Roman" w:eastAsia="Times New Roman" w:hAnsi="Times New Roman" w:cs="Times New Roman"/>
          <w:sz w:val="24"/>
          <w:szCs w:val="24"/>
          <w:lang w:eastAsia="it-IT"/>
        </w:rPr>
      </w:pPr>
      <w:r w:rsidRPr="001239A5">
        <w:rPr>
          <w:rFonts w:ascii="Times New Roman" w:eastAsia="Times New Roman" w:hAnsi="Times New Roman" w:cs="Times New Roman"/>
          <w:sz w:val="24"/>
          <w:szCs w:val="24"/>
          <w:lang w:eastAsia="it-IT"/>
        </w:rPr>
        <w:t>Spegel compare poi come fantasma nella dimora di Egerman per spiazzare il fantasma dell’io altrui creando uno spazio dove la gara è fra l’attore-soggetto e gli altri personaggi più o meno fantasmatici nei loro ruoli sociali.</w:t>
      </w:r>
    </w:p>
    <w:p w:rsidR="00DE06EC" w:rsidRDefault="00DE06EC" w:rsidP="0077373E">
      <w:pPr>
        <w:spacing w:after="0" w:line="360" w:lineRule="auto"/>
        <w:ind w:left="540" w:right="540"/>
        <w:jc w:val="both"/>
        <w:rPr>
          <w:rFonts w:ascii="Times New Roman" w:eastAsia="Times New Roman" w:hAnsi="Times New Roman" w:cs="Times New Roman"/>
          <w:sz w:val="24"/>
          <w:szCs w:val="24"/>
          <w:lang w:eastAsia="it-IT"/>
        </w:rPr>
      </w:pPr>
    </w:p>
    <w:p w:rsidR="00DE06EC" w:rsidRPr="00323E21" w:rsidRDefault="00DE06EC" w:rsidP="00661BBB">
      <w:pPr>
        <w:tabs>
          <w:tab w:val="left" w:pos="8460"/>
        </w:tabs>
        <w:spacing w:after="0" w:line="360" w:lineRule="auto"/>
        <w:jc w:val="both"/>
        <w:rPr>
          <w:rFonts w:ascii="Times New Roman" w:eastAsia="Times New Roman" w:hAnsi="Times New Roman" w:cs="Times New Roman"/>
          <w:sz w:val="24"/>
          <w:szCs w:val="24"/>
          <w:lang w:eastAsia="it-IT"/>
        </w:rPr>
      </w:pPr>
      <w:r w:rsidRPr="00323E21">
        <w:rPr>
          <w:rFonts w:ascii="Times New Roman" w:eastAsia="Times New Roman" w:hAnsi="Times New Roman" w:cs="Times New Roman"/>
          <w:sz w:val="24"/>
          <w:szCs w:val="24"/>
          <w:lang w:eastAsia="it-IT"/>
        </w:rPr>
        <w:t xml:space="preserve">Ne </w:t>
      </w:r>
      <w:r w:rsidRPr="00323E21">
        <w:rPr>
          <w:rFonts w:ascii="Times New Roman" w:eastAsia="Times New Roman" w:hAnsi="Times New Roman" w:cs="Times New Roman"/>
          <w:i/>
          <w:sz w:val="24"/>
          <w:szCs w:val="24"/>
          <w:lang w:eastAsia="it-IT"/>
        </w:rPr>
        <w:t>Il volto</w:t>
      </w:r>
      <w:r w:rsidRPr="00323E21">
        <w:rPr>
          <w:rFonts w:ascii="Times New Roman" w:eastAsia="Times New Roman" w:hAnsi="Times New Roman" w:cs="Times New Roman"/>
          <w:sz w:val="24"/>
          <w:szCs w:val="24"/>
          <w:lang w:eastAsia="it-IT"/>
        </w:rPr>
        <w:t xml:space="preserve"> la morte viene evocata invece in un’altra scena contraddistinta dalla presenza dello specchio e dunque da una serie di immagini speculari. </w:t>
      </w:r>
    </w:p>
    <w:p w:rsidR="00DE06EC" w:rsidRPr="00323E21" w:rsidRDefault="00DE06EC" w:rsidP="00661BBB">
      <w:pPr>
        <w:tabs>
          <w:tab w:val="left" w:pos="8460"/>
        </w:tabs>
        <w:spacing w:after="0" w:line="360" w:lineRule="auto"/>
        <w:jc w:val="both"/>
        <w:rPr>
          <w:rFonts w:ascii="Times New Roman" w:eastAsia="Times New Roman" w:hAnsi="Times New Roman" w:cs="Times New Roman"/>
          <w:sz w:val="24"/>
          <w:szCs w:val="24"/>
          <w:lang w:eastAsia="it-IT"/>
        </w:rPr>
      </w:pPr>
      <w:r w:rsidRPr="00323E21">
        <w:rPr>
          <w:rFonts w:ascii="Times New Roman" w:eastAsia="Times New Roman" w:hAnsi="Times New Roman" w:cs="Times New Roman"/>
          <w:sz w:val="24"/>
          <w:szCs w:val="24"/>
          <w:lang w:eastAsia="it-IT"/>
        </w:rPr>
        <w:t>Secondo una modalità ricorrente in Bergman – di cui sono esempi compiuti –</w:t>
      </w:r>
      <w:r w:rsidRPr="00323E21">
        <w:rPr>
          <w:rFonts w:ascii="Times New Roman" w:eastAsia="Times New Roman" w:hAnsi="Times New Roman" w:cs="Times New Roman"/>
          <w:i/>
          <w:sz w:val="24"/>
          <w:szCs w:val="24"/>
          <w:lang w:eastAsia="it-IT"/>
        </w:rPr>
        <w:t xml:space="preserve"> Il posto delle fragole, Sussurri e grida, Il rito, Un mondo di Marionette, Persona- anche Il volto </w:t>
      </w:r>
      <w:r w:rsidRPr="00323E21">
        <w:rPr>
          <w:rFonts w:ascii="Times New Roman" w:eastAsia="Times New Roman" w:hAnsi="Times New Roman" w:cs="Times New Roman"/>
          <w:sz w:val="24"/>
          <w:szCs w:val="24"/>
          <w:lang w:eastAsia="it-IT"/>
        </w:rPr>
        <w:t xml:space="preserve">riveste una funzione centrale. Non solo lo specchio è moltiplicato nella sua materialità, ma  è  strumento di inganno e di mistificazione. </w:t>
      </w:r>
    </w:p>
    <w:p w:rsidR="00DE06EC" w:rsidRDefault="00DE06EC" w:rsidP="00661BBB">
      <w:pPr>
        <w:tabs>
          <w:tab w:val="left" w:pos="8460"/>
        </w:tabs>
        <w:spacing w:after="0" w:line="360" w:lineRule="auto"/>
        <w:jc w:val="both"/>
        <w:rPr>
          <w:rFonts w:ascii="Times New Roman" w:eastAsia="Times New Roman" w:hAnsi="Times New Roman" w:cs="Times New Roman"/>
          <w:sz w:val="24"/>
          <w:szCs w:val="24"/>
          <w:lang w:eastAsia="it-IT"/>
        </w:rPr>
      </w:pPr>
      <w:r w:rsidRPr="00323E21">
        <w:rPr>
          <w:rFonts w:ascii="Times New Roman" w:eastAsia="Times New Roman" w:hAnsi="Times New Roman" w:cs="Times New Roman"/>
          <w:sz w:val="24"/>
          <w:szCs w:val="24"/>
          <w:lang w:eastAsia="it-IT"/>
        </w:rPr>
        <w:t>Deleuze connette lo specchio all’</w:t>
      </w:r>
      <w:r w:rsidRPr="00323E21">
        <w:rPr>
          <w:rFonts w:ascii="Times New Roman" w:eastAsia="Times New Roman" w:hAnsi="Times New Roman" w:cs="Times New Roman"/>
          <w:i/>
          <w:sz w:val="24"/>
          <w:szCs w:val="24"/>
          <w:lang w:eastAsia="it-IT"/>
        </w:rPr>
        <w:t>immagine cristallo</w:t>
      </w:r>
      <w:r>
        <w:rPr>
          <w:rFonts w:ascii="Times New Roman" w:eastAsia="Times New Roman" w:hAnsi="Times New Roman" w:cs="Times New Roman"/>
          <w:sz w:val="24"/>
          <w:szCs w:val="24"/>
          <w:vertAlign w:val="superscript"/>
          <w:lang w:eastAsia="it-IT"/>
        </w:rPr>
        <w:t>11</w:t>
      </w:r>
      <w:r w:rsidRPr="00323E21">
        <w:rPr>
          <w:rFonts w:ascii="Times New Roman" w:eastAsia="Times New Roman" w:hAnsi="Times New Roman" w:cs="Times New Roman"/>
          <w:sz w:val="24"/>
          <w:szCs w:val="24"/>
          <w:lang w:eastAsia="it-IT"/>
        </w:rPr>
        <w:t xml:space="preserve">, un’immagine che si crea quando l’immagine attuale si cristallizza in un’immagine virtuale che corrisponde alla prima come un riflesso, in  un rapporto di coalescenza e di continuo rimpallo.  L’immagine cristallo nella sua duplicità fondata sull’indiscernibilità fra passato e presente, reale e immaginario, attuale e virtuale, attiene alla natura doppia di alcune immagini fra cui rientra </w:t>
      </w:r>
      <w:r w:rsidRPr="00323E21">
        <w:rPr>
          <w:rFonts w:ascii="Times New Roman" w:eastAsia="Times New Roman" w:hAnsi="Times New Roman" w:cs="Times New Roman"/>
          <w:i/>
          <w:sz w:val="24"/>
          <w:szCs w:val="24"/>
          <w:lang w:eastAsia="it-IT"/>
        </w:rPr>
        <w:t>l’immagine allo specchio</w:t>
      </w:r>
      <w:r w:rsidRPr="00323E21">
        <w:rPr>
          <w:rFonts w:ascii="Times New Roman" w:eastAsia="Times New Roman" w:hAnsi="Times New Roman" w:cs="Times New Roman"/>
          <w:sz w:val="24"/>
          <w:szCs w:val="24"/>
          <w:lang w:eastAsia="it-IT"/>
        </w:rPr>
        <w:t>. L’immagine allo specchio contempla infatti un</w:t>
      </w:r>
      <w:r w:rsidRPr="00713393">
        <w:rPr>
          <w:rFonts w:ascii="Times New Roman" w:eastAsia="Times New Roman" w:hAnsi="Times New Roman" w:cs="Times New Roman"/>
          <w:sz w:val="24"/>
          <w:szCs w:val="24"/>
          <w:lang w:eastAsia="it-IT"/>
        </w:rPr>
        <w:t xml:space="preserve"> </w:t>
      </w:r>
      <w:r w:rsidRPr="00C761E3">
        <w:rPr>
          <w:rFonts w:ascii="Times New Roman" w:eastAsia="Times New Roman" w:hAnsi="Times New Roman" w:cs="Times New Roman"/>
          <w:sz w:val="24"/>
          <w:szCs w:val="24"/>
          <w:lang w:eastAsia="it-IT"/>
        </w:rPr>
        <w:t xml:space="preserve">rapporto di simbiosi fra attuale e virtuale, rimandando ad una continua ambiguità ed interscambiabilità. </w:t>
      </w:r>
      <w:r>
        <w:rPr>
          <w:rFonts w:ascii="Times New Roman" w:eastAsia="Times New Roman" w:hAnsi="Times New Roman" w:cs="Times New Roman"/>
          <w:sz w:val="20"/>
          <w:szCs w:val="20"/>
          <w:vertAlign w:val="superscript"/>
          <w:lang w:eastAsia="it-IT"/>
        </w:rPr>
        <w:t>12</w:t>
      </w:r>
      <w:r>
        <w:rPr>
          <w:rFonts w:ascii="Times New Roman" w:eastAsia="Times New Roman" w:hAnsi="Times New Roman" w:cs="Times New Roman"/>
          <w:sz w:val="24"/>
          <w:szCs w:val="24"/>
          <w:lang w:eastAsia="it-IT"/>
        </w:rPr>
        <w:t xml:space="preserve"> </w:t>
      </w:r>
      <w:r w:rsidRPr="00C761E3">
        <w:rPr>
          <w:rFonts w:ascii="Times New Roman" w:eastAsia="Times New Roman" w:hAnsi="Times New Roman" w:cs="Times New Roman"/>
          <w:sz w:val="24"/>
          <w:szCs w:val="24"/>
          <w:lang w:eastAsia="it-IT"/>
        </w:rPr>
        <w:t xml:space="preserve">Tale interscambiabilità agisce anche sul piano temporale, per cui il presente dell’immagine attuale che cambia è in stretta correlazione con il passato che insorge con la sostituzione di un nuovo presente. </w:t>
      </w:r>
    </w:p>
    <w:p w:rsidR="00DE06EC" w:rsidRDefault="00DE06EC" w:rsidP="00661BBB">
      <w:pPr>
        <w:spacing w:after="0" w:line="360" w:lineRule="auto"/>
        <w:jc w:val="both"/>
        <w:rPr>
          <w:rFonts w:ascii="Times New Roman" w:eastAsia="Times New Roman" w:hAnsi="Times New Roman" w:cs="Times New Roman"/>
          <w:sz w:val="24"/>
          <w:szCs w:val="24"/>
          <w:lang w:eastAsia="it-IT"/>
        </w:rPr>
      </w:pPr>
    </w:p>
    <w:p w:rsidR="00DE06EC" w:rsidRDefault="00DE06EC" w:rsidP="00661BBB">
      <w:pPr>
        <w:spacing w:after="0" w:line="360" w:lineRule="auto"/>
        <w:jc w:val="both"/>
        <w:rPr>
          <w:rFonts w:ascii="Times New Roman" w:eastAsia="Times New Roman" w:hAnsi="Times New Roman" w:cs="Times New Roman"/>
          <w:sz w:val="24"/>
          <w:szCs w:val="24"/>
          <w:lang w:eastAsia="it-IT"/>
        </w:rPr>
      </w:pPr>
      <w:r w:rsidRPr="00323E21">
        <w:rPr>
          <w:rFonts w:ascii="Times New Roman" w:eastAsia="Times New Roman" w:hAnsi="Times New Roman" w:cs="Times New Roman"/>
          <w:sz w:val="24"/>
          <w:szCs w:val="24"/>
          <w:lang w:eastAsia="it-IT"/>
        </w:rPr>
        <w:t xml:space="preserve">Ne </w:t>
      </w:r>
      <w:r w:rsidRPr="00323E21">
        <w:rPr>
          <w:rFonts w:ascii="Times New Roman" w:eastAsia="Times New Roman" w:hAnsi="Times New Roman" w:cs="Times New Roman"/>
          <w:i/>
          <w:sz w:val="24"/>
          <w:szCs w:val="24"/>
          <w:lang w:eastAsia="it-IT"/>
        </w:rPr>
        <w:t>Il volto</w:t>
      </w:r>
      <w:r w:rsidRPr="00323E21">
        <w:rPr>
          <w:rFonts w:ascii="Times New Roman" w:eastAsia="Times New Roman" w:hAnsi="Times New Roman" w:cs="Times New Roman"/>
          <w:sz w:val="24"/>
          <w:szCs w:val="24"/>
          <w:lang w:eastAsia="it-IT"/>
        </w:rPr>
        <w:t xml:space="preserve"> la commutazione fra virtuale e attuale, fra reale e immaginario, fra presente e passato, fra Sé e l’Altro,  assume la sua emblematica presentificazione </w:t>
      </w:r>
      <w:r>
        <w:rPr>
          <w:rFonts w:ascii="Times New Roman" w:eastAsia="Times New Roman" w:hAnsi="Times New Roman" w:cs="Times New Roman"/>
          <w:sz w:val="24"/>
          <w:szCs w:val="24"/>
          <w:lang w:eastAsia="it-IT"/>
        </w:rPr>
        <w:t>nel confronto tra Vogler e Vergerus.</w:t>
      </w:r>
    </w:p>
    <w:p w:rsidR="00DE06EC" w:rsidRDefault="00DE06EC" w:rsidP="00661BBB">
      <w:pPr>
        <w:spacing w:after="0" w:line="360" w:lineRule="auto"/>
        <w:jc w:val="both"/>
        <w:rPr>
          <w:rFonts w:ascii="Times New Roman" w:eastAsia="Times New Roman" w:hAnsi="Times New Roman" w:cs="Times New Roman"/>
          <w:sz w:val="24"/>
          <w:szCs w:val="24"/>
          <w:lang w:eastAsia="it-IT"/>
        </w:rPr>
      </w:pPr>
      <w:r w:rsidRPr="009D777A">
        <w:rPr>
          <w:rFonts w:ascii="Times New Roman" w:eastAsia="Times New Roman" w:hAnsi="Times New Roman" w:cs="Times New Roman"/>
          <w:sz w:val="24"/>
          <w:szCs w:val="24"/>
          <w:lang w:eastAsia="it-IT"/>
        </w:rPr>
        <w:t>In seguito ad un  esperimento Vergerus e gli altri personaggi credono che Vogler sia morto; il magnetista è invece ancora vivo e si reca di nascosto nella soffitta-studio  del medico che è in procinto di effettuare l’autopsia sul suo presunto cadavere</w:t>
      </w:r>
      <w:r>
        <w:rPr>
          <w:rFonts w:ascii="Times New Roman" w:eastAsia="Times New Roman" w:hAnsi="Times New Roman" w:cs="Times New Roman"/>
          <w:sz w:val="24"/>
          <w:szCs w:val="24"/>
          <w:lang w:eastAsia="it-IT"/>
        </w:rPr>
        <w:t>.</w:t>
      </w:r>
      <w:r w:rsidRPr="00323E21">
        <w:rPr>
          <w:rFonts w:ascii="Times New Roman" w:eastAsia="Times New Roman" w:hAnsi="Times New Roman" w:cs="Times New Roman"/>
          <w:sz w:val="24"/>
          <w:szCs w:val="24"/>
          <w:lang w:eastAsia="it-IT"/>
        </w:rPr>
        <w:t xml:space="preserve"> </w:t>
      </w:r>
    </w:p>
    <w:p w:rsidR="00DE06EC" w:rsidRPr="000A2CD6" w:rsidRDefault="00DE06EC" w:rsidP="00661BBB">
      <w:pPr>
        <w:spacing w:after="0" w:line="360" w:lineRule="auto"/>
        <w:jc w:val="both"/>
        <w:rPr>
          <w:rFonts w:ascii="Times New Roman" w:eastAsia="Times New Roman" w:hAnsi="Times New Roman" w:cs="Times New Roman"/>
          <w:sz w:val="24"/>
          <w:szCs w:val="24"/>
          <w:highlight w:val="cyan"/>
          <w:lang w:eastAsia="it-IT"/>
        </w:rPr>
      </w:pPr>
    </w:p>
    <w:p w:rsidR="00DE06EC" w:rsidRPr="00323E21" w:rsidRDefault="00DE06EC" w:rsidP="00661BBB">
      <w:pPr>
        <w:spacing w:after="0" w:line="360" w:lineRule="auto"/>
        <w:jc w:val="both"/>
        <w:rPr>
          <w:rFonts w:ascii="Times New Roman" w:eastAsia="Times New Roman" w:hAnsi="Times New Roman" w:cs="Times New Roman"/>
          <w:sz w:val="24"/>
          <w:szCs w:val="24"/>
          <w:lang w:eastAsia="it-IT"/>
        </w:rPr>
      </w:pPr>
      <w:r w:rsidRPr="00323E21">
        <w:rPr>
          <w:rFonts w:ascii="Times New Roman" w:eastAsia="Times New Roman" w:hAnsi="Times New Roman" w:cs="Times New Roman"/>
          <w:sz w:val="24"/>
          <w:szCs w:val="24"/>
          <w:lang w:eastAsia="it-IT"/>
        </w:rPr>
        <w:t xml:space="preserve">La prima inquadratura mostra un corpo coperto da un lenzuolo bianco, dietro di esso un grande specchio (che dunque riflette la sua immagine) e </w:t>
      </w:r>
      <w:r w:rsidRPr="009D777A">
        <w:rPr>
          <w:rFonts w:ascii="Times New Roman" w:eastAsia="Times New Roman" w:hAnsi="Times New Roman" w:cs="Times New Roman"/>
          <w:sz w:val="24"/>
          <w:szCs w:val="24"/>
          <w:lang w:eastAsia="it-IT"/>
        </w:rPr>
        <w:t>Vergerus accanto, seduto davanti alla sua scrivania intento a scrivere.</w:t>
      </w:r>
      <w:r w:rsidRPr="00323E21">
        <w:rPr>
          <w:rFonts w:ascii="Times New Roman" w:eastAsia="Times New Roman" w:hAnsi="Times New Roman" w:cs="Times New Roman"/>
          <w:sz w:val="24"/>
          <w:szCs w:val="24"/>
          <w:lang w:eastAsia="it-IT"/>
        </w:rPr>
        <w:t xml:space="preserve">  </w:t>
      </w:r>
      <w:r w:rsidRPr="00E41212">
        <w:rPr>
          <w:rFonts w:ascii="Times New Roman" w:eastAsia="Times New Roman" w:hAnsi="Times New Roman" w:cs="Times New Roman"/>
          <w:sz w:val="24"/>
          <w:szCs w:val="24"/>
          <w:highlight w:val="yellow"/>
          <w:lang w:eastAsia="it-IT"/>
        </w:rPr>
        <w:t>(FOTO)</w:t>
      </w:r>
      <w:r w:rsidRPr="00323E21">
        <w:rPr>
          <w:rFonts w:ascii="Times New Roman" w:eastAsia="Times New Roman" w:hAnsi="Times New Roman" w:cs="Times New Roman"/>
          <w:sz w:val="24"/>
          <w:szCs w:val="24"/>
          <w:lang w:eastAsia="it-IT"/>
        </w:rPr>
        <w:t xml:space="preserve"> Nell’inquadratura seguente Vergerus solleva lo sguardo al rintocco di un orologio a pendolo. La mdp dunque si sposta inquadrando il pendolo ed un ulteriore specchio collocato accanto all’orologio. </w:t>
      </w:r>
    </w:p>
    <w:p w:rsidR="00DE06EC" w:rsidRPr="00323E21" w:rsidRDefault="00DE06EC" w:rsidP="00661BBB">
      <w:pPr>
        <w:tabs>
          <w:tab w:val="left" w:pos="1440"/>
        </w:tabs>
        <w:spacing w:after="0" w:line="360" w:lineRule="auto"/>
        <w:jc w:val="both"/>
        <w:rPr>
          <w:rFonts w:ascii="Times New Roman" w:eastAsia="Times New Roman" w:hAnsi="Times New Roman" w:cs="Times New Roman"/>
          <w:sz w:val="24"/>
          <w:szCs w:val="24"/>
          <w:lang w:eastAsia="it-IT"/>
        </w:rPr>
      </w:pPr>
      <w:r w:rsidRPr="00323E21">
        <w:rPr>
          <w:rFonts w:ascii="Times New Roman" w:eastAsia="Times New Roman" w:hAnsi="Times New Roman" w:cs="Times New Roman"/>
          <w:sz w:val="24"/>
          <w:szCs w:val="24"/>
          <w:lang w:eastAsia="it-IT"/>
        </w:rPr>
        <w:t xml:space="preserve">Non vediamo Vergerus specchiarsi, ma è lo specchio a riflettere la sua immagine. Lo specchio serve infatti a mostrare Vergerus che guarda non lo specchio, ma il pendolo accanto che rintocca. Quest’immagine speculare svela il volto dell’uomo nella sua interezza (all’inizio infatti lo vediamo solo di profilo) e lo mostra nel suo ambiente; </w:t>
      </w:r>
      <w:r>
        <w:rPr>
          <w:rFonts w:ascii="Times New Roman" w:eastAsia="Times New Roman" w:hAnsi="Times New Roman" w:cs="Times New Roman"/>
          <w:sz w:val="24"/>
          <w:szCs w:val="24"/>
          <w:vertAlign w:val="superscript"/>
          <w:lang w:eastAsia="it-IT"/>
        </w:rPr>
        <w:t>13</w:t>
      </w:r>
      <w:r w:rsidRPr="00323E21">
        <w:rPr>
          <w:rFonts w:ascii="Times New Roman" w:eastAsia="Times New Roman" w:hAnsi="Times New Roman" w:cs="Times New Roman"/>
          <w:sz w:val="24"/>
          <w:szCs w:val="24"/>
          <w:lang w:eastAsia="it-IT"/>
        </w:rPr>
        <w:t xml:space="preserve"> un luogo ambiguo, sconosciuto, appannato, con molteplici elementi nascosti nella cui cupezza appena diradata da una luce fioca spiccano gli specchi, il lenzuolo, un manichino bianco.</w:t>
      </w:r>
    </w:p>
    <w:p w:rsidR="00DE06EC" w:rsidRPr="00323E21" w:rsidRDefault="00DE06EC" w:rsidP="00661BBB">
      <w:pPr>
        <w:tabs>
          <w:tab w:val="left" w:pos="1440"/>
        </w:tabs>
        <w:spacing w:after="0" w:line="360" w:lineRule="auto"/>
        <w:jc w:val="both"/>
        <w:rPr>
          <w:rFonts w:ascii="Times New Roman" w:eastAsia="Times New Roman" w:hAnsi="Times New Roman" w:cs="Times New Roman"/>
          <w:sz w:val="24"/>
          <w:szCs w:val="24"/>
          <w:lang w:eastAsia="it-IT"/>
        </w:rPr>
      </w:pPr>
    </w:p>
    <w:p w:rsidR="00DE06EC" w:rsidRPr="00323E21" w:rsidRDefault="00DE06EC" w:rsidP="00661BBB">
      <w:pPr>
        <w:tabs>
          <w:tab w:val="left" w:pos="1440"/>
        </w:tabs>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Vergerus mostra un</w:t>
      </w:r>
      <w:r w:rsidRPr="00323E21">
        <w:rPr>
          <w:rFonts w:ascii="Times New Roman" w:eastAsia="Times New Roman" w:hAnsi="Times New Roman" w:cs="Times New Roman"/>
          <w:sz w:val="24"/>
          <w:szCs w:val="24"/>
          <w:lang w:eastAsia="it-IT"/>
        </w:rPr>
        <w:t xml:space="preserve"> espressione di stupore al rintocco del pendolo che segnala l’ora della magia, l’inizio di una serie di avvenimenti strani e misteriosi, di illusioni visivo-percettive che conducono progressivamente </w:t>
      </w:r>
      <w:r>
        <w:rPr>
          <w:rFonts w:ascii="Times New Roman" w:eastAsia="Times New Roman" w:hAnsi="Times New Roman" w:cs="Times New Roman"/>
          <w:sz w:val="24"/>
          <w:szCs w:val="24"/>
          <w:lang w:eastAsia="it-IT"/>
        </w:rPr>
        <w:t xml:space="preserve"> lo scienziato </w:t>
      </w:r>
      <w:r w:rsidRPr="00323E21">
        <w:rPr>
          <w:rFonts w:ascii="Times New Roman" w:eastAsia="Times New Roman" w:hAnsi="Times New Roman" w:cs="Times New Roman"/>
          <w:sz w:val="24"/>
          <w:szCs w:val="24"/>
          <w:lang w:eastAsia="it-IT"/>
        </w:rPr>
        <w:t xml:space="preserve">al timore di essere vittima di allucinazioni. (Il pendolo ne </w:t>
      </w:r>
      <w:r w:rsidRPr="00323E21">
        <w:rPr>
          <w:rFonts w:ascii="Times New Roman" w:eastAsia="Times New Roman" w:hAnsi="Times New Roman" w:cs="Times New Roman"/>
          <w:i/>
          <w:sz w:val="24"/>
          <w:szCs w:val="24"/>
          <w:lang w:eastAsia="it-IT"/>
        </w:rPr>
        <w:t>Il posto delle fragole</w:t>
      </w:r>
      <w:r w:rsidRPr="00323E21">
        <w:rPr>
          <w:rFonts w:ascii="Times New Roman" w:eastAsia="Times New Roman" w:hAnsi="Times New Roman" w:cs="Times New Roman"/>
          <w:sz w:val="24"/>
          <w:szCs w:val="24"/>
          <w:lang w:eastAsia="it-IT"/>
        </w:rPr>
        <w:t xml:space="preserve"> rinviava invece al tempo meccanico e oggettivo). </w:t>
      </w:r>
    </w:p>
    <w:p w:rsidR="00DE06EC" w:rsidRPr="00323E21" w:rsidRDefault="00DE06EC" w:rsidP="00661BBB">
      <w:pPr>
        <w:spacing w:after="0" w:line="360" w:lineRule="auto"/>
        <w:jc w:val="both"/>
        <w:rPr>
          <w:rFonts w:ascii="Times New Roman" w:eastAsia="Times New Roman" w:hAnsi="Times New Roman" w:cs="Times New Roman"/>
          <w:sz w:val="24"/>
          <w:szCs w:val="24"/>
          <w:lang w:eastAsia="it-IT"/>
        </w:rPr>
      </w:pPr>
    </w:p>
    <w:p w:rsidR="00DE06EC" w:rsidRPr="00323E21" w:rsidRDefault="00DE06EC" w:rsidP="00661BBB">
      <w:pPr>
        <w:spacing w:after="0" w:line="360" w:lineRule="auto"/>
        <w:jc w:val="both"/>
        <w:rPr>
          <w:rFonts w:ascii="Times New Roman" w:eastAsia="Times New Roman" w:hAnsi="Times New Roman" w:cs="Times New Roman"/>
          <w:sz w:val="24"/>
          <w:szCs w:val="24"/>
          <w:lang w:eastAsia="it-IT"/>
        </w:rPr>
      </w:pPr>
      <w:r w:rsidRPr="00323E21">
        <w:rPr>
          <w:rFonts w:ascii="Times New Roman" w:eastAsia="Times New Roman" w:hAnsi="Times New Roman" w:cs="Times New Roman"/>
          <w:sz w:val="24"/>
          <w:szCs w:val="24"/>
          <w:lang w:eastAsia="it-IT"/>
        </w:rPr>
        <w:t xml:space="preserve">La seconda “immagine specchio” è legata alla presenza di un occhio all’interno di un calamaio. </w:t>
      </w:r>
      <w:r w:rsidRPr="00E41212">
        <w:rPr>
          <w:rFonts w:ascii="Times New Roman" w:eastAsia="Times New Roman" w:hAnsi="Times New Roman" w:cs="Times New Roman"/>
          <w:sz w:val="24"/>
          <w:szCs w:val="24"/>
          <w:highlight w:val="yellow"/>
          <w:lang w:eastAsia="it-IT"/>
        </w:rPr>
        <w:t>(FOTO)</w:t>
      </w:r>
      <w:r w:rsidRPr="00323E21">
        <w:rPr>
          <w:rFonts w:ascii="Times New Roman" w:eastAsia="Times New Roman" w:hAnsi="Times New Roman" w:cs="Times New Roman"/>
          <w:sz w:val="24"/>
          <w:szCs w:val="24"/>
          <w:lang w:eastAsia="it-IT"/>
        </w:rPr>
        <w:t xml:space="preserve"> Vergerus si accorge stupito dell’occhio e inizia a guardarlo in una dinamica di rispecchiamento, un “guardarsi” di entrambi gli occhi. </w:t>
      </w:r>
    </w:p>
    <w:p w:rsidR="00DE06EC" w:rsidRDefault="00DE06EC" w:rsidP="00661BBB">
      <w:pPr>
        <w:spacing w:after="0" w:line="360" w:lineRule="auto"/>
        <w:jc w:val="both"/>
        <w:rPr>
          <w:rFonts w:ascii="Times New Roman" w:eastAsia="Times New Roman" w:hAnsi="Times New Roman" w:cs="Times New Roman"/>
          <w:sz w:val="24"/>
          <w:szCs w:val="24"/>
          <w:lang w:eastAsia="it-IT"/>
        </w:rPr>
      </w:pPr>
      <w:r w:rsidRPr="00323E21">
        <w:rPr>
          <w:rFonts w:ascii="Times New Roman" w:eastAsia="Times New Roman" w:hAnsi="Times New Roman" w:cs="Times New Roman"/>
          <w:sz w:val="24"/>
          <w:szCs w:val="24"/>
          <w:lang w:eastAsia="it-IT"/>
        </w:rPr>
        <w:t xml:space="preserve">Ne </w:t>
      </w:r>
      <w:r w:rsidRPr="00323E21">
        <w:rPr>
          <w:rFonts w:ascii="Times New Roman" w:eastAsia="Times New Roman" w:hAnsi="Times New Roman" w:cs="Times New Roman"/>
          <w:i/>
          <w:sz w:val="24"/>
          <w:szCs w:val="24"/>
          <w:lang w:eastAsia="it-IT"/>
        </w:rPr>
        <w:t>Il posto delle fragole</w:t>
      </w:r>
      <w:r w:rsidRPr="00323E21">
        <w:rPr>
          <w:rFonts w:ascii="Times New Roman" w:eastAsia="Times New Roman" w:hAnsi="Times New Roman" w:cs="Times New Roman"/>
          <w:sz w:val="24"/>
          <w:szCs w:val="24"/>
          <w:lang w:eastAsia="it-IT"/>
        </w:rPr>
        <w:t xml:space="preserve"> Borg vede riflesso nel microscopio il proprio occhio; se in Borg l’incapacità di vedere è legata all’egoismo e a una vita basata soltanto sulla propria affermazione personale, in Vergerus essa rimanda all’incap</w:t>
      </w:r>
      <w:r>
        <w:rPr>
          <w:rFonts w:ascii="Times New Roman" w:eastAsia="Times New Roman" w:hAnsi="Times New Roman" w:cs="Times New Roman"/>
          <w:sz w:val="24"/>
          <w:szCs w:val="24"/>
          <w:lang w:eastAsia="it-IT"/>
        </w:rPr>
        <w:t xml:space="preserve">acità di recepire l’invisibile. </w:t>
      </w:r>
      <w:r w:rsidRPr="00323E21">
        <w:rPr>
          <w:rFonts w:ascii="Times New Roman" w:eastAsia="Times New Roman" w:hAnsi="Times New Roman" w:cs="Times New Roman"/>
          <w:sz w:val="24"/>
          <w:szCs w:val="24"/>
          <w:lang w:eastAsia="it-IT"/>
        </w:rPr>
        <w:t xml:space="preserve">L’occhio è lo sguardo di Vergerus, cioè l’occhio di un uomo di scienza che contempla solo se stesso e la propria fiducia in ciò che è scientificamente dimostrabile senza riuscire a percepire l’esterno, l’intangibile e il misterioso. </w:t>
      </w:r>
    </w:p>
    <w:p w:rsidR="00DE06EC" w:rsidRPr="00323E21" w:rsidRDefault="00DE06EC" w:rsidP="00661BBB">
      <w:pPr>
        <w:spacing w:after="0" w:line="360" w:lineRule="auto"/>
        <w:jc w:val="both"/>
        <w:rPr>
          <w:rFonts w:ascii="Times New Roman" w:eastAsia="Times New Roman" w:hAnsi="Times New Roman" w:cs="Times New Roman"/>
          <w:sz w:val="24"/>
          <w:szCs w:val="24"/>
          <w:lang w:eastAsia="it-IT"/>
        </w:rPr>
      </w:pPr>
      <w:r w:rsidRPr="009D777A">
        <w:rPr>
          <w:rFonts w:ascii="Times New Roman" w:eastAsia="Times New Roman" w:hAnsi="Times New Roman" w:cs="Times New Roman"/>
          <w:sz w:val="24"/>
          <w:szCs w:val="24"/>
          <w:lang w:eastAsia="it-IT"/>
        </w:rPr>
        <w:t>(In seguito si succedono due fatti misteriosi: i fogli sulla scrivania cadono, e una mano mozzata tocca quella del medico).</w:t>
      </w:r>
    </w:p>
    <w:p w:rsidR="00DE06EC" w:rsidRPr="00323E21" w:rsidRDefault="00DE06EC" w:rsidP="00661BBB">
      <w:pPr>
        <w:spacing w:after="0" w:line="360" w:lineRule="auto"/>
        <w:jc w:val="both"/>
        <w:rPr>
          <w:rFonts w:ascii="Times New Roman" w:eastAsia="Times New Roman" w:hAnsi="Times New Roman" w:cs="Times New Roman"/>
          <w:sz w:val="24"/>
          <w:szCs w:val="24"/>
          <w:lang w:eastAsia="it-IT"/>
        </w:rPr>
      </w:pPr>
    </w:p>
    <w:p w:rsidR="00DE06EC" w:rsidRPr="00323E21" w:rsidRDefault="00DE06EC" w:rsidP="00661BBB">
      <w:pPr>
        <w:spacing w:after="0" w:line="360" w:lineRule="auto"/>
        <w:jc w:val="both"/>
        <w:rPr>
          <w:rFonts w:ascii="Times New Roman" w:eastAsia="Times New Roman" w:hAnsi="Times New Roman" w:cs="Times New Roman"/>
          <w:sz w:val="24"/>
          <w:szCs w:val="24"/>
          <w:lang w:eastAsia="it-IT"/>
        </w:rPr>
      </w:pPr>
      <w:r w:rsidRPr="00323E21">
        <w:rPr>
          <w:rFonts w:ascii="Times New Roman" w:eastAsia="Times New Roman" w:hAnsi="Times New Roman" w:cs="Times New Roman"/>
          <w:sz w:val="24"/>
          <w:szCs w:val="24"/>
          <w:lang w:eastAsia="it-IT"/>
        </w:rPr>
        <w:t xml:space="preserve">Con una ripresa dal basso </w:t>
      </w:r>
      <w:r>
        <w:rPr>
          <w:rFonts w:ascii="Times New Roman" w:eastAsia="Times New Roman" w:hAnsi="Times New Roman" w:cs="Times New Roman"/>
          <w:sz w:val="24"/>
          <w:szCs w:val="24"/>
          <w:lang w:eastAsia="it-IT"/>
        </w:rPr>
        <w:t xml:space="preserve">vediamo poi lo </w:t>
      </w:r>
      <w:r w:rsidRPr="00323E21">
        <w:rPr>
          <w:rFonts w:ascii="Times New Roman" w:eastAsia="Times New Roman" w:hAnsi="Times New Roman" w:cs="Times New Roman"/>
          <w:sz w:val="24"/>
          <w:szCs w:val="24"/>
          <w:lang w:eastAsia="it-IT"/>
        </w:rPr>
        <w:t xml:space="preserve">specchio, il cadavere e Vergerus. Nell’inquadratura seguente </w:t>
      </w:r>
      <w:r>
        <w:rPr>
          <w:rFonts w:ascii="Times New Roman" w:eastAsia="Times New Roman" w:hAnsi="Times New Roman" w:cs="Times New Roman"/>
          <w:sz w:val="24"/>
          <w:szCs w:val="24"/>
          <w:lang w:eastAsia="it-IT"/>
        </w:rPr>
        <w:t xml:space="preserve">l’uomo </w:t>
      </w:r>
      <w:r w:rsidRPr="00323E21">
        <w:rPr>
          <w:rFonts w:ascii="Times New Roman" w:eastAsia="Times New Roman" w:hAnsi="Times New Roman" w:cs="Times New Roman"/>
          <w:sz w:val="24"/>
          <w:szCs w:val="24"/>
          <w:lang w:eastAsia="it-IT"/>
        </w:rPr>
        <w:t>si specchia per “esaminarsi”;  infatti a causa d</w:t>
      </w:r>
      <w:r>
        <w:rPr>
          <w:rFonts w:ascii="Times New Roman" w:eastAsia="Times New Roman" w:hAnsi="Times New Roman" w:cs="Times New Roman"/>
          <w:sz w:val="24"/>
          <w:szCs w:val="24"/>
          <w:lang w:eastAsia="it-IT"/>
        </w:rPr>
        <w:t>ella</w:t>
      </w:r>
      <w:r w:rsidRPr="00323E21">
        <w:rPr>
          <w:rFonts w:ascii="Times New Roman" w:eastAsia="Times New Roman" w:hAnsi="Times New Roman" w:cs="Times New Roman"/>
          <w:sz w:val="24"/>
          <w:szCs w:val="24"/>
          <w:lang w:eastAsia="it-IT"/>
        </w:rPr>
        <w:t xml:space="preserve"> serie di strani fenomeni </w:t>
      </w:r>
      <w:r>
        <w:rPr>
          <w:rFonts w:ascii="Times New Roman" w:eastAsia="Times New Roman" w:hAnsi="Times New Roman" w:cs="Times New Roman"/>
          <w:sz w:val="24"/>
          <w:szCs w:val="24"/>
          <w:lang w:eastAsia="it-IT"/>
        </w:rPr>
        <w:t xml:space="preserve">egli </w:t>
      </w:r>
      <w:r w:rsidRPr="00323E21">
        <w:rPr>
          <w:rFonts w:ascii="Times New Roman" w:eastAsia="Times New Roman" w:hAnsi="Times New Roman" w:cs="Times New Roman"/>
          <w:sz w:val="24"/>
          <w:szCs w:val="24"/>
          <w:lang w:eastAsia="it-IT"/>
        </w:rPr>
        <w:t xml:space="preserve">crede di avere delle allucinazioni e ha bisogno di vedere la sua immagine riflessa per accertarsi della sua esistenza. </w:t>
      </w:r>
    </w:p>
    <w:p w:rsidR="00DE06EC" w:rsidRPr="00323E21" w:rsidRDefault="00DE06EC" w:rsidP="00661BBB">
      <w:pPr>
        <w:spacing w:after="0" w:line="360" w:lineRule="auto"/>
        <w:jc w:val="both"/>
        <w:rPr>
          <w:rFonts w:ascii="Times New Roman" w:eastAsia="Times New Roman" w:hAnsi="Times New Roman" w:cs="Times New Roman"/>
          <w:sz w:val="24"/>
          <w:szCs w:val="24"/>
          <w:u w:val="single"/>
          <w:vertAlign w:val="superscript"/>
          <w:lang w:eastAsia="it-IT"/>
        </w:rPr>
      </w:pPr>
      <w:r w:rsidRPr="00323E21">
        <w:rPr>
          <w:rFonts w:ascii="Times New Roman" w:eastAsia="Times New Roman" w:hAnsi="Times New Roman" w:cs="Times New Roman"/>
          <w:sz w:val="24"/>
          <w:szCs w:val="24"/>
          <w:lang w:eastAsia="it-IT"/>
        </w:rPr>
        <w:t xml:space="preserve">L’immagine riflessa di Vergeurus configura assieme un’immagine-affezione e un’immagine-percezione poiché l’uomo riesce a percepire sé solo attraverso se stesso. </w:t>
      </w:r>
      <w:r w:rsidRPr="00E41212">
        <w:rPr>
          <w:rFonts w:ascii="Times New Roman" w:eastAsia="Times New Roman" w:hAnsi="Times New Roman" w:cs="Times New Roman"/>
          <w:sz w:val="24"/>
          <w:szCs w:val="24"/>
          <w:lang w:eastAsia="it-IT"/>
        </w:rPr>
        <w:t xml:space="preserve">A tal riguardo Merleau- Ponty teorizza un corpo che si </w:t>
      </w:r>
      <w:r w:rsidRPr="00E41212">
        <w:rPr>
          <w:rFonts w:ascii="Times New Roman" w:eastAsia="Times New Roman" w:hAnsi="Times New Roman" w:cs="Times New Roman"/>
          <w:i/>
          <w:sz w:val="24"/>
          <w:szCs w:val="24"/>
          <w:lang w:eastAsia="it-IT"/>
        </w:rPr>
        <w:t>vede vedente</w:t>
      </w:r>
      <w:r w:rsidRPr="00E41212">
        <w:rPr>
          <w:rFonts w:ascii="Times New Roman" w:eastAsia="Times New Roman" w:hAnsi="Times New Roman" w:cs="Times New Roman"/>
          <w:sz w:val="24"/>
          <w:szCs w:val="24"/>
          <w:lang w:eastAsia="it-IT"/>
        </w:rPr>
        <w:t xml:space="preserve">, si </w:t>
      </w:r>
      <w:r w:rsidRPr="00E41212">
        <w:rPr>
          <w:rFonts w:ascii="Times New Roman" w:eastAsia="Times New Roman" w:hAnsi="Times New Roman" w:cs="Times New Roman"/>
          <w:i/>
          <w:sz w:val="24"/>
          <w:szCs w:val="24"/>
          <w:lang w:eastAsia="it-IT"/>
        </w:rPr>
        <w:t>tocca toccante</w:t>
      </w:r>
      <w:r w:rsidRPr="00E41212">
        <w:rPr>
          <w:rFonts w:ascii="Times New Roman" w:eastAsia="Times New Roman" w:hAnsi="Times New Roman" w:cs="Times New Roman"/>
          <w:sz w:val="24"/>
          <w:szCs w:val="24"/>
          <w:lang w:eastAsia="it-IT"/>
        </w:rPr>
        <w:t xml:space="preserve"> e dunque è visibile per se stesso; ciò implica l’essere veduto ovvero l’essere del corpo all’interno del mondo e che ha con questo un rapporto di continuo intreccio, chiasmo, di incrocio. </w:t>
      </w:r>
      <w:r>
        <w:rPr>
          <w:rFonts w:ascii="Times New Roman" w:eastAsia="Times New Roman" w:hAnsi="Times New Roman" w:cs="Times New Roman"/>
          <w:sz w:val="24"/>
          <w:szCs w:val="24"/>
          <w:vertAlign w:val="superscript"/>
          <w:lang w:eastAsia="it-IT"/>
        </w:rPr>
        <w:t>14</w:t>
      </w:r>
    </w:p>
    <w:p w:rsidR="00DE06EC" w:rsidRPr="00323E21" w:rsidRDefault="00DE06EC" w:rsidP="00661BBB">
      <w:pPr>
        <w:spacing w:after="0" w:line="360" w:lineRule="auto"/>
        <w:jc w:val="both"/>
        <w:rPr>
          <w:rFonts w:ascii="Times New Roman" w:eastAsia="Times New Roman" w:hAnsi="Times New Roman" w:cs="Times New Roman"/>
          <w:sz w:val="24"/>
          <w:szCs w:val="24"/>
          <w:lang w:eastAsia="it-IT"/>
        </w:rPr>
      </w:pPr>
      <w:r w:rsidRPr="00323E21">
        <w:rPr>
          <w:rFonts w:ascii="Times New Roman" w:eastAsia="Times New Roman" w:hAnsi="Times New Roman" w:cs="Times New Roman"/>
          <w:sz w:val="24"/>
          <w:szCs w:val="24"/>
          <w:lang w:eastAsia="it-IT"/>
        </w:rPr>
        <w:t xml:space="preserve">In questa prospettiva l’atto di Vergerus di esaminarsi allo specchio rinvia anche alla necessità di definire la propria soggettività ed identità nell’interpellare il </w:t>
      </w:r>
      <w:r w:rsidRPr="00323E21">
        <w:rPr>
          <w:rFonts w:ascii="Times New Roman" w:eastAsia="Times New Roman" w:hAnsi="Times New Roman" w:cs="Times New Roman"/>
          <w:i/>
          <w:sz w:val="24"/>
          <w:szCs w:val="24"/>
          <w:lang w:eastAsia="it-IT"/>
        </w:rPr>
        <w:t>Sé</w:t>
      </w:r>
      <w:r w:rsidRPr="00323E21">
        <w:rPr>
          <w:rFonts w:ascii="Times New Roman" w:eastAsia="Times New Roman" w:hAnsi="Times New Roman" w:cs="Times New Roman"/>
          <w:sz w:val="24"/>
          <w:szCs w:val="24"/>
          <w:lang w:eastAsia="it-IT"/>
        </w:rPr>
        <w:t xml:space="preserve"> ovvero l’interiorità e  l’</w:t>
      </w:r>
      <w:r w:rsidRPr="00323E21">
        <w:rPr>
          <w:rFonts w:ascii="Times New Roman" w:eastAsia="Times New Roman" w:hAnsi="Times New Roman" w:cs="Times New Roman"/>
          <w:i/>
          <w:sz w:val="24"/>
          <w:szCs w:val="24"/>
          <w:lang w:eastAsia="it-IT"/>
        </w:rPr>
        <w:t>Altro</w:t>
      </w:r>
      <w:r>
        <w:rPr>
          <w:rFonts w:ascii="Times New Roman" w:eastAsia="Times New Roman" w:hAnsi="Times New Roman" w:cs="Times New Roman"/>
          <w:sz w:val="24"/>
          <w:szCs w:val="24"/>
          <w:vertAlign w:val="superscript"/>
          <w:lang w:eastAsia="it-IT"/>
        </w:rPr>
        <w:t>15</w:t>
      </w:r>
      <w:r w:rsidRPr="00323E21">
        <w:rPr>
          <w:rFonts w:ascii="Times New Roman" w:eastAsia="Times New Roman" w:hAnsi="Times New Roman" w:cs="Times New Roman"/>
          <w:sz w:val="24"/>
          <w:szCs w:val="24"/>
          <w:u w:val="single"/>
          <w:vertAlign w:val="superscript"/>
          <w:lang w:eastAsia="it-IT"/>
        </w:rPr>
        <w:t xml:space="preserve"> </w:t>
      </w:r>
      <w:r w:rsidRPr="00323E21">
        <w:rPr>
          <w:rFonts w:ascii="Times New Roman" w:eastAsia="Times New Roman" w:hAnsi="Times New Roman" w:cs="Times New Roman"/>
          <w:sz w:val="24"/>
          <w:szCs w:val="24"/>
          <w:lang w:eastAsia="it-IT"/>
        </w:rPr>
        <w:t xml:space="preserve"> all’interno dell’individuo medesimo. (Ne </w:t>
      </w:r>
      <w:r w:rsidRPr="00323E21">
        <w:rPr>
          <w:rFonts w:ascii="Times New Roman" w:eastAsia="Times New Roman" w:hAnsi="Times New Roman" w:cs="Times New Roman"/>
          <w:i/>
          <w:sz w:val="24"/>
          <w:szCs w:val="24"/>
          <w:lang w:eastAsia="it-IT"/>
        </w:rPr>
        <w:t>Il rito</w:t>
      </w:r>
      <w:r w:rsidRPr="00323E21">
        <w:rPr>
          <w:rFonts w:ascii="Times New Roman" w:eastAsia="Times New Roman" w:hAnsi="Times New Roman" w:cs="Times New Roman"/>
          <w:sz w:val="24"/>
          <w:szCs w:val="24"/>
          <w:lang w:eastAsia="it-IT"/>
        </w:rPr>
        <w:t xml:space="preserve">, il personaggio interpretato da Ingrid Thulin  si guarda con insistenza allo specchio, ma senza percepire altro che il dorso dello specchio. In una modalità più complessa Tim, in </w:t>
      </w:r>
      <w:r w:rsidRPr="00323E21">
        <w:rPr>
          <w:rFonts w:ascii="Times New Roman" w:eastAsia="Times New Roman" w:hAnsi="Times New Roman" w:cs="Times New Roman"/>
          <w:i/>
          <w:sz w:val="24"/>
          <w:szCs w:val="24"/>
          <w:lang w:eastAsia="it-IT"/>
        </w:rPr>
        <w:t>Vita di Marionette</w:t>
      </w:r>
      <w:r w:rsidRPr="00323E21">
        <w:rPr>
          <w:rFonts w:ascii="Times New Roman" w:eastAsia="Times New Roman" w:hAnsi="Times New Roman" w:cs="Times New Roman"/>
          <w:sz w:val="24"/>
          <w:szCs w:val="24"/>
          <w:lang w:eastAsia="it-IT"/>
        </w:rPr>
        <w:t xml:space="preserve">, si confessa a se stesso guardandosi allo specchio. In questa particolare scena la modalità di ripresa crea un’inquadratura in cui nei due angoli non vi è una somiglianza dell’attore suggerendo dunque la configurazione del personaggio non con se stesso ma fra se e un altro lui). </w:t>
      </w:r>
    </w:p>
    <w:p w:rsidR="00DE06EC" w:rsidRPr="00323E21" w:rsidRDefault="00DE06EC" w:rsidP="00661BBB">
      <w:pPr>
        <w:spacing w:after="0" w:line="360" w:lineRule="auto"/>
        <w:jc w:val="both"/>
        <w:rPr>
          <w:rFonts w:ascii="Times New Roman" w:eastAsia="Times New Roman" w:hAnsi="Times New Roman" w:cs="Times New Roman"/>
          <w:sz w:val="24"/>
          <w:szCs w:val="24"/>
          <w:lang w:eastAsia="it-IT"/>
        </w:rPr>
      </w:pPr>
    </w:p>
    <w:p w:rsidR="00DE06EC" w:rsidRPr="00323E21" w:rsidRDefault="00DE06EC" w:rsidP="00661BBB">
      <w:pPr>
        <w:spacing w:after="0" w:line="360" w:lineRule="auto"/>
        <w:jc w:val="both"/>
        <w:rPr>
          <w:rFonts w:ascii="Times New Roman" w:eastAsia="Times New Roman" w:hAnsi="Times New Roman" w:cs="Times New Roman"/>
          <w:sz w:val="24"/>
          <w:szCs w:val="24"/>
          <w:lang w:eastAsia="it-IT"/>
        </w:rPr>
      </w:pPr>
      <w:r w:rsidRPr="00323E21">
        <w:rPr>
          <w:rFonts w:ascii="Times New Roman" w:eastAsia="Times New Roman" w:hAnsi="Times New Roman" w:cs="Times New Roman"/>
          <w:sz w:val="24"/>
          <w:szCs w:val="24"/>
          <w:lang w:eastAsia="it-IT"/>
        </w:rPr>
        <w:t>Nell’immagi</w:t>
      </w:r>
      <w:r>
        <w:rPr>
          <w:rFonts w:ascii="Times New Roman" w:eastAsia="Times New Roman" w:hAnsi="Times New Roman" w:cs="Times New Roman"/>
          <w:sz w:val="24"/>
          <w:szCs w:val="24"/>
          <w:lang w:eastAsia="it-IT"/>
        </w:rPr>
        <w:t xml:space="preserve">ne speculare vediamo poi Vogler, senza barba e baffi posticci, </w:t>
      </w:r>
      <w:r w:rsidRPr="00323E21">
        <w:rPr>
          <w:rFonts w:ascii="Times New Roman" w:eastAsia="Times New Roman" w:hAnsi="Times New Roman" w:cs="Times New Roman"/>
          <w:sz w:val="24"/>
          <w:szCs w:val="24"/>
          <w:lang w:eastAsia="it-IT"/>
        </w:rPr>
        <w:t xml:space="preserve">intento a guardare Vergerus il quale resta impietrito di fronte alla vista dell’uomo che credeva morto. (Seppur con delle differenze, quest’immagine rimanda al scena di </w:t>
      </w:r>
      <w:r w:rsidRPr="00323E21">
        <w:rPr>
          <w:rFonts w:ascii="Times New Roman" w:eastAsia="Times New Roman" w:hAnsi="Times New Roman" w:cs="Times New Roman"/>
          <w:i/>
          <w:sz w:val="24"/>
          <w:szCs w:val="24"/>
          <w:lang w:eastAsia="it-IT"/>
        </w:rPr>
        <w:t xml:space="preserve">Persona </w:t>
      </w:r>
      <w:r w:rsidRPr="00323E21">
        <w:rPr>
          <w:rFonts w:ascii="Times New Roman" w:eastAsia="Times New Roman" w:hAnsi="Times New Roman" w:cs="Times New Roman"/>
          <w:sz w:val="24"/>
          <w:szCs w:val="24"/>
          <w:lang w:eastAsia="it-IT"/>
        </w:rPr>
        <w:t>in cui Alma, guardandosi allo specchio, vede apparire sul suo volto quello di Elisabeth).</w:t>
      </w:r>
    </w:p>
    <w:p w:rsidR="00DE06EC" w:rsidRPr="00323E21" w:rsidRDefault="00DE06EC" w:rsidP="00661BBB">
      <w:pPr>
        <w:spacing w:after="0" w:line="360" w:lineRule="auto"/>
        <w:jc w:val="both"/>
        <w:rPr>
          <w:rFonts w:ascii="Times New Roman" w:eastAsia="Times New Roman" w:hAnsi="Times New Roman" w:cs="Times New Roman"/>
          <w:sz w:val="24"/>
          <w:szCs w:val="24"/>
          <w:lang w:eastAsia="it-IT"/>
        </w:rPr>
      </w:pPr>
      <w:r w:rsidRPr="00323E21">
        <w:rPr>
          <w:rFonts w:ascii="Times New Roman" w:eastAsia="Times New Roman" w:hAnsi="Times New Roman" w:cs="Times New Roman"/>
          <w:sz w:val="24"/>
          <w:szCs w:val="24"/>
          <w:lang w:eastAsia="it-IT"/>
        </w:rPr>
        <w:t xml:space="preserve">Nell’inquadratura successiva vediamo </w:t>
      </w:r>
      <w:r>
        <w:rPr>
          <w:rFonts w:ascii="Times New Roman" w:eastAsia="Times New Roman" w:hAnsi="Times New Roman" w:cs="Times New Roman"/>
          <w:sz w:val="24"/>
          <w:szCs w:val="24"/>
          <w:lang w:eastAsia="it-IT"/>
        </w:rPr>
        <w:t xml:space="preserve">di nuovo </w:t>
      </w:r>
      <w:r w:rsidRPr="00323E21">
        <w:rPr>
          <w:rFonts w:ascii="Times New Roman" w:eastAsia="Times New Roman" w:hAnsi="Times New Roman" w:cs="Times New Roman"/>
          <w:sz w:val="24"/>
          <w:szCs w:val="24"/>
          <w:lang w:eastAsia="it-IT"/>
        </w:rPr>
        <w:t>i volti riflessi  sia di Vergerus che di Vogler il quale è senza baffi e capelli posticci.  Vogler è dunque un fantasma? Un’ allucinazione visiva prodotta dal dottor Vergerus?</w:t>
      </w:r>
    </w:p>
    <w:p w:rsidR="00DE06EC" w:rsidRPr="00323E21" w:rsidRDefault="00DE06EC" w:rsidP="00661BBB">
      <w:pPr>
        <w:spacing w:after="0" w:line="360" w:lineRule="auto"/>
        <w:jc w:val="both"/>
        <w:rPr>
          <w:rFonts w:ascii="Times New Roman" w:eastAsia="Times New Roman" w:hAnsi="Times New Roman" w:cs="Times New Roman"/>
          <w:sz w:val="24"/>
          <w:szCs w:val="24"/>
          <w:lang w:eastAsia="it-IT"/>
        </w:rPr>
      </w:pPr>
      <w:r w:rsidRPr="00323E21">
        <w:rPr>
          <w:rFonts w:ascii="Times New Roman" w:eastAsia="Times New Roman" w:hAnsi="Times New Roman" w:cs="Times New Roman"/>
          <w:sz w:val="24"/>
          <w:szCs w:val="24"/>
          <w:lang w:eastAsia="it-IT"/>
        </w:rPr>
        <w:t xml:space="preserve">Ne </w:t>
      </w:r>
      <w:r w:rsidRPr="00323E21">
        <w:rPr>
          <w:rFonts w:ascii="Times New Roman" w:eastAsia="Times New Roman" w:hAnsi="Times New Roman" w:cs="Times New Roman"/>
          <w:i/>
          <w:sz w:val="24"/>
          <w:szCs w:val="24"/>
          <w:lang w:eastAsia="it-IT"/>
        </w:rPr>
        <w:t>Il posto delle fragole</w:t>
      </w:r>
      <w:r w:rsidRPr="00323E21">
        <w:rPr>
          <w:rFonts w:ascii="Times New Roman" w:eastAsia="Times New Roman" w:hAnsi="Times New Roman" w:cs="Times New Roman"/>
          <w:sz w:val="24"/>
          <w:szCs w:val="24"/>
          <w:lang w:eastAsia="it-IT"/>
        </w:rPr>
        <w:t>, si osserva come  nel sogno i due primi piani di Borg vivo e di Borg morto-vivo rimandano alla rinascita; il primo piano di Spegel ugualmente rinvia alla vita poiché l’attore morirà</w:t>
      </w:r>
      <w:r>
        <w:rPr>
          <w:rFonts w:ascii="Times New Roman" w:eastAsia="Times New Roman" w:hAnsi="Times New Roman" w:cs="Times New Roman"/>
          <w:sz w:val="24"/>
          <w:szCs w:val="24"/>
          <w:lang w:eastAsia="it-IT"/>
        </w:rPr>
        <w:t xml:space="preserve">. </w:t>
      </w:r>
      <w:r w:rsidRPr="00323E21">
        <w:rPr>
          <w:rFonts w:ascii="Times New Roman" w:eastAsia="Times New Roman" w:hAnsi="Times New Roman" w:cs="Times New Roman"/>
          <w:sz w:val="24"/>
          <w:szCs w:val="24"/>
          <w:lang w:eastAsia="it-IT"/>
        </w:rPr>
        <w:t xml:space="preserve"> Come scrive Bertetto: </w:t>
      </w:r>
      <w:r w:rsidRPr="00323E21">
        <w:rPr>
          <w:rFonts w:ascii="Times New Roman" w:eastAsia="Times New Roman" w:hAnsi="Times New Roman" w:cs="Times New Roman"/>
          <w:sz w:val="20"/>
          <w:szCs w:val="20"/>
          <w:lang w:eastAsia="it-IT"/>
        </w:rPr>
        <w:t>Nel pp il movimento rinvia sempre alla vita, è sempre il segno della vita e del divenire che è oggettivato e affermato. Il movimento nel cinema è d’altronde sempre movimento nel tempo, dinamismo che implica dislocazione nello spazio e modificazione delle interrelazioni nello spazio. Ma è insieme trascorrere del tempo, durata, immagine del tempo e della sua trasformabillità.</w:t>
      </w:r>
      <w:r>
        <w:rPr>
          <w:rFonts w:ascii="Times New Roman" w:eastAsia="Times New Roman" w:hAnsi="Times New Roman" w:cs="Times New Roman"/>
          <w:sz w:val="20"/>
          <w:szCs w:val="20"/>
          <w:vertAlign w:val="superscript"/>
          <w:lang w:eastAsia="it-IT"/>
        </w:rPr>
        <w:t>16</w:t>
      </w:r>
      <w:r w:rsidRPr="00323E21">
        <w:rPr>
          <w:rFonts w:ascii="Times New Roman" w:eastAsia="Times New Roman" w:hAnsi="Times New Roman" w:cs="Times New Roman"/>
          <w:sz w:val="20"/>
          <w:szCs w:val="20"/>
          <w:lang w:eastAsia="it-IT"/>
        </w:rPr>
        <w:t xml:space="preserve"> </w:t>
      </w:r>
    </w:p>
    <w:p w:rsidR="00DE06EC" w:rsidRPr="00323E21" w:rsidRDefault="00DE06EC" w:rsidP="00661BBB">
      <w:pPr>
        <w:spacing w:after="0" w:line="360" w:lineRule="auto"/>
        <w:jc w:val="both"/>
        <w:rPr>
          <w:rFonts w:ascii="Times New Roman" w:eastAsia="Times New Roman" w:hAnsi="Times New Roman" w:cs="Times New Roman"/>
          <w:sz w:val="24"/>
          <w:szCs w:val="24"/>
          <w:lang w:eastAsia="it-IT"/>
        </w:rPr>
      </w:pPr>
    </w:p>
    <w:p w:rsidR="00DE06EC" w:rsidRDefault="00DE06EC" w:rsidP="00661BBB">
      <w:pPr>
        <w:spacing w:after="0" w:line="360" w:lineRule="auto"/>
        <w:jc w:val="both"/>
        <w:rPr>
          <w:rFonts w:ascii="Times New Roman" w:eastAsia="Times New Roman" w:hAnsi="Times New Roman" w:cs="Times New Roman"/>
          <w:sz w:val="24"/>
          <w:szCs w:val="24"/>
          <w:lang w:eastAsia="it-IT"/>
        </w:rPr>
      </w:pPr>
      <w:r w:rsidRPr="009D777A">
        <w:rPr>
          <w:rFonts w:ascii="Times New Roman" w:eastAsia="Times New Roman" w:hAnsi="Times New Roman" w:cs="Times New Roman"/>
          <w:sz w:val="24"/>
          <w:szCs w:val="24"/>
          <w:lang w:eastAsia="it-IT"/>
        </w:rPr>
        <w:t>Vogler ‘compare’ nello specchio per farsi vedere da Vergerus; i loro volti allo specchio interpellano la propria oggettività ed identità (il medico) e l’accesso alla vita come ritorno ad essere artista (Vogler).</w:t>
      </w:r>
    </w:p>
    <w:p w:rsidR="00DE06EC" w:rsidRPr="00323E21" w:rsidRDefault="00DE06EC" w:rsidP="00661BBB">
      <w:pPr>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Il medico </w:t>
      </w:r>
      <w:r w:rsidRPr="00323E21">
        <w:rPr>
          <w:rFonts w:ascii="Times New Roman" w:eastAsia="Times New Roman" w:hAnsi="Times New Roman" w:cs="Times New Roman"/>
          <w:sz w:val="24"/>
          <w:szCs w:val="24"/>
          <w:lang w:eastAsia="it-IT"/>
        </w:rPr>
        <w:t xml:space="preserve">dubita della sua esistenza poiché non riesce a discernere il reale dall’immaginario, ovvero Vogler, il cui aspetto autentico è rivelato solo nell’immagine speculare (che evoca quindi lo </w:t>
      </w:r>
      <w:r w:rsidRPr="00323E21">
        <w:rPr>
          <w:rFonts w:ascii="Times New Roman" w:eastAsia="Times New Roman" w:hAnsi="Times New Roman" w:cs="Times New Roman"/>
          <w:i/>
          <w:sz w:val="24"/>
          <w:szCs w:val="24"/>
          <w:lang w:eastAsia="it-IT"/>
        </w:rPr>
        <w:t>stadio dello specchio</w:t>
      </w:r>
      <w:r w:rsidRPr="00323E21">
        <w:rPr>
          <w:rFonts w:ascii="Times New Roman" w:eastAsia="Times New Roman" w:hAnsi="Times New Roman" w:cs="Times New Roman"/>
          <w:sz w:val="24"/>
          <w:szCs w:val="24"/>
          <w:lang w:eastAsia="it-IT"/>
        </w:rPr>
        <w:t xml:space="preserve"> lacaniano</w:t>
      </w:r>
      <w:r>
        <w:rPr>
          <w:rFonts w:ascii="Times New Roman" w:eastAsia="Times New Roman" w:hAnsi="Times New Roman" w:cs="Times New Roman"/>
          <w:sz w:val="24"/>
          <w:szCs w:val="24"/>
          <w:vertAlign w:val="superscript"/>
          <w:lang w:eastAsia="it-IT"/>
        </w:rPr>
        <w:t>17</w:t>
      </w:r>
      <w:r w:rsidRPr="00323E21">
        <w:rPr>
          <w:rFonts w:ascii="Times New Roman" w:eastAsia="Times New Roman" w:hAnsi="Times New Roman" w:cs="Times New Roman"/>
          <w:sz w:val="24"/>
          <w:szCs w:val="24"/>
          <w:lang w:eastAsia="it-IT"/>
        </w:rPr>
        <w:t xml:space="preserve"> nella formazione del proprio Io).</w:t>
      </w:r>
    </w:p>
    <w:p w:rsidR="00DE06EC" w:rsidRPr="00323E21" w:rsidRDefault="00DE06EC" w:rsidP="00661BBB">
      <w:pPr>
        <w:spacing w:after="0" w:line="360" w:lineRule="auto"/>
        <w:jc w:val="both"/>
        <w:rPr>
          <w:rFonts w:ascii="Times New Roman" w:eastAsia="Times New Roman" w:hAnsi="Times New Roman" w:cs="Times New Roman"/>
          <w:sz w:val="24"/>
          <w:szCs w:val="24"/>
          <w:lang w:eastAsia="it-IT"/>
        </w:rPr>
      </w:pPr>
      <w:r w:rsidRPr="00323E21">
        <w:rPr>
          <w:rFonts w:ascii="Times New Roman" w:eastAsia="Times New Roman" w:hAnsi="Times New Roman" w:cs="Times New Roman"/>
          <w:sz w:val="24"/>
          <w:szCs w:val="24"/>
          <w:lang w:eastAsia="it-IT"/>
        </w:rPr>
        <w:t>Nel guardare se stesso e poi Vogler, Vergerus si riconosce  come individuo, ma di conseguenza deve riconoscere anche il magnetista come tale e non come frutto di un’allucinazione ottica. Come rileva Elsaesser :</w:t>
      </w:r>
    </w:p>
    <w:p w:rsidR="00DE06EC" w:rsidRPr="00323E21" w:rsidRDefault="00DE06EC" w:rsidP="00713393">
      <w:pPr>
        <w:spacing w:after="0" w:line="360" w:lineRule="auto"/>
        <w:ind w:left="540" w:right="540"/>
        <w:jc w:val="both"/>
        <w:rPr>
          <w:rFonts w:ascii="Times New Roman" w:eastAsia="Times New Roman" w:hAnsi="Times New Roman" w:cs="Times New Roman"/>
          <w:sz w:val="24"/>
          <w:szCs w:val="24"/>
          <w:lang w:eastAsia="it-IT"/>
        </w:rPr>
      </w:pPr>
      <w:r w:rsidRPr="00323E21">
        <w:rPr>
          <w:rFonts w:ascii="Times New Roman" w:eastAsia="Times New Roman" w:hAnsi="Times New Roman" w:cs="Times New Roman"/>
          <w:sz w:val="24"/>
          <w:szCs w:val="24"/>
          <w:lang w:eastAsia="it-IT"/>
        </w:rPr>
        <w:t xml:space="preserve">                  </w:t>
      </w:r>
    </w:p>
    <w:p w:rsidR="00DE06EC" w:rsidRPr="00323E21" w:rsidRDefault="00DE06EC" w:rsidP="00713393">
      <w:pPr>
        <w:spacing w:after="0" w:line="360" w:lineRule="auto"/>
        <w:ind w:left="540" w:right="540"/>
        <w:jc w:val="both"/>
        <w:rPr>
          <w:rFonts w:ascii="Times New Roman" w:eastAsia="Times New Roman" w:hAnsi="Times New Roman" w:cs="Times New Roman"/>
          <w:sz w:val="24"/>
          <w:szCs w:val="24"/>
          <w:lang w:eastAsia="it-IT"/>
        </w:rPr>
      </w:pPr>
      <w:r w:rsidRPr="00323E21">
        <w:rPr>
          <w:rFonts w:ascii="Times New Roman" w:eastAsia="Times New Roman" w:hAnsi="Times New Roman" w:cs="Times New Roman"/>
          <w:sz w:val="24"/>
          <w:szCs w:val="24"/>
          <w:lang w:eastAsia="it-IT"/>
        </w:rPr>
        <w:t xml:space="preserve">                  </w:t>
      </w:r>
      <w:r w:rsidRPr="00323E21">
        <w:rPr>
          <w:rFonts w:ascii="Times New Roman" w:eastAsia="Times New Roman" w:hAnsi="Times New Roman" w:cs="Times New Roman"/>
          <w:sz w:val="20"/>
          <w:szCs w:val="20"/>
          <w:lang w:eastAsia="it-IT"/>
        </w:rPr>
        <w:t>Il paradosso del rispecchiamento risulta dal fatto che finestra e cornice</w:t>
      </w:r>
    </w:p>
    <w:p w:rsidR="00DE06EC" w:rsidRPr="00323E21" w:rsidRDefault="00DE06EC" w:rsidP="00713393">
      <w:pPr>
        <w:spacing w:after="0" w:line="360" w:lineRule="auto"/>
        <w:ind w:left="1620" w:right="1980"/>
        <w:jc w:val="both"/>
        <w:rPr>
          <w:rFonts w:ascii="Times New Roman" w:eastAsia="Times New Roman" w:hAnsi="Times New Roman" w:cs="Times New Roman"/>
          <w:sz w:val="20"/>
          <w:szCs w:val="20"/>
          <w:lang w:eastAsia="it-IT"/>
        </w:rPr>
      </w:pPr>
      <w:r w:rsidRPr="00323E21">
        <w:rPr>
          <w:rFonts w:ascii="Times New Roman" w:eastAsia="Times New Roman" w:hAnsi="Times New Roman" w:cs="Times New Roman"/>
          <w:sz w:val="20"/>
          <w:szCs w:val="20"/>
          <w:lang w:eastAsia="it-IT"/>
        </w:rPr>
        <w:t xml:space="preserve">(…) possono perdere al loro trasparenza per divenire superfici riflettenti, restituire per così dire lo sguardo e mettere a confronto il Sé con il Sé, se </w:t>
      </w:r>
      <w:r>
        <w:rPr>
          <w:rFonts w:ascii="Times New Roman" w:eastAsia="Times New Roman" w:hAnsi="Times New Roman" w:cs="Times New Roman"/>
          <w:sz w:val="20"/>
          <w:szCs w:val="20"/>
          <w:lang w:eastAsia="it-IT"/>
        </w:rPr>
        <w:t>non perfino il Sé con l’Altro.18</w:t>
      </w:r>
    </w:p>
    <w:p w:rsidR="00DE06EC" w:rsidRPr="00323E21" w:rsidRDefault="00DE06EC" w:rsidP="00713393">
      <w:pPr>
        <w:spacing w:after="0" w:line="360" w:lineRule="auto"/>
        <w:ind w:right="540"/>
        <w:jc w:val="both"/>
        <w:rPr>
          <w:rFonts w:ascii="Times New Roman" w:eastAsia="Times New Roman" w:hAnsi="Times New Roman" w:cs="Times New Roman"/>
          <w:sz w:val="24"/>
          <w:szCs w:val="24"/>
          <w:lang w:eastAsia="it-IT"/>
        </w:rPr>
      </w:pPr>
    </w:p>
    <w:p w:rsidR="00DE06EC" w:rsidRPr="00323E21" w:rsidRDefault="00DE06EC" w:rsidP="00713393">
      <w:pPr>
        <w:spacing w:after="0" w:line="360" w:lineRule="auto"/>
        <w:ind w:right="540"/>
        <w:jc w:val="both"/>
        <w:rPr>
          <w:rFonts w:ascii="Times New Roman" w:eastAsia="Times New Roman" w:hAnsi="Times New Roman" w:cs="Times New Roman"/>
          <w:sz w:val="24"/>
          <w:szCs w:val="24"/>
          <w:lang w:eastAsia="it-IT"/>
        </w:rPr>
      </w:pPr>
      <w:r w:rsidRPr="00323E21">
        <w:rPr>
          <w:rFonts w:ascii="Times New Roman" w:eastAsia="Times New Roman" w:hAnsi="Times New Roman" w:cs="Times New Roman"/>
          <w:sz w:val="24"/>
          <w:szCs w:val="24"/>
          <w:lang w:eastAsia="it-IT"/>
        </w:rPr>
        <w:t>Nell’inquadratura seguente Vergerus solleva il lenzuolo per verificare che il cadavere appartenga a Vogler. Ma lo scienziato non riesce a  vedere il corpo in quanto perde gli occhiali che vengono frantumati dai piedi di Vogler.  (Sotto questo aspetto è da notare la prossimità con Isak Borg che sogna un occhio ferito e un paio di occhiali; come  rileva Elisabeth Cowie</w:t>
      </w:r>
      <w:r w:rsidRPr="00323E21">
        <w:rPr>
          <w:rFonts w:ascii="Times New Roman" w:eastAsia="Times New Roman" w:hAnsi="Times New Roman" w:cs="Times New Roman"/>
          <w:sz w:val="24"/>
          <w:szCs w:val="24"/>
          <w:vertAlign w:val="superscript"/>
          <w:lang w:eastAsia="it-IT"/>
        </w:rPr>
        <w:t>19</w:t>
      </w:r>
      <w:r w:rsidRPr="00323E21">
        <w:rPr>
          <w:rFonts w:ascii="Times New Roman" w:eastAsia="Times New Roman" w:hAnsi="Times New Roman" w:cs="Times New Roman"/>
          <w:sz w:val="24"/>
          <w:szCs w:val="24"/>
          <w:lang w:eastAsia="it-IT"/>
        </w:rPr>
        <w:t xml:space="preserve"> gli occhiali nel cinema di Bergman sono uno strumento simbolico di difesa e di finzione, di filtro rispetto alla realtà e come mezzo spesso non adatto alla percezione autentica). Ne </w:t>
      </w:r>
      <w:r w:rsidRPr="00323E21">
        <w:rPr>
          <w:rFonts w:ascii="Times New Roman" w:eastAsia="Times New Roman" w:hAnsi="Times New Roman" w:cs="Times New Roman"/>
          <w:i/>
          <w:sz w:val="24"/>
          <w:szCs w:val="24"/>
          <w:lang w:eastAsia="it-IT"/>
        </w:rPr>
        <w:t>Il volto</w:t>
      </w:r>
      <w:r w:rsidRPr="00323E21">
        <w:rPr>
          <w:rFonts w:ascii="Times New Roman" w:eastAsia="Times New Roman" w:hAnsi="Times New Roman" w:cs="Times New Roman"/>
          <w:sz w:val="24"/>
          <w:szCs w:val="24"/>
          <w:lang w:eastAsia="it-IT"/>
        </w:rPr>
        <w:t xml:space="preserve"> la frantumazione o l’assenza degli occhiali </w:t>
      </w:r>
      <w:r>
        <w:rPr>
          <w:rFonts w:ascii="Times New Roman" w:eastAsia="Times New Roman" w:hAnsi="Times New Roman" w:cs="Times New Roman"/>
          <w:sz w:val="24"/>
          <w:szCs w:val="24"/>
          <w:lang w:eastAsia="it-IT"/>
        </w:rPr>
        <w:t>-</w:t>
      </w:r>
      <w:r w:rsidRPr="009D777A">
        <w:rPr>
          <w:rFonts w:ascii="Times New Roman" w:eastAsia="Times New Roman" w:hAnsi="Times New Roman" w:cs="Times New Roman"/>
          <w:sz w:val="24"/>
          <w:szCs w:val="24"/>
          <w:lang w:eastAsia="it-IT"/>
        </w:rPr>
        <w:t xml:space="preserve"> </w:t>
      </w:r>
      <w:r w:rsidRPr="00323E21">
        <w:rPr>
          <w:rFonts w:ascii="Times New Roman" w:eastAsia="Times New Roman" w:hAnsi="Times New Roman" w:cs="Times New Roman"/>
          <w:sz w:val="24"/>
          <w:szCs w:val="24"/>
          <w:lang w:eastAsia="it-IT"/>
        </w:rPr>
        <w:t xml:space="preserve">metafora </w:t>
      </w:r>
      <w:r>
        <w:rPr>
          <w:rFonts w:ascii="Times New Roman" w:eastAsia="Times New Roman" w:hAnsi="Times New Roman" w:cs="Times New Roman"/>
          <w:sz w:val="24"/>
          <w:szCs w:val="24"/>
          <w:lang w:eastAsia="it-IT"/>
        </w:rPr>
        <w:t>della scienza</w:t>
      </w:r>
      <w:r w:rsidRPr="00323E21">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e </w:t>
      </w:r>
      <w:r w:rsidRPr="00323E21">
        <w:rPr>
          <w:rFonts w:ascii="Times New Roman" w:eastAsia="Times New Roman" w:hAnsi="Times New Roman" w:cs="Times New Roman"/>
          <w:sz w:val="24"/>
          <w:szCs w:val="24"/>
          <w:lang w:eastAsia="it-IT"/>
        </w:rPr>
        <w:t>del</w:t>
      </w:r>
      <w:r>
        <w:rPr>
          <w:rFonts w:ascii="Times New Roman" w:eastAsia="Times New Roman" w:hAnsi="Times New Roman" w:cs="Times New Roman"/>
          <w:sz w:val="24"/>
          <w:szCs w:val="24"/>
          <w:lang w:eastAsia="it-IT"/>
        </w:rPr>
        <w:t xml:space="preserve">l’aristocrazia - </w:t>
      </w:r>
      <w:r w:rsidRPr="00323E21">
        <w:rPr>
          <w:rFonts w:ascii="Times New Roman" w:eastAsia="Times New Roman" w:hAnsi="Times New Roman" w:cs="Times New Roman"/>
          <w:sz w:val="24"/>
          <w:szCs w:val="24"/>
          <w:lang w:eastAsia="it-IT"/>
        </w:rPr>
        <w:t>sottolineano la vulnerabilità psicologica d</w:t>
      </w:r>
      <w:r>
        <w:rPr>
          <w:rFonts w:ascii="Times New Roman" w:eastAsia="Times New Roman" w:hAnsi="Times New Roman" w:cs="Times New Roman"/>
          <w:sz w:val="24"/>
          <w:szCs w:val="24"/>
          <w:lang w:eastAsia="it-IT"/>
        </w:rPr>
        <w:t xml:space="preserve">i alcuni personaggi come </w:t>
      </w:r>
      <w:r w:rsidRPr="00323E21">
        <w:rPr>
          <w:rFonts w:ascii="Times New Roman" w:eastAsia="Times New Roman" w:hAnsi="Times New Roman" w:cs="Times New Roman"/>
          <w:sz w:val="24"/>
          <w:szCs w:val="24"/>
          <w:lang w:eastAsia="it-IT"/>
        </w:rPr>
        <w:t>Vergerus e il poliziotto St</w:t>
      </w:r>
      <w:r>
        <w:rPr>
          <w:rFonts w:ascii="Times New Roman" w:eastAsia="Times New Roman" w:hAnsi="Times New Roman" w:cs="Times New Roman"/>
          <w:sz w:val="24"/>
          <w:szCs w:val="24"/>
          <w:lang w:eastAsia="it-IT"/>
        </w:rPr>
        <w:t xml:space="preserve">arbeck. Il primo deve fronteggiare il discernimento fra la realtà e </w:t>
      </w:r>
      <w:r w:rsidRPr="00323E21">
        <w:rPr>
          <w:rFonts w:ascii="Times New Roman" w:eastAsia="Times New Roman" w:hAnsi="Times New Roman" w:cs="Times New Roman"/>
          <w:sz w:val="24"/>
          <w:szCs w:val="24"/>
          <w:lang w:eastAsia="it-IT"/>
        </w:rPr>
        <w:t xml:space="preserve">l’illusione, mentre il </w:t>
      </w:r>
      <w:r>
        <w:rPr>
          <w:rFonts w:ascii="Times New Roman" w:eastAsia="Times New Roman" w:hAnsi="Times New Roman" w:cs="Times New Roman"/>
          <w:sz w:val="24"/>
          <w:szCs w:val="24"/>
          <w:lang w:eastAsia="it-IT"/>
        </w:rPr>
        <w:t xml:space="preserve">secondo </w:t>
      </w:r>
      <w:r w:rsidRPr="009D777A">
        <w:rPr>
          <w:rFonts w:ascii="Times New Roman" w:eastAsia="Times New Roman" w:hAnsi="Times New Roman" w:cs="Times New Roman"/>
          <w:sz w:val="24"/>
          <w:szCs w:val="24"/>
          <w:lang w:eastAsia="it-IT"/>
        </w:rPr>
        <w:t>è senza occhiali</w:t>
      </w:r>
      <w:r w:rsidRPr="00323E21">
        <w:rPr>
          <w:rFonts w:ascii="Times New Roman" w:eastAsia="Times New Roman" w:hAnsi="Times New Roman" w:cs="Times New Roman"/>
          <w:sz w:val="24"/>
          <w:szCs w:val="24"/>
          <w:lang w:eastAsia="it-IT"/>
        </w:rPr>
        <w:t xml:space="preserve"> quando la moglie confessa apertamente i suoi segreti.</w:t>
      </w:r>
    </w:p>
    <w:p w:rsidR="00DE06EC" w:rsidRDefault="00DE06EC" w:rsidP="00713393">
      <w:pPr>
        <w:spacing w:after="0" w:line="360" w:lineRule="auto"/>
        <w:ind w:right="540"/>
        <w:jc w:val="both"/>
        <w:rPr>
          <w:rFonts w:ascii="Times New Roman" w:eastAsia="Times New Roman" w:hAnsi="Times New Roman" w:cs="Times New Roman"/>
          <w:sz w:val="24"/>
          <w:szCs w:val="24"/>
          <w:lang w:eastAsia="it-IT"/>
        </w:rPr>
      </w:pPr>
    </w:p>
    <w:p w:rsidR="00DE06EC" w:rsidRPr="00323E21" w:rsidRDefault="00DE06EC" w:rsidP="00713393">
      <w:pPr>
        <w:spacing w:after="0" w:line="360" w:lineRule="auto"/>
        <w:ind w:right="540"/>
        <w:jc w:val="both"/>
        <w:rPr>
          <w:rFonts w:ascii="Times New Roman" w:eastAsia="Times New Roman" w:hAnsi="Times New Roman" w:cs="Times New Roman"/>
          <w:sz w:val="24"/>
          <w:szCs w:val="24"/>
          <w:lang w:eastAsia="it-IT"/>
        </w:rPr>
      </w:pPr>
      <w:r w:rsidRPr="00323E21">
        <w:rPr>
          <w:rFonts w:ascii="Times New Roman" w:eastAsia="Times New Roman" w:hAnsi="Times New Roman" w:cs="Times New Roman"/>
          <w:sz w:val="24"/>
          <w:szCs w:val="24"/>
          <w:lang w:eastAsia="it-IT"/>
        </w:rPr>
        <w:t xml:space="preserve">Il rintocco del pendolo </w:t>
      </w:r>
      <w:r w:rsidRPr="009D777A">
        <w:rPr>
          <w:rFonts w:ascii="Times New Roman" w:eastAsia="Times New Roman" w:hAnsi="Times New Roman" w:cs="Times New Roman"/>
          <w:sz w:val="24"/>
          <w:szCs w:val="24"/>
          <w:lang w:eastAsia="it-IT"/>
        </w:rPr>
        <w:t>segna</w:t>
      </w:r>
      <w:r w:rsidRPr="00323E21">
        <w:rPr>
          <w:rFonts w:ascii="Times New Roman" w:eastAsia="Times New Roman" w:hAnsi="Times New Roman" w:cs="Times New Roman"/>
          <w:sz w:val="24"/>
          <w:szCs w:val="24"/>
          <w:lang w:eastAsia="it-IT"/>
        </w:rPr>
        <w:t xml:space="preserve"> l’inizio di una seconda fase dell’azione. Lo stacco mostra prima Vogler  che guarda stupito allo specchio Vergerus che ora è accanto a lui, poi lo specchio che si rompe in due metà di cui una riflette Vergerus. </w:t>
      </w:r>
    </w:p>
    <w:p w:rsidR="00DE06EC" w:rsidRDefault="00DE06EC" w:rsidP="00713393">
      <w:pPr>
        <w:spacing w:after="0" w:line="360" w:lineRule="auto"/>
        <w:ind w:right="540"/>
        <w:jc w:val="both"/>
        <w:rPr>
          <w:rFonts w:ascii="Times New Roman" w:eastAsia="Times New Roman" w:hAnsi="Times New Roman" w:cs="Times New Roman"/>
          <w:sz w:val="24"/>
          <w:szCs w:val="24"/>
          <w:lang w:eastAsia="it-IT"/>
        </w:rPr>
      </w:pPr>
      <w:r w:rsidRPr="00323E21">
        <w:rPr>
          <w:rFonts w:ascii="Times New Roman" w:eastAsia="Times New Roman" w:hAnsi="Times New Roman" w:cs="Times New Roman"/>
          <w:sz w:val="24"/>
          <w:szCs w:val="24"/>
          <w:lang w:eastAsia="it-IT"/>
        </w:rPr>
        <w:t xml:space="preserve">La molteplicità delle immagini speculari presentati in questa sequenza contempla un rimando continuo fra immagini attuali e virtuali: non è chiaro se Vogler riflesso allo specchio sia virtuale rispetto a Vergerus o viceversa. Se l’immagine speculare del proprio volto è un’ oggettivazione dell’individuo, la frantumazione dello specchio potrebbe negare l’esistenza stessa di Vogler;  ma laddove l’immagine speculare implica uno sdoppiamento, una virtualità, la rottura del vetro implica anche il recupero della propria attualità (persa sia per lo specchio sia per la presenza di Vogler). </w:t>
      </w:r>
      <w:r>
        <w:rPr>
          <w:rFonts w:ascii="Times New Roman" w:eastAsia="Times New Roman" w:hAnsi="Times New Roman" w:cs="Times New Roman"/>
          <w:sz w:val="24"/>
          <w:szCs w:val="24"/>
          <w:lang w:eastAsia="it-IT"/>
        </w:rPr>
        <w:t xml:space="preserve">I due personaggi posso riconquistare la loro attualità sollo rompendo lo specchio per vedersi faccia a faccia. </w:t>
      </w:r>
      <w:r w:rsidRPr="00323E21">
        <w:rPr>
          <w:rFonts w:ascii="Times New Roman" w:eastAsia="Times New Roman" w:hAnsi="Times New Roman" w:cs="Times New Roman"/>
          <w:sz w:val="24"/>
          <w:szCs w:val="24"/>
          <w:lang w:eastAsia="it-IT"/>
        </w:rPr>
        <w:t xml:space="preserve">I due personaggi </w:t>
      </w:r>
      <w:r>
        <w:rPr>
          <w:rFonts w:ascii="Times New Roman" w:eastAsia="Times New Roman" w:hAnsi="Times New Roman" w:cs="Times New Roman"/>
          <w:sz w:val="24"/>
          <w:szCs w:val="24"/>
          <w:lang w:eastAsia="it-IT"/>
        </w:rPr>
        <w:t xml:space="preserve">attingono alla morte come verità </w:t>
      </w:r>
      <w:r w:rsidRPr="00323E21">
        <w:rPr>
          <w:rFonts w:ascii="Times New Roman" w:eastAsia="Times New Roman" w:hAnsi="Times New Roman" w:cs="Times New Roman"/>
          <w:sz w:val="24"/>
          <w:szCs w:val="24"/>
          <w:lang w:eastAsia="it-IT"/>
        </w:rPr>
        <w:t>solamente sottraendosi all’eterno rinvio dell’attuale e del virtuale, del presente e del passato;  seguendo la sostituzione repentina dei presenti che l’immagine cristallo contiene e puntando all’avvenire possono accedere alla real</w:t>
      </w:r>
      <w:r>
        <w:rPr>
          <w:rFonts w:ascii="Times New Roman" w:eastAsia="Times New Roman" w:hAnsi="Times New Roman" w:cs="Times New Roman"/>
          <w:sz w:val="24"/>
          <w:szCs w:val="24"/>
          <w:lang w:eastAsia="it-IT"/>
        </w:rPr>
        <w:t xml:space="preserve">tà di loro stessi e del mondo. </w:t>
      </w:r>
      <w:r w:rsidRPr="00323E21">
        <w:rPr>
          <w:rFonts w:ascii="Times New Roman" w:eastAsia="Times New Roman" w:hAnsi="Times New Roman" w:cs="Times New Roman"/>
          <w:sz w:val="24"/>
          <w:szCs w:val="24"/>
          <w:lang w:eastAsia="it-IT"/>
        </w:rPr>
        <w:t>Alla staticità dei personaggi e della mdp segue la  mobilità fisica ed emotiva fino alla corsa concitata di Vogler per fuggire da Vergerus. Dal tempo dilatato e scandito dal rintocco del pendolo, si passa ad un tempo concitato nel susseguirsi progressivo di diverse inquadrature ed avvenimenti fino  al climax della fuga “dallo specchio” e alla reciproca deposizione delle maschere.</w:t>
      </w:r>
      <w:r>
        <w:rPr>
          <w:rFonts w:ascii="Times New Roman" w:eastAsia="Times New Roman" w:hAnsi="Times New Roman" w:cs="Times New Roman"/>
          <w:sz w:val="24"/>
          <w:szCs w:val="24"/>
          <w:lang w:eastAsia="it-IT"/>
        </w:rPr>
        <w:t xml:space="preserve"> </w:t>
      </w:r>
    </w:p>
    <w:p w:rsidR="00DE06EC" w:rsidRPr="007212D0" w:rsidRDefault="00DE06EC" w:rsidP="00713393">
      <w:pPr>
        <w:spacing w:after="0" w:line="360" w:lineRule="auto"/>
        <w:ind w:right="540"/>
        <w:jc w:val="both"/>
        <w:rPr>
          <w:rFonts w:ascii="Times New Roman" w:eastAsia="Times New Roman" w:hAnsi="Times New Roman" w:cs="Times New Roman"/>
          <w:sz w:val="24"/>
          <w:szCs w:val="24"/>
          <w:lang w:eastAsia="it-IT"/>
        </w:rPr>
      </w:pPr>
      <w:r w:rsidRPr="007212D0">
        <w:rPr>
          <w:rFonts w:ascii="Times New Roman" w:eastAsia="Times New Roman" w:hAnsi="Times New Roman" w:cs="Times New Roman"/>
          <w:sz w:val="24"/>
          <w:szCs w:val="24"/>
          <w:lang w:eastAsia="it-IT"/>
        </w:rPr>
        <w:t>In questa scena il lavoro allo specchio riveste per Vogler un preciso significato;  la rinuncia alla maschera diviene apparizione improvvisa, proiezione,  la creazione di nuove possibilità e quindi l’essere attore come personaggio che continua a tramutarsi in un altro. Vogler diventa attore perché mostra una faccia visibile e un’altra invisibile;  scegliendo di appalesarsi allo specchio, Vogler sdoppia la propria identità in due direzioni differenti e complementari che volgono tanto al passato quanto al futuro.</w:t>
      </w:r>
    </w:p>
    <w:p w:rsidR="00DE06EC" w:rsidRPr="007212D0" w:rsidRDefault="00DE06EC" w:rsidP="00713393">
      <w:pPr>
        <w:spacing w:after="0" w:line="360" w:lineRule="auto"/>
        <w:ind w:right="540"/>
        <w:jc w:val="both"/>
        <w:rPr>
          <w:rFonts w:ascii="Times New Roman" w:eastAsia="Times New Roman" w:hAnsi="Times New Roman" w:cs="Times New Roman"/>
          <w:sz w:val="24"/>
          <w:szCs w:val="24"/>
          <w:lang w:eastAsia="it-IT"/>
        </w:rPr>
      </w:pPr>
      <w:r w:rsidRPr="007212D0">
        <w:rPr>
          <w:rFonts w:ascii="Times New Roman" w:eastAsia="Times New Roman" w:hAnsi="Times New Roman" w:cs="Times New Roman"/>
          <w:sz w:val="24"/>
          <w:szCs w:val="24"/>
          <w:lang w:eastAsia="it-IT"/>
        </w:rPr>
        <w:t>Vogler all’inizio  del film cerca la verità, ma soltanto per giudicare gli altri personaggi; così egli confida alla moglie di odiare il corpo, la voce, l’abbigliamento degli Egerman, degli Starbeck  e di Vergerus. In tale prospettiva egli rinuncia però a giudicare anche se stesso - (similmente a Antonius Block che non riesce a ‘sopportarsi’ come compagno di viaggio) – espiando la colpa di essere un buffone e scegliendo di essere artista, ovvero colui che sa amare la vita proprio per il suo inafferrabile divenire.</w:t>
      </w:r>
    </w:p>
    <w:p w:rsidR="00DE06EC" w:rsidRPr="007212D0" w:rsidRDefault="00DE06EC" w:rsidP="00713393">
      <w:pPr>
        <w:spacing w:after="0" w:line="360" w:lineRule="auto"/>
        <w:ind w:right="540"/>
        <w:jc w:val="both"/>
        <w:rPr>
          <w:rFonts w:ascii="Times New Roman" w:eastAsia="Times New Roman" w:hAnsi="Times New Roman" w:cs="Times New Roman"/>
          <w:sz w:val="24"/>
          <w:szCs w:val="24"/>
          <w:lang w:eastAsia="it-IT"/>
        </w:rPr>
      </w:pPr>
      <w:r w:rsidRPr="007212D0">
        <w:rPr>
          <w:rFonts w:ascii="Times New Roman" w:eastAsia="Times New Roman" w:hAnsi="Times New Roman" w:cs="Times New Roman"/>
          <w:sz w:val="24"/>
          <w:szCs w:val="24"/>
          <w:lang w:eastAsia="it-IT"/>
        </w:rPr>
        <w:t xml:space="preserve">Bergman ne </w:t>
      </w:r>
      <w:r w:rsidRPr="007212D0">
        <w:rPr>
          <w:rFonts w:ascii="Times New Roman" w:eastAsia="Times New Roman" w:hAnsi="Times New Roman" w:cs="Times New Roman"/>
          <w:i/>
          <w:sz w:val="24"/>
          <w:szCs w:val="24"/>
          <w:lang w:eastAsia="it-IT"/>
        </w:rPr>
        <w:t xml:space="preserve">Il volto </w:t>
      </w:r>
      <w:r w:rsidRPr="007212D0">
        <w:rPr>
          <w:rFonts w:ascii="Times New Roman" w:eastAsia="Times New Roman" w:hAnsi="Times New Roman" w:cs="Times New Roman"/>
          <w:sz w:val="24"/>
          <w:szCs w:val="24"/>
          <w:lang w:eastAsia="it-IT"/>
        </w:rPr>
        <w:t>sembra mettere in discussione la capacità stessa di distinguere il bene dal male (ad esempio il Mesmerismo), oppure il vero dal falso, per cui come abbiamo visto i vari personaggi finiscono tradire se stessi facendo crollare degli ideali che si rivelano delle mere apparenze del valore.</w:t>
      </w:r>
    </w:p>
    <w:p w:rsidR="00DE06EC" w:rsidRPr="007212D0" w:rsidRDefault="00DE06EC" w:rsidP="00713393">
      <w:pPr>
        <w:spacing w:after="0" w:line="360" w:lineRule="auto"/>
        <w:ind w:right="540"/>
        <w:jc w:val="both"/>
        <w:rPr>
          <w:rFonts w:ascii="Times New Roman" w:eastAsia="Times New Roman" w:hAnsi="Times New Roman" w:cs="Times New Roman"/>
          <w:sz w:val="24"/>
          <w:szCs w:val="24"/>
          <w:highlight w:val="magenta"/>
          <w:lang w:eastAsia="it-IT"/>
        </w:rPr>
      </w:pPr>
    </w:p>
    <w:p w:rsidR="00DE06EC" w:rsidRDefault="00DE06EC" w:rsidP="00713393">
      <w:pPr>
        <w:spacing w:after="0" w:line="240" w:lineRule="auto"/>
        <w:ind w:right="794"/>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    </w:t>
      </w:r>
    </w:p>
    <w:p w:rsidR="00DE06EC" w:rsidRDefault="00DE06EC" w:rsidP="00713393">
      <w:pPr>
        <w:spacing w:after="0" w:line="240" w:lineRule="auto"/>
        <w:ind w:right="794"/>
        <w:jc w:val="both"/>
        <w:rPr>
          <w:rFonts w:ascii="Times New Roman" w:eastAsia="Times New Roman" w:hAnsi="Times New Roman" w:cs="Times New Roman"/>
          <w:b/>
          <w:sz w:val="28"/>
          <w:szCs w:val="28"/>
          <w:lang w:eastAsia="it-IT"/>
        </w:rPr>
      </w:pPr>
    </w:p>
    <w:p w:rsidR="00DE06EC" w:rsidRDefault="00DE06EC" w:rsidP="00713393">
      <w:pPr>
        <w:spacing w:after="0" w:line="240" w:lineRule="auto"/>
        <w:ind w:right="794"/>
        <w:jc w:val="both"/>
        <w:rPr>
          <w:rFonts w:ascii="Times New Roman" w:eastAsia="Times New Roman" w:hAnsi="Times New Roman" w:cs="Times New Roman"/>
          <w:b/>
          <w:sz w:val="28"/>
          <w:szCs w:val="28"/>
          <w:lang w:eastAsia="it-IT"/>
        </w:rPr>
      </w:pPr>
    </w:p>
    <w:p w:rsidR="00DE06EC" w:rsidRDefault="00DE06EC" w:rsidP="00713393">
      <w:pPr>
        <w:spacing w:after="0" w:line="240" w:lineRule="auto"/>
        <w:ind w:right="794"/>
        <w:jc w:val="both"/>
        <w:rPr>
          <w:rFonts w:ascii="Times New Roman" w:eastAsia="Times New Roman" w:hAnsi="Times New Roman" w:cs="Times New Roman"/>
          <w:b/>
          <w:sz w:val="28"/>
          <w:szCs w:val="28"/>
          <w:lang w:eastAsia="it-IT"/>
        </w:rPr>
      </w:pPr>
    </w:p>
    <w:p w:rsidR="00DE06EC" w:rsidRDefault="00DE06EC" w:rsidP="00661BBB">
      <w:pPr>
        <w:jc w:val="both"/>
        <w:rPr>
          <w:rFonts w:ascii="Times New Roman" w:hAnsi="Times New Roman" w:cs="Times New Roman"/>
          <w:b/>
        </w:rPr>
      </w:pPr>
    </w:p>
    <w:p w:rsidR="00DE06EC" w:rsidRDefault="00DE06EC" w:rsidP="00661BBB">
      <w:pPr>
        <w:jc w:val="both"/>
        <w:rPr>
          <w:rFonts w:ascii="Times New Roman" w:hAnsi="Times New Roman" w:cs="Times New Roman"/>
          <w:b/>
        </w:rPr>
      </w:pPr>
    </w:p>
    <w:p w:rsidR="00DE06EC" w:rsidRDefault="00DE06EC" w:rsidP="00661BBB">
      <w:pPr>
        <w:jc w:val="both"/>
        <w:rPr>
          <w:rFonts w:ascii="Times New Roman" w:hAnsi="Times New Roman" w:cs="Times New Roman"/>
          <w:b/>
        </w:rPr>
      </w:pPr>
    </w:p>
    <w:p w:rsidR="00DE06EC" w:rsidRDefault="00DE06EC" w:rsidP="00661BBB">
      <w:pPr>
        <w:jc w:val="both"/>
        <w:rPr>
          <w:rFonts w:ascii="Times New Roman" w:hAnsi="Times New Roman" w:cs="Times New Roman"/>
          <w:b/>
        </w:rPr>
      </w:pPr>
    </w:p>
    <w:p w:rsidR="00DE06EC" w:rsidRDefault="00DE06EC" w:rsidP="00661BBB">
      <w:pPr>
        <w:jc w:val="both"/>
        <w:rPr>
          <w:rFonts w:ascii="Times New Roman" w:hAnsi="Times New Roman" w:cs="Times New Roman"/>
          <w:b/>
        </w:rPr>
      </w:pPr>
    </w:p>
    <w:p w:rsidR="00DE06EC" w:rsidRDefault="00DE06EC" w:rsidP="00661BBB">
      <w:pPr>
        <w:jc w:val="both"/>
        <w:rPr>
          <w:rFonts w:ascii="Times New Roman" w:hAnsi="Times New Roman" w:cs="Times New Roman"/>
          <w:b/>
        </w:rPr>
      </w:pPr>
    </w:p>
    <w:p w:rsidR="00DE06EC" w:rsidRDefault="00DE06EC" w:rsidP="00661BBB">
      <w:pPr>
        <w:jc w:val="both"/>
        <w:rPr>
          <w:rFonts w:ascii="Times New Roman" w:hAnsi="Times New Roman" w:cs="Times New Roman"/>
          <w:b/>
        </w:rPr>
      </w:pPr>
    </w:p>
    <w:p w:rsidR="00DE06EC" w:rsidRDefault="00DE06EC" w:rsidP="00661BBB">
      <w:pPr>
        <w:jc w:val="both"/>
        <w:rPr>
          <w:rFonts w:ascii="Times New Roman" w:hAnsi="Times New Roman" w:cs="Times New Roman"/>
          <w:b/>
        </w:rPr>
      </w:pPr>
    </w:p>
    <w:p w:rsidR="00DE06EC" w:rsidRDefault="00DE06EC" w:rsidP="00661BBB">
      <w:pPr>
        <w:jc w:val="both"/>
        <w:rPr>
          <w:rFonts w:ascii="Times New Roman" w:hAnsi="Times New Roman" w:cs="Times New Roman"/>
          <w:b/>
        </w:rPr>
      </w:pPr>
    </w:p>
    <w:p w:rsidR="00DE06EC" w:rsidRDefault="00DE06EC" w:rsidP="00661BBB">
      <w:pPr>
        <w:jc w:val="both"/>
        <w:rPr>
          <w:rFonts w:ascii="Times New Roman" w:hAnsi="Times New Roman" w:cs="Times New Roman"/>
          <w:b/>
        </w:rPr>
      </w:pPr>
    </w:p>
    <w:p w:rsidR="00DE06EC" w:rsidRDefault="00DE06EC" w:rsidP="00661BBB">
      <w:pPr>
        <w:jc w:val="both"/>
        <w:rPr>
          <w:rFonts w:ascii="Times New Roman" w:hAnsi="Times New Roman" w:cs="Times New Roman"/>
          <w:b/>
        </w:rPr>
      </w:pPr>
    </w:p>
    <w:p w:rsidR="00DE06EC" w:rsidRDefault="00DE06EC" w:rsidP="00661BBB">
      <w:pPr>
        <w:jc w:val="both"/>
        <w:rPr>
          <w:rFonts w:ascii="Times New Roman" w:hAnsi="Times New Roman" w:cs="Times New Roman"/>
          <w:b/>
        </w:rPr>
      </w:pPr>
    </w:p>
    <w:p w:rsidR="00DE06EC" w:rsidRDefault="00DE06EC" w:rsidP="00661BBB">
      <w:pPr>
        <w:jc w:val="both"/>
        <w:rPr>
          <w:rFonts w:ascii="Times New Roman" w:hAnsi="Times New Roman" w:cs="Times New Roman"/>
          <w:b/>
        </w:rPr>
      </w:pPr>
    </w:p>
    <w:p w:rsidR="00DE06EC" w:rsidRDefault="00DE06EC" w:rsidP="00661BBB">
      <w:pPr>
        <w:jc w:val="both"/>
        <w:rPr>
          <w:rFonts w:ascii="Times New Roman" w:hAnsi="Times New Roman" w:cs="Times New Roman"/>
          <w:b/>
        </w:rPr>
      </w:pPr>
    </w:p>
    <w:p w:rsidR="00DE06EC" w:rsidRDefault="00DE06EC" w:rsidP="00661BBB">
      <w:pPr>
        <w:jc w:val="both"/>
        <w:rPr>
          <w:rFonts w:ascii="Times New Roman" w:hAnsi="Times New Roman" w:cs="Times New Roman"/>
          <w:b/>
        </w:rPr>
      </w:pPr>
    </w:p>
    <w:p w:rsidR="00DE06EC" w:rsidRDefault="00DE06EC" w:rsidP="00661BBB">
      <w:pPr>
        <w:jc w:val="both"/>
        <w:rPr>
          <w:rFonts w:ascii="Times New Roman" w:hAnsi="Times New Roman" w:cs="Times New Roman"/>
          <w:b/>
        </w:rPr>
      </w:pPr>
    </w:p>
    <w:p w:rsidR="00DE06EC" w:rsidRDefault="00DE06EC" w:rsidP="00661BBB">
      <w:pPr>
        <w:jc w:val="both"/>
        <w:rPr>
          <w:rFonts w:ascii="Times New Roman" w:hAnsi="Times New Roman" w:cs="Times New Roman"/>
          <w:b/>
        </w:rPr>
      </w:pPr>
    </w:p>
    <w:p w:rsidR="00DE06EC" w:rsidRDefault="00DE06EC" w:rsidP="00661BBB">
      <w:pPr>
        <w:jc w:val="both"/>
        <w:rPr>
          <w:rFonts w:ascii="Times New Roman" w:hAnsi="Times New Roman" w:cs="Times New Roman"/>
          <w:b/>
        </w:rPr>
      </w:pPr>
      <w:r>
        <w:rPr>
          <w:rFonts w:ascii="Times New Roman" w:hAnsi="Times New Roman" w:cs="Times New Roman"/>
          <w:b/>
        </w:rPr>
        <w:t>NOTE Capitolo 4</w:t>
      </w:r>
    </w:p>
    <w:p w:rsidR="00DE06EC" w:rsidRDefault="00DE06EC" w:rsidP="00C76A32">
      <w:pPr>
        <w:jc w:val="both"/>
        <w:rPr>
          <w:rFonts w:ascii="Times New Roman" w:hAnsi="Times New Roman" w:cs="Times New Roman"/>
          <w:b/>
        </w:rPr>
      </w:pPr>
      <w:r>
        <w:rPr>
          <w:rFonts w:ascii="Times New Roman" w:hAnsi="Times New Roman" w:cs="Times New Roman"/>
          <w:b/>
        </w:rPr>
        <w:t>Paragrafo 4.1</w:t>
      </w:r>
    </w:p>
    <w:p w:rsidR="00DE06EC" w:rsidRDefault="00DE06EC" w:rsidP="00C76A32">
      <w:pPr>
        <w:jc w:val="both"/>
        <w:rPr>
          <w:rFonts w:ascii="Times New Roman" w:hAnsi="Times New Roman" w:cs="Times New Roman"/>
          <w:b/>
        </w:rPr>
      </w:pPr>
    </w:p>
    <w:p w:rsidR="00DE06EC" w:rsidRPr="00C76A32" w:rsidRDefault="00DE06EC" w:rsidP="00C76A32">
      <w:pPr>
        <w:jc w:val="both"/>
        <w:rPr>
          <w:rFonts w:ascii="Times New Roman" w:hAnsi="Times New Roman" w:cs="Times New Roman"/>
          <w:b/>
          <w:sz w:val="20"/>
          <w:szCs w:val="20"/>
        </w:rPr>
      </w:pPr>
      <w:r>
        <w:rPr>
          <w:rFonts w:ascii="Times New Roman" w:hAnsi="Times New Roman" w:cs="Times New Roman"/>
          <w:sz w:val="20"/>
          <w:szCs w:val="20"/>
        </w:rPr>
        <w:t>1</w:t>
      </w:r>
      <w:r w:rsidRPr="00C76A32">
        <w:rPr>
          <w:rFonts w:ascii="Times New Roman" w:hAnsi="Times New Roman" w:cs="Times New Roman"/>
          <w:sz w:val="20"/>
          <w:szCs w:val="20"/>
          <w:lang w:val="en-GB"/>
        </w:rPr>
        <w:t xml:space="preserve"> J. Donner, </w:t>
      </w:r>
      <w:r w:rsidRPr="00C76A32">
        <w:rPr>
          <w:rFonts w:ascii="Times New Roman" w:hAnsi="Times New Roman" w:cs="Times New Roman"/>
          <w:i/>
          <w:sz w:val="20"/>
          <w:szCs w:val="20"/>
          <w:lang w:val="en-GB"/>
        </w:rPr>
        <w:t>The personal vision of Ingmar Bergman</w:t>
      </w:r>
      <w:r w:rsidRPr="00C76A32">
        <w:rPr>
          <w:rFonts w:ascii="Times New Roman" w:hAnsi="Times New Roman" w:cs="Times New Roman"/>
          <w:sz w:val="20"/>
          <w:szCs w:val="20"/>
          <w:lang w:val="en-GB"/>
        </w:rPr>
        <w:t>, (</w:t>
      </w:r>
      <w:r w:rsidRPr="00C76A32">
        <w:rPr>
          <w:rFonts w:ascii="Times New Roman" w:hAnsi="Times New Roman" w:cs="Times New Roman"/>
          <w:i/>
          <w:sz w:val="20"/>
          <w:szCs w:val="20"/>
          <w:lang w:val="en-GB"/>
        </w:rPr>
        <w:t>Diavulins ansiktet</w:t>
      </w:r>
      <w:r w:rsidRPr="00C76A32">
        <w:rPr>
          <w:rFonts w:ascii="Times New Roman" w:hAnsi="Times New Roman" w:cs="Times New Roman"/>
          <w:sz w:val="20"/>
          <w:szCs w:val="20"/>
          <w:lang w:val="en-GB"/>
        </w:rPr>
        <w:t>, 1962)  Indiana University Press, Bloominghton, 1962, p. 175.</w:t>
      </w:r>
    </w:p>
    <w:p w:rsidR="00DE06EC" w:rsidRDefault="00DE06EC" w:rsidP="00C76A32">
      <w:pPr>
        <w:jc w:val="both"/>
        <w:rPr>
          <w:rFonts w:ascii="Times New Roman" w:hAnsi="Times New Roman" w:cs="Times New Roman"/>
          <w:sz w:val="20"/>
          <w:szCs w:val="20"/>
        </w:rPr>
      </w:pPr>
      <w:r w:rsidRPr="00C76A32">
        <w:rPr>
          <w:rFonts w:ascii="Times New Roman" w:hAnsi="Times New Roman" w:cs="Times New Roman"/>
          <w:sz w:val="20"/>
          <w:szCs w:val="20"/>
          <w:vertAlign w:val="superscript"/>
        </w:rPr>
        <w:t>2</w:t>
      </w:r>
      <w:r w:rsidRPr="00C76A32">
        <w:rPr>
          <w:rFonts w:ascii="Times New Roman" w:hAnsi="Times New Roman" w:cs="Times New Roman"/>
          <w:sz w:val="20"/>
          <w:szCs w:val="20"/>
        </w:rPr>
        <w:t xml:space="preserve"> M. Chion, </w:t>
      </w:r>
      <w:r w:rsidRPr="00C76A32">
        <w:rPr>
          <w:rFonts w:ascii="Times New Roman" w:hAnsi="Times New Roman" w:cs="Times New Roman"/>
          <w:i/>
          <w:sz w:val="20"/>
          <w:szCs w:val="20"/>
        </w:rPr>
        <w:t>L’audiovisione</w:t>
      </w:r>
      <w:r w:rsidRPr="00C76A32">
        <w:rPr>
          <w:rFonts w:ascii="Times New Roman" w:hAnsi="Times New Roman" w:cs="Times New Roman"/>
          <w:sz w:val="20"/>
          <w:szCs w:val="20"/>
        </w:rPr>
        <w:t xml:space="preserve">…op., cit., pp. 17-18. Chion osserva come la ciclica regolarità del suono può creare anche un effetto di tensione attinente la psicologia dei personaggi come la diegesi. Scrive Chion: “Primo caso, </w:t>
      </w:r>
      <w:r w:rsidRPr="00C76A32">
        <w:rPr>
          <w:rFonts w:ascii="Times New Roman" w:hAnsi="Times New Roman" w:cs="Times New Roman"/>
          <w:i/>
          <w:sz w:val="20"/>
          <w:szCs w:val="20"/>
        </w:rPr>
        <w:t>l’immagine non ha di per se stessa alcuna animazione temporale né vettorializzazione.</w:t>
      </w:r>
      <w:r w:rsidRPr="00C76A32">
        <w:rPr>
          <w:rFonts w:ascii="Times New Roman" w:hAnsi="Times New Roman" w:cs="Times New Roman"/>
          <w:sz w:val="20"/>
          <w:szCs w:val="20"/>
        </w:rPr>
        <w:t xml:space="preserve"> E’ il caso di un’immagine fissa, o il cui movimento non è altro che una globale fluttuazione (…) Secondo caso, </w:t>
      </w:r>
      <w:r w:rsidRPr="00C76A32">
        <w:rPr>
          <w:rFonts w:ascii="Times New Roman" w:hAnsi="Times New Roman" w:cs="Times New Roman"/>
          <w:i/>
          <w:sz w:val="20"/>
          <w:szCs w:val="20"/>
        </w:rPr>
        <w:t xml:space="preserve">l’immagine comporta un’animazione temporale propria”. </w:t>
      </w:r>
      <w:r w:rsidRPr="00C76A32">
        <w:rPr>
          <w:rFonts w:ascii="Times New Roman" w:hAnsi="Times New Roman" w:cs="Times New Roman"/>
          <w:sz w:val="20"/>
          <w:szCs w:val="20"/>
        </w:rPr>
        <w:t>(p. 18)</w:t>
      </w:r>
    </w:p>
    <w:p w:rsidR="00DE06EC" w:rsidRPr="00E86497" w:rsidRDefault="00DE06EC" w:rsidP="00C76A32">
      <w:pPr>
        <w:jc w:val="both"/>
        <w:rPr>
          <w:rFonts w:ascii="Times New Roman" w:hAnsi="Times New Roman" w:cs="Times New Roman"/>
          <w:sz w:val="20"/>
          <w:szCs w:val="20"/>
        </w:rPr>
      </w:pPr>
      <w:r w:rsidRPr="00E86497">
        <w:rPr>
          <w:rFonts w:ascii="Times New Roman" w:hAnsi="Times New Roman" w:cs="Times New Roman"/>
          <w:sz w:val="20"/>
          <w:szCs w:val="20"/>
        </w:rPr>
        <w:t xml:space="preserve">3 S. Sontag. </w:t>
      </w:r>
      <w:r w:rsidRPr="00E86497">
        <w:rPr>
          <w:rFonts w:ascii="Times New Roman" w:hAnsi="Times New Roman" w:cs="Times New Roman"/>
          <w:i/>
          <w:sz w:val="20"/>
          <w:szCs w:val="20"/>
        </w:rPr>
        <w:t>Persona</w:t>
      </w:r>
      <w:r w:rsidRPr="00E86497">
        <w:rPr>
          <w:rFonts w:ascii="Times New Roman" w:hAnsi="Times New Roman" w:cs="Times New Roman"/>
          <w:sz w:val="20"/>
          <w:szCs w:val="20"/>
        </w:rPr>
        <w:t xml:space="preserve">, </w:t>
      </w:r>
      <w:r w:rsidRPr="00E86497">
        <w:rPr>
          <w:rFonts w:ascii="Times New Roman" w:hAnsi="Times New Roman" w:cs="Times New Roman"/>
          <w:i/>
          <w:sz w:val="20"/>
          <w:szCs w:val="20"/>
        </w:rPr>
        <w:t>Sight and Sound</w:t>
      </w:r>
      <w:r w:rsidRPr="00E86497">
        <w:rPr>
          <w:rFonts w:ascii="Times New Roman" w:hAnsi="Times New Roman" w:cs="Times New Roman"/>
          <w:sz w:val="20"/>
          <w:szCs w:val="20"/>
        </w:rPr>
        <w:t>, Autumn, 1967, p. 399. Susan Sontag riferisce allo sdoppiamento di personalità (</w:t>
      </w:r>
      <w:r w:rsidRPr="00E86497">
        <w:rPr>
          <w:rFonts w:ascii="Times New Roman" w:hAnsi="Times New Roman" w:cs="Times New Roman"/>
          <w:i/>
          <w:sz w:val="20"/>
          <w:szCs w:val="20"/>
        </w:rPr>
        <w:t>Come in uno specchio, Sussurri e grida, L’immagine allo specchio</w:t>
      </w:r>
      <w:r w:rsidRPr="00E86497">
        <w:rPr>
          <w:rFonts w:ascii="Times New Roman" w:hAnsi="Times New Roman" w:cs="Times New Roman"/>
          <w:sz w:val="20"/>
          <w:szCs w:val="20"/>
        </w:rPr>
        <w:t>), al raddopiamento (</w:t>
      </w:r>
      <w:r w:rsidRPr="00E86497">
        <w:rPr>
          <w:rFonts w:ascii="Times New Roman" w:hAnsi="Times New Roman" w:cs="Times New Roman"/>
          <w:i/>
          <w:sz w:val="20"/>
          <w:szCs w:val="20"/>
        </w:rPr>
        <w:t>Persona</w:t>
      </w:r>
      <w:r w:rsidRPr="00E86497">
        <w:rPr>
          <w:rFonts w:ascii="Times New Roman" w:hAnsi="Times New Roman" w:cs="Times New Roman"/>
          <w:sz w:val="20"/>
          <w:szCs w:val="20"/>
        </w:rPr>
        <w:t xml:space="preserve">), alla duplicazione del pesonaggio incarnato dalle due sorelle ne </w:t>
      </w:r>
      <w:r w:rsidRPr="00E86497">
        <w:rPr>
          <w:rFonts w:ascii="Times New Roman" w:hAnsi="Times New Roman" w:cs="Times New Roman"/>
          <w:i/>
          <w:sz w:val="20"/>
          <w:szCs w:val="20"/>
        </w:rPr>
        <w:t>Il silenzio, Sinfonia d’autunno</w:t>
      </w:r>
      <w:r w:rsidRPr="00E86497">
        <w:rPr>
          <w:rFonts w:ascii="Times New Roman" w:hAnsi="Times New Roman" w:cs="Times New Roman"/>
          <w:sz w:val="20"/>
          <w:szCs w:val="20"/>
        </w:rPr>
        <w:t>).</w:t>
      </w:r>
    </w:p>
    <w:p w:rsidR="00DE06EC" w:rsidRPr="00E86497" w:rsidRDefault="00DE06EC" w:rsidP="00C76A32">
      <w:pPr>
        <w:jc w:val="both"/>
        <w:rPr>
          <w:rFonts w:ascii="Times New Roman" w:hAnsi="Times New Roman" w:cs="Times New Roman"/>
          <w:sz w:val="20"/>
          <w:szCs w:val="20"/>
        </w:rPr>
      </w:pPr>
      <w:r w:rsidRPr="00E86497">
        <w:rPr>
          <w:rFonts w:ascii="Times New Roman" w:hAnsi="Times New Roman" w:cs="Times New Roman"/>
          <w:sz w:val="20"/>
          <w:szCs w:val="20"/>
        </w:rPr>
        <w:t xml:space="preserve">4 J. Donner, </w:t>
      </w:r>
      <w:r w:rsidRPr="00E86497">
        <w:rPr>
          <w:rFonts w:ascii="Times New Roman" w:hAnsi="Times New Roman" w:cs="Times New Roman"/>
          <w:i/>
          <w:sz w:val="20"/>
          <w:szCs w:val="20"/>
        </w:rPr>
        <w:t>The personal</w:t>
      </w:r>
      <w:r w:rsidRPr="00E86497">
        <w:rPr>
          <w:rFonts w:ascii="Times New Roman" w:hAnsi="Times New Roman" w:cs="Times New Roman"/>
          <w:sz w:val="20"/>
          <w:szCs w:val="20"/>
        </w:rPr>
        <w:t>…op., cit., p. 176</w:t>
      </w:r>
    </w:p>
    <w:p w:rsidR="00DE06EC" w:rsidRPr="00C76A32" w:rsidRDefault="00DE06EC" w:rsidP="00C76A32">
      <w:pPr>
        <w:jc w:val="both"/>
        <w:rPr>
          <w:rFonts w:ascii="Times New Roman" w:hAnsi="Times New Roman" w:cs="Times New Roman"/>
          <w:sz w:val="20"/>
          <w:szCs w:val="20"/>
        </w:rPr>
      </w:pPr>
      <w:r w:rsidRPr="004D412B">
        <w:rPr>
          <w:rFonts w:ascii="Times New Roman" w:hAnsi="Times New Roman" w:cs="Times New Roman"/>
          <w:sz w:val="20"/>
          <w:szCs w:val="20"/>
        </w:rPr>
        <w:t xml:space="preserve">5 </w:t>
      </w:r>
      <w:r>
        <w:rPr>
          <w:rFonts w:ascii="Times New Roman" w:hAnsi="Times New Roman" w:cs="Times New Roman"/>
          <w:sz w:val="20"/>
          <w:szCs w:val="20"/>
        </w:rPr>
        <w:t xml:space="preserve">  S., </w:t>
      </w:r>
      <w:r w:rsidRPr="004D412B">
        <w:rPr>
          <w:rFonts w:ascii="Times New Roman" w:hAnsi="Times New Roman" w:cs="Times New Roman"/>
          <w:sz w:val="20"/>
          <w:szCs w:val="20"/>
        </w:rPr>
        <w:t>Arecco</w:t>
      </w:r>
      <w:r>
        <w:rPr>
          <w:rFonts w:ascii="Times New Roman" w:hAnsi="Times New Roman" w:cs="Times New Roman"/>
          <w:sz w:val="20"/>
          <w:szCs w:val="20"/>
        </w:rPr>
        <w:t xml:space="preserve">, </w:t>
      </w:r>
      <w:r w:rsidRPr="004D412B">
        <w:rPr>
          <w:rFonts w:ascii="Times New Roman" w:hAnsi="Times New Roman" w:cs="Times New Roman"/>
          <w:i/>
          <w:sz w:val="20"/>
          <w:szCs w:val="20"/>
        </w:rPr>
        <w:t>Segreti e magie</w:t>
      </w:r>
      <w:r>
        <w:rPr>
          <w:rFonts w:ascii="Times New Roman" w:hAnsi="Times New Roman" w:cs="Times New Roman"/>
          <w:sz w:val="20"/>
          <w:szCs w:val="20"/>
        </w:rPr>
        <w:t>, Le mani, Genova, 2000, p. 75</w:t>
      </w:r>
    </w:p>
    <w:p w:rsidR="00DE06EC" w:rsidRDefault="00DE06EC" w:rsidP="00C76A32">
      <w:pPr>
        <w:jc w:val="both"/>
        <w:rPr>
          <w:rFonts w:ascii="Times New Roman" w:hAnsi="Times New Roman" w:cs="Times New Roman"/>
          <w:sz w:val="20"/>
          <w:szCs w:val="20"/>
        </w:rPr>
      </w:pPr>
      <w:r>
        <w:rPr>
          <w:rFonts w:ascii="Times New Roman" w:hAnsi="Times New Roman" w:cs="Times New Roman"/>
          <w:sz w:val="20"/>
          <w:szCs w:val="20"/>
        </w:rPr>
        <w:t>6</w:t>
      </w:r>
      <w:r w:rsidRPr="00C76A32">
        <w:rPr>
          <w:rFonts w:ascii="Times New Roman" w:hAnsi="Times New Roman" w:cs="Times New Roman"/>
          <w:sz w:val="20"/>
          <w:szCs w:val="20"/>
        </w:rPr>
        <w:t xml:space="preserve">   J. Beranger,</w:t>
      </w:r>
      <w:r w:rsidRPr="00C76A32">
        <w:rPr>
          <w:rFonts w:ascii="Times New Roman" w:hAnsi="Times New Roman" w:cs="Times New Roman"/>
          <w:i/>
          <w:sz w:val="20"/>
          <w:szCs w:val="20"/>
        </w:rPr>
        <w:t xml:space="preserve"> Ingmar Bergman</w:t>
      </w:r>
      <w:r w:rsidRPr="00C76A32">
        <w:rPr>
          <w:rFonts w:ascii="Times New Roman" w:hAnsi="Times New Roman" w:cs="Times New Roman"/>
          <w:sz w:val="20"/>
          <w:szCs w:val="20"/>
        </w:rPr>
        <w:t>, Serdoc, Lyon, 1969 p. 56.</w:t>
      </w:r>
    </w:p>
    <w:p w:rsidR="00DE06EC" w:rsidRDefault="00DE06EC" w:rsidP="00C9136B">
      <w:pPr>
        <w:jc w:val="both"/>
        <w:rPr>
          <w:rFonts w:ascii="Times New Roman" w:hAnsi="Times New Roman" w:cs="Times New Roman"/>
          <w:sz w:val="20"/>
          <w:szCs w:val="20"/>
        </w:rPr>
      </w:pPr>
      <w:r>
        <w:rPr>
          <w:rFonts w:ascii="Times New Roman" w:hAnsi="Times New Roman" w:cs="Times New Roman"/>
          <w:sz w:val="20"/>
          <w:szCs w:val="20"/>
        </w:rPr>
        <w:t xml:space="preserve">7 </w:t>
      </w:r>
      <w:r w:rsidRPr="004F2436">
        <w:rPr>
          <w:rFonts w:ascii="Times New Roman" w:hAnsi="Times New Roman" w:cs="Times New Roman"/>
        </w:rPr>
        <w:t xml:space="preserve">G. Deleuze, </w:t>
      </w:r>
      <w:r w:rsidRPr="004F2436">
        <w:rPr>
          <w:rFonts w:ascii="Times New Roman" w:hAnsi="Times New Roman" w:cs="Times New Roman"/>
          <w:i/>
        </w:rPr>
        <w:t>L’immagine-tempo</w:t>
      </w:r>
      <w:r w:rsidRPr="004F2436">
        <w:rPr>
          <w:rFonts w:ascii="Times New Roman" w:hAnsi="Times New Roman" w:cs="Times New Roman"/>
        </w:rPr>
        <w:t>, (</w:t>
      </w:r>
      <w:r w:rsidRPr="004F2436">
        <w:rPr>
          <w:rFonts w:ascii="Times New Roman" w:hAnsi="Times New Roman" w:cs="Times New Roman"/>
          <w:i/>
        </w:rPr>
        <w:t>L’image-temps</w:t>
      </w:r>
      <w:r w:rsidRPr="004F2436">
        <w:rPr>
          <w:rFonts w:ascii="Times New Roman" w:hAnsi="Times New Roman" w:cs="Times New Roman"/>
        </w:rPr>
        <w:t>, 1985),Ubulibri, Milano, 1989, p. 276.</w:t>
      </w:r>
    </w:p>
    <w:p w:rsidR="00DE06EC" w:rsidRPr="00E342FA" w:rsidRDefault="00DE06EC" w:rsidP="00C9136B">
      <w:pPr>
        <w:jc w:val="both"/>
        <w:rPr>
          <w:rFonts w:ascii="Times New Roman" w:hAnsi="Times New Roman" w:cs="Times New Roman"/>
          <w:sz w:val="20"/>
          <w:szCs w:val="20"/>
        </w:rPr>
      </w:pPr>
      <w:r>
        <w:rPr>
          <w:rFonts w:ascii="Times New Roman" w:hAnsi="Times New Roman" w:cs="Times New Roman"/>
          <w:sz w:val="20"/>
          <w:szCs w:val="20"/>
        </w:rPr>
        <w:t xml:space="preserve">8 </w:t>
      </w:r>
      <w:r w:rsidRPr="004F2436">
        <w:rPr>
          <w:rFonts w:ascii="Times New Roman" w:hAnsi="Times New Roman" w:cs="Times New Roman"/>
        </w:rPr>
        <w:t xml:space="preserve">A. Moscato, </w:t>
      </w:r>
      <w:r w:rsidRPr="00263A42">
        <w:rPr>
          <w:rFonts w:ascii="Times New Roman" w:hAnsi="Times New Roman" w:cs="Times New Roman"/>
          <w:i/>
        </w:rPr>
        <w:t>Ingmar Bergman. La realtà e il suo doppio</w:t>
      </w:r>
      <w:r>
        <w:rPr>
          <w:rFonts w:ascii="Times New Roman" w:hAnsi="Times New Roman" w:cs="Times New Roman"/>
        </w:rPr>
        <w:t xml:space="preserve">, Ed Paoline, Roma, 1981, </w:t>
      </w:r>
      <w:r w:rsidRPr="004F2436">
        <w:rPr>
          <w:rFonts w:ascii="Times New Roman" w:hAnsi="Times New Roman" w:cs="Times New Roman"/>
        </w:rPr>
        <w:t>p. 98.</w:t>
      </w:r>
    </w:p>
    <w:p w:rsidR="00DE06EC" w:rsidRPr="004F2436" w:rsidRDefault="00DE06EC" w:rsidP="00C9136B">
      <w:pPr>
        <w:jc w:val="both"/>
        <w:rPr>
          <w:rFonts w:ascii="Times New Roman" w:hAnsi="Times New Roman" w:cs="Times New Roman"/>
        </w:rPr>
      </w:pPr>
      <w:r>
        <w:rPr>
          <w:rFonts w:ascii="Times New Roman" w:hAnsi="Times New Roman" w:cs="Times New Roman"/>
          <w:vertAlign w:val="superscript"/>
        </w:rPr>
        <w:t>9</w:t>
      </w:r>
      <w:r w:rsidRPr="004F2436">
        <w:rPr>
          <w:rFonts w:ascii="Times New Roman" w:hAnsi="Times New Roman" w:cs="Times New Roman"/>
        </w:rPr>
        <w:t xml:space="preserve"> S. Arecco, </w:t>
      </w:r>
      <w:r>
        <w:rPr>
          <w:rFonts w:ascii="Times New Roman" w:hAnsi="Times New Roman" w:cs="Times New Roman"/>
          <w:i/>
        </w:rPr>
        <w:t>Segreti…</w:t>
      </w:r>
      <w:r w:rsidRPr="004D412B">
        <w:rPr>
          <w:rFonts w:ascii="Times New Roman" w:hAnsi="Times New Roman" w:cs="Times New Roman"/>
        </w:rPr>
        <w:t xml:space="preserve">op., cit., </w:t>
      </w:r>
      <w:r w:rsidRPr="004F2436">
        <w:rPr>
          <w:rFonts w:ascii="Times New Roman" w:hAnsi="Times New Roman" w:cs="Times New Roman"/>
        </w:rPr>
        <w:t>p. 32.</w:t>
      </w:r>
    </w:p>
    <w:p w:rsidR="00DE06EC" w:rsidRPr="00C9136B" w:rsidRDefault="00DE06EC" w:rsidP="00C9136B">
      <w:pPr>
        <w:jc w:val="both"/>
        <w:rPr>
          <w:rFonts w:ascii="Times New Roman" w:hAnsi="Times New Roman" w:cs="Times New Roman"/>
          <w:i/>
          <w:sz w:val="20"/>
          <w:szCs w:val="20"/>
        </w:rPr>
      </w:pPr>
      <w:r>
        <w:rPr>
          <w:rFonts w:ascii="Times New Roman" w:hAnsi="Times New Roman" w:cs="Times New Roman"/>
          <w:sz w:val="20"/>
          <w:szCs w:val="20"/>
          <w:vertAlign w:val="superscript"/>
        </w:rPr>
        <w:t>10</w:t>
      </w:r>
      <w:r w:rsidRPr="00C9136B">
        <w:rPr>
          <w:rFonts w:ascii="Times New Roman" w:hAnsi="Times New Roman" w:cs="Times New Roman"/>
          <w:sz w:val="20"/>
          <w:szCs w:val="20"/>
          <w:vertAlign w:val="superscript"/>
        </w:rPr>
        <w:t xml:space="preserve"> </w:t>
      </w:r>
      <w:r w:rsidRPr="00C9136B">
        <w:rPr>
          <w:rFonts w:ascii="Times New Roman" w:hAnsi="Times New Roman" w:cs="Times New Roman"/>
          <w:sz w:val="20"/>
          <w:szCs w:val="20"/>
        </w:rPr>
        <w:t xml:space="preserve">Cfr., A. Minuz,  in M. Di Donato (a cura di), </w:t>
      </w:r>
      <w:r w:rsidRPr="00C9136B">
        <w:rPr>
          <w:rFonts w:ascii="Times New Roman" w:hAnsi="Times New Roman" w:cs="Times New Roman"/>
          <w:i/>
          <w:sz w:val="20"/>
          <w:szCs w:val="20"/>
        </w:rPr>
        <w:t>L’occhio che ascolta. Studi sul rapporto suono-immagine nella forma cinematografica</w:t>
      </w:r>
      <w:r w:rsidRPr="00C9136B">
        <w:rPr>
          <w:rFonts w:ascii="Times New Roman" w:hAnsi="Times New Roman" w:cs="Times New Roman"/>
          <w:sz w:val="20"/>
          <w:szCs w:val="20"/>
        </w:rPr>
        <w:t>, Lithos, Roma, 2004.  Andrea Minuz, in riferimento al testo di Nancy e in un contesto di riconsiderazione del sonoro nella visione cinematografica, afferma come il suono e l’ascolto abbiano una valenza particolare.</w:t>
      </w:r>
      <w:r w:rsidRPr="00C9136B">
        <w:rPr>
          <w:rFonts w:ascii="Times New Roman" w:hAnsi="Times New Roman" w:cs="Times New Roman"/>
          <w:i/>
          <w:sz w:val="20"/>
          <w:szCs w:val="20"/>
        </w:rPr>
        <w:t xml:space="preserve"> </w:t>
      </w:r>
      <w:r w:rsidRPr="00C9136B">
        <w:rPr>
          <w:rFonts w:ascii="Times New Roman" w:hAnsi="Times New Roman" w:cs="Times New Roman"/>
          <w:sz w:val="20"/>
          <w:szCs w:val="20"/>
        </w:rPr>
        <w:t>Scrive Minuz:</w:t>
      </w:r>
      <w:r w:rsidRPr="00C9136B">
        <w:rPr>
          <w:rFonts w:ascii="Times New Roman" w:hAnsi="Times New Roman" w:cs="Times New Roman"/>
          <w:i/>
          <w:sz w:val="20"/>
          <w:szCs w:val="20"/>
        </w:rPr>
        <w:t xml:space="preserve"> “A ben vedere, dunque, il cinema, esaltazione e sconfinamento del voyeurismo, del guardare senza essere visti, proporrebbe attraverso il suono un meccanismo del tutto speculare, una sorta di voyeurismo sonoro, per così dire, che intreccia in una originaria condizione sinestetica quello specifico simulacro di interoggettività costruito e attivato dall’esperienza filmica” </w:t>
      </w:r>
      <w:r w:rsidRPr="00C9136B">
        <w:rPr>
          <w:rFonts w:ascii="Times New Roman" w:hAnsi="Times New Roman" w:cs="Times New Roman"/>
          <w:sz w:val="20"/>
          <w:szCs w:val="20"/>
        </w:rPr>
        <w:t>(p.72)</w:t>
      </w:r>
    </w:p>
    <w:p w:rsidR="00DE06EC" w:rsidRPr="00C9136B" w:rsidRDefault="00DE06EC" w:rsidP="00C9136B">
      <w:pPr>
        <w:jc w:val="both"/>
        <w:rPr>
          <w:rFonts w:ascii="Times New Roman" w:hAnsi="Times New Roman" w:cs="Times New Roman"/>
          <w:sz w:val="20"/>
          <w:szCs w:val="20"/>
        </w:rPr>
      </w:pPr>
      <w:r>
        <w:rPr>
          <w:rFonts w:ascii="Times New Roman" w:hAnsi="Times New Roman" w:cs="Times New Roman"/>
          <w:sz w:val="20"/>
          <w:szCs w:val="20"/>
          <w:vertAlign w:val="superscript"/>
        </w:rPr>
        <w:t>11</w:t>
      </w:r>
      <w:r w:rsidRPr="00C9136B">
        <w:rPr>
          <w:rFonts w:ascii="Times New Roman" w:hAnsi="Times New Roman" w:cs="Times New Roman"/>
          <w:sz w:val="20"/>
          <w:szCs w:val="20"/>
        </w:rPr>
        <w:t xml:space="preserve"> Cfr., J. L. Nancy, </w:t>
      </w:r>
      <w:r w:rsidRPr="00C9136B">
        <w:rPr>
          <w:rFonts w:ascii="Times New Roman" w:hAnsi="Times New Roman" w:cs="Times New Roman"/>
          <w:i/>
          <w:sz w:val="20"/>
          <w:szCs w:val="20"/>
        </w:rPr>
        <w:t>All’ascolto</w:t>
      </w:r>
      <w:r w:rsidRPr="00C9136B">
        <w:rPr>
          <w:rFonts w:ascii="Times New Roman" w:hAnsi="Times New Roman" w:cs="Times New Roman"/>
          <w:sz w:val="20"/>
          <w:szCs w:val="20"/>
        </w:rPr>
        <w:t>, (</w:t>
      </w:r>
      <w:r w:rsidRPr="00C9136B">
        <w:rPr>
          <w:rFonts w:ascii="Times New Roman" w:hAnsi="Times New Roman" w:cs="Times New Roman"/>
          <w:i/>
          <w:sz w:val="20"/>
          <w:szCs w:val="20"/>
        </w:rPr>
        <w:t>A l’écoute</w:t>
      </w:r>
      <w:r w:rsidRPr="00C9136B">
        <w:rPr>
          <w:rFonts w:ascii="Times New Roman" w:hAnsi="Times New Roman" w:cs="Times New Roman"/>
          <w:sz w:val="20"/>
          <w:szCs w:val="20"/>
        </w:rPr>
        <w:t>, 2002), Cortina Raffaello, 2004, pp. 22. Afferma Nancy: “</w:t>
      </w:r>
      <w:r w:rsidRPr="00C9136B">
        <w:rPr>
          <w:rFonts w:ascii="Times New Roman" w:hAnsi="Times New Roman" w:cs="Times New Roman"/>
          <w:i/>
          <w:sz w:val="20"/>
          <w:szCs w:val="20"/>
        </w:rPr>
        <w:t>Il termine “ascolto”, dopo aver designato una persona che ascolta (che spia) , ha designato un luogo dal quale ascoltare in segreto. Lo “stare con l’orecchio teso (etre aux ècoutes)” ha significato in primo luogo esser piazzati in un luogo nascosto dal quale poter sorprendere una conversazione o una confessione”. (</w:t>
      </w:r>
      <w:r w:rsidRPr="00C9136B">
        <w:rPr>
          <w:rFonts w:ascii="Times New Roman" w:hAnsi="Times New Roman" w:cs="Times New Roman"/>
          <w:sz w:val="20"/>
          <w:szCs w:val="20"/>
        </w:rPr>
        <w:t>p. 9)</w:t>
      </w:r>
    </w:p>
    <w:p w:rsidR="00DE06EC" w:rsidRPr="00C9136B" w:rsidRDefault="00DE06EC" w:rsidP="00C9136B">
      <w:pPr>
        <w:jc w:val="both"/>
        <w:rPr>
          <w:rFonts w:ascii="Times New Roman" w:hAnsi="Times New Roman" w:cs="Times New Roman"/>
          <w:sz w:val="20"/>
          <w:szCs w:val="20"/>
        </w:rPr>
      </w:pPr>
      <w:r>
        <w:rPr>
          <w:rFonts w:ascii="Times New Roman" w:hAnsi="Times New Roman" w:cs="Times New Roman"/>
          <w:sz w:val="20"/>
          <w:szCs w:val="20"/>
        </w:rPr>
        <w:t>12</w:t>
      </w:r>
      <w:r w:rsidRPr="00C9136B">
        <w:rPr>
          <w:rFonts w:ascii="Times New Roman" w:hAnsi="Times New Roman" w:cs="Times New Roman"/>
          <w:sz w:val="20"/>
          <w:szCs w:val="20"/>
        </w:rPr>
        <w:t xml:space="preserve"> Su questo si veda E. Morin, </w:t>
      </w:r>
      <w:r w:rsidRPr="00C9136B">
        <w:rPr>
          <w:rFonts w:ascii="Times New Roman" w:hAnsi="Times New Roman" w:cs="Times New Roman"/>
          <w:i/>
          <w:sz w:val="20"/>
          <w:szCs w:val="20"/>
        </w:rPr>
        <w:t>Il cinema o l’uomo immaginario</w:t>
      </w:r>
      <w:r w:rsidRPr="00C9136B">
        <w:rPr>
          <w:rFonts w:ascii="Times New Roman" w:hAnsi="Times New Roman" w:cs="Times New Roman"/>
          <w:sz w:val="20"/>
          <w:szCs w:val="20"/>
        </w:rPr>
        <w:t xml:space="preserve"> (</w:t>
      </w:r>
      <w:r w:rsidRPr="00C9136B">
        <w:rPr>
          <w:rFonts w:ascii="Times New Roman" w:hAnsi="Times New Roman" w:cs="Times New Roman"/>
          <w:i/>
          <w:sz w:val="20"/>
          <w:szCs w:val="20"/>
        </w:rPr>
        <w:t>Le cinéma ou l’homme imaginaire</w:t>
      </w:r>
      <w:r w:rsidRPr="00C9136B">
        <w:rPr>
          <w:rFonts w:ascii="Times New Roman" w:hAnsi="Times New Roman" w:cs="Times New Roman"/>
          <w:sz w:val="20"/>
          <w:szCs w:val="20"/>
        </w:rPr>
        <w:t xml:space="preserve">, 1956), Silva, Milano, 1962. Come afferma Morin il cinema intrattiene con la realtà uno stretto legame con l’ipnosi avendo la capacità di far emergere dalla medesima realtà sogni, desideri in un connubio fra soggettività e oggettività, reale e immaginario. Rispetto al rapporto fra cinema e l’ipnosi si rinvia anche ad A. Doblin, </w:t>
      </w:r>
      <w:r w:rsidRPr="00C9136B">
        <w:rPr>
          <w:rFonts w:ascii="Times New Roman" w:hAnsi="Times New Roman" w:cs="Times New Roman"/>
          <w:i/>
          <w:sz w:val="20"/>
          <w:szCs w:val="20"/>
        </w:rPr>
        <w:t>The</w:t>
      </w:r>
      <w:r w:rsidRPr="00C9136B">
        <w:rPr>
          <w:rFonts w:ascii="Times New Roman" w:hAnsi="Times New Roman" w:cs="Times New Roman"/>
          <w:sz w:val="20"/>
          <w:szCs w:val="20"/>
        </w:rPr>
        <w:t xml:space="preserve"> </w:t>
      </w:r>
      <w:r w:rsidRPr="00C9136B">
        <w:rPr>
          <w:rFonts w:ascii="Times New Roman" w:hAnsi="Times New Roman" w:cs="Times New Roman"/>
          <w:i/>
          <w:sz w:val="20"/>
          <w:szCs w:val="20"/>
        </w:rPr>
        <w:t xml:space="preserve">common man </w:t>
      </w:r>
      <w:r w:rsidRPr="00C9136B">
        <w:rPr>
          <w:rFonts w:ascii="Times New Roman" w:hAnsi="Times New Roman" w:cs="Times New Roman"/>
          <w:sz w:val="20"/>
          <w:szCs w:val="20"/>
        </w:rPr>
        <w:t xml:space="preserve">(1909), in A. Kaes (a cura di), </w:t>
      </w:r>
      <w:r w:rsidRPr="00C9136B">
        <w:rPr>
          <w:rFonts w:ascii="Times New Roman" w:hAnsi="Times New Roman" w:cs="Times New Roman"/>
          <w:i/>
          <w:sz w:val="20"/>
          <w:szCs w:val="20"/>
        </w:rPr>
        <w:t>Kino-Debatte</w:t>
      </w:r>
      <w:r w:rsidRPr="00C9136B">
        <w:rPr>
          <w:rFonts w:ascii="Times New Roman" w:hAnsi="Times New Roman" w:cs="Times New Roman"/>
          <w:sz w:val="20"/>
          <w:szCs w:val="20"/>
        </w:rPr>
        <w:t xml:space="preserve">, Tubingen, 1978, J. Epstein, </w:t>
      </w:r>
      <w:r w:rsidRPr="00C9136B">
        <w:rPr>
          <w:rFonts w:ascii="Times New Roman" w:hAnsi="Times New Roman" w:cs="Times New Roman"/>
          <w:i/>
          <w:sz w:val="20"/>
          <w:szCs w:val="20"/>
        </w:rPr>
        <w:t>Bonjour cinéma</w:t>
      </w:r>
      <w:r w:rsidRPr="00C9136B">
        <w:rPr>
          <w:rFonts w:ascii="Times New Roman" w:hAnsi="Times New Roman" w:cs="Times New Roman"/>
          <w:sz w:val="20"/>
          <w:szCs w:val="20"/>
        </w:rPr>
        <w:t xml:space="preserve">, Edition de la Sirene, Paris, 1921 in </w:t>
      </w:r>
      <w:r w:rsidRPr="00C9136B">
        <w:rPr>
          <w:rFonts w:ascii="Times New Roman" w:hAnsi="Times New Roman" w:cs="Times New Roman"/>
          <w:i/>
          <w:sz w:val="20"/>
          <w:szCs w:val="20"/>
        </w:rPr>
        <w:t>Ecrits sur le cinèma</w:t>
      </w:r>
      <w:r w:rsidRPr="00C9136B">
        <w:rPr>
          <w:rFonts w:ascii="Times New Roman" w:hAnsi="Times New Roman" w:cs="Times New Roman"/>
          <w:sz w:val="20"/>
          <w:szCs w:val="20"/>
        </w:rPr>
        <w:t xml:space="preserve">, Seghers, Paris 1975. Doblin e Epstein rintracciano tuttavia una forte somiglianza fra lo stato ipnotico e la condizione psico-fisica indotta dalla fruizione filmica. Epstein rivela soprattutto la componente dello sguardo e la centralità della vista che tuttavia può assumere diverse connotazioni. Similmente al pensiero di Doblin e di Morin, Raymond Bellour riscontra una forte somiglianza fra l’ipnosi e la fruizione del film favorita, oltre che dall’oscurità della sala cinematografica, dalla virtualità e dall’inconsistenza dell’immagine. </w:t>
      </w:r>
    </w:p>
    <w:p w:rsidR="00DE06EC" w:rsidRPr="00C76A32" w:rsidRDefault="00DE06EC" w:rsidP="00C76A32">
      <w:pPr>
        <w:jc w:val="both"/>
        <w:rPr>
          <w:rFonts w:ascii="Times New Roman" w:hAnsi="Times New Roman" w:cs="Times New Roman"/>
          <w:sz w:val="20"/>
          <w:szCs w:val="20"/>
        </w:rPr>
      </w:pPr>
      <w:r>
        <w:rPr>
          <w:rFonts w:ascii="Times New Roman" w:hAnsi="Times New Roman" w:cs="Times New Roman"/>
          <w:sz w:val="20"/>
          <w:szCs w:val="20"/>
        </w:rPr>
        <w:t>13</w:t>
      </w:r>
      <w:r w:rsidRPr="00C9136B">
        <w:rPr>
          <w:rFonts w:ascii="Times New Roman" w:hAnsi="Times New Roman" w:cs="Times New Roman"/>
          <w:sz w:val="20"/>
          <w:szCs w:val="20"/>
        </w:rPr>
        <w:t xml:space="preserve"> Cfr., R. Bellour, </w:t>
      </w:r>
      <w:r w:rsidRPr="00C9136B">
        <w:rPr>
          <w:rFonts w:ascii="Times New Roman" w:hAnsi="Times New Roman" w:cs="Times New Roman"/>
          <w:i/>
          <w:sz w:val="20"/>
          <w:szCs w:val="20"/>
        </w:rPr>
        <w:t>La machine à l’hypnose</w:t>
      </w:r>
      <w:r w:rsidRPr="00C9136B">
        <w:rPr>
          <w:rFonts w:ascii="Times New Roman" w:hAnsi="Times New Roman" w:cs="Times New Roman"/>
          <w:sz w:val="20"/>
          <w:szCs w:val="20"/>
        </w:rPr>
        <w:t>, Cinema Action, 47, 1988. Bellour</w:t>
      </w:r>
      <w:r w:rsidRPr="00C9136B">
        <w:rPr>
          <w:rFonts w:ascii="Times New Roman" w:hAnsi="Times New Roman" w:cs="Times New Roman"/>
          <w:sz w:val="20"/>
          <w:szCs w:val="20"/>
          <w:vertAlign w:val="superscript"/>
        </w:rPr>
        <w:t xml:space="preserve">  </w:t>
      </w:r>
      <w:r w:rsidRPr="00C9136B">
        <w:rPr>
          <w:rFonts w:ascii="Times New Roman" w:hAnsi="Times New Roman" w:cs="Times New Roman"/>
          <w:sz w:val="20"/>
          <w:szCs w:val="20"/>
        </w:rPr>
        <w:t>affronta la questione fra film ed ipnosi. La modalità di approccio da parte di Bellour evita un coinvolgimento del concetto di identificazione connettendo quindi la regressione del fruitore più  allo stato onirico che a quello ipnotico. Dunque la prossimità proposta dal teorico è da considerare prevalentemente sul piano metaforico, sulla potenzialità del cinema rispetto agli altri mezzi espressivi di suscitare tali sesnsazioni. Rispetto al connubio fra il dispositivo cinematografico e l’ipnosi, ciò che è più pertinente riguarda  infatti il potere di fascinazione dello sguardo connesso alla temporalità della sua configurazione. Scrive Bellour: “</w:t>
      </w:r>
      <w:r w:rsidRPr="00C9136B">
        <w:rPr>
          <w:rFonts w:ascii="Times New Roman" w:hAnsi="Times New Roman" w:cs="Times New Roman"/>
          <w:i/>
          <w:sz w:val="20"/>
          <w:szCs w:val="20"/>
        </w:rPr>
        <w:t>Il dispositivo cinema è ciò che è in luogo dell’ipnotizzatore, prende il posto del Me ideale. Lo spettatore, preso nell’ipnosi-cinema, è così afferrato in una sorta di tenaglia, tra la trasgressione e l’idealizzazione</w:t>
      </w:r>
      <w:r>
        <w:rPr>
          <w:rFonts w:ascii="Times New Roman" w:hAnsi="Times New Roman" w:cs="Times New Roman"/>
          <w:i/>
          <w:sz w:val="20"/>
          <w:szCs w:val="20"/>
        </w:rPr>
        <w:t>”.</w:t>
      </w:r>
      <w:r w:rsidRPr="00C9136B">
        <w:rPr>
          <w:rFonts w:ascii="Times New Roman" w:hAnsi="Times New Roman" w:cs="Times New Roman"/>
          <w:i/>
          <w:sz w:val="20"/>
          <w:szCs w:val="20"/>
        </w:rPr>
        <w:t xml:space="preserve"> </w:t>
      </w:r>
      <w:r>
        <w:rPr>
          <w:rFonts w:ascii="Times New Roman" w:hAnsi="Times New Roman" w:cs="Times New Roman"/>
          <w:sz w:val="20"/>
          <w:szCs w:val="20"/>
        </w:rPr>
        <w:t>( p. 71)</w:t>
      </w:r>
    </w:p>
    <w:p w:rsidR="00DE06EC" w:rsidRDefault="00DE06EC" w:rsidP="00C76A32">
      <w:pPr>
        <w:jc w:val="both"/>
        <w:rPr>
          <w:rFonts w:ascii="Times New Roman" w:eastAsia="Times New Roman" w:hAnsi="Times New Roman" w:cs="Times New Roman"/>
          <w:sz w:val="20"/>
          <w:szCs w:val="20"/>
          <w:vertAlign w:val="superscript"/>
          <w:lang w:eastAsia="it-IT"/>
        </w:rPr>
      </w:pPr>
    </w:p>
    <w:p w:rsidR="00DE06EC" w:rsidRDefault="00DE06EC" w:rsidP="00C76A32">
      <w:pPr>
        <w:jc w:val="both"/>
        <w:rPr>
          <w:rFonts w:ascii="Times New Roman" w:eastAsia="Times New Roman" w:hAnsi="Times New Roman" w:cs="Times New Roman"/>
          <w:sz w:val="20"/>
          <w:szCs w:val="20"/>
          <w:vertAlign w:val="superscript"/>
          <w:lang w:eastAsia="it-IT"/>
        </w:rPr>
      </w:pPr>
    </w:p>
    <w:p w:rsidR="00DE06EC" w:rsidRDefault="00DE06EC" w:rsidP="00C76A32">
      <w:pPr>
        <w:jc w:val="both"/>
        <w:rPr>
          <w:rFonts w:ascii="Times New Roman" w:hAnsi="Times New Roman" w:cs="Times New Roman"/>
        </w:rPr>
      </w:pPr>
    </w:p>
    <w:p w:rsidR="00DE06EC" w:rsidRDefault="00DE06EC" w:rsidP="00C76A32">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b/>
        </w:rPr>
      </w:pPr>
    </w:p>
    <w:p w:rsidR="00DE06EC" w:rsidRDefault="00DE06EC" w:rsidP="00661BBB">
      <w:pPr>
        <w:jc w:val="both"/>
        <w:rPr>
          <w:rFonts w:ascii="Times New Roman" w:hAnsi="Times New Roman" w:cs="Times New Roman"/>
          <w:b/>
        </w:rPr>
      </w:pPr>
    </w:p>
    <w:p w:rsidR="00DE06EC" w:rsidRDefault="00DE06EC" w:rsidP="00661BBB">
      <w:pPr>
        <w:jc w:val="both"/>
        <w:rPr>
          <w:rFonts w:ascii="Times New Roman" w:hAnsi="Times New Roman" w:cs="Times New Roman"/>
          <w:b/>
        </w:rPr>
      </w:pPr>
    </w:p>
    <w:p w:rsidR="00DE06EC" w:rsidRDefault="00DE06EC" w:rsidP="00661BBB">
      <w:pPr>
        <w:jc w:val="both"/>
        <w:rPr>
          <w:rFonts w:ascii="Times New Roman" w:hAnsi="Times New Roman" w:cs="Times New Roman"/>
          <w:b/>
        </w:rPr>
      </w:pPr>
    </w:p>
    <w:p w:rsidR="00DE06EC" w:rsidRDefault="00DE06EC" w:rsidP="00661BBB">
      <w:pPr>
        <w:jc w:val="both"/>
        <w:rPr>
          <w:rFonts w:ascii="Times New Roman" w:hAnsi="Times New Roman" w:cs="Times New Roman"/>
          <w:b/>
        </w:rPr>
      </w:pPr>
    </w:p>
    <w:p w:rsidR="00DE06EC" w:rsidRDefault="00DE06EC" w:rsidP="00661BBB">
      <w:pPr>
        <w:jc w:val="both"/>
        <w:rPr>
          <w:rFonts w:ascii="Times New Roman" w:hAnsi="Times New Roman" w:cs="Times New Roman"/>
          <w:b/>
        </w:rPr>
      </w:pPr>
    </w:p>
    <w:p w:rsidR="00DE06EC" w:rsidRPr="004D412B" w:rsidRDefault="00DE06EC" w:rsidP="00661BBB">
      <w:pPr>
        <w:jc w:val="both"/>
        <w:rPr>
          <w:rFonts w:ascii="Times New Roman" w:hAnsi="Times New Roman" w:cs="Times New Roman"/>
          <w:b/>
        </w:rPr>
      </w:pPr>
      <w:r w:rsidRPr="004D412B">
        <w:rPr>
          <w:rFonts w:ascii="Times New Roman" w:hAnsi="Times New Roman" w:cs="Times New Roman"/>
          <w:b/>
        </w:rPr>
        <w:t>Paragrafo 4.2</w:t>
      </w:r>
    </w:p>
    <w:p w:rsidR="00DE06EC" w:rsidRDefault="00DE06EC" w:rsidP="00661BBB">
      <w:pPr>
        <w:jc w:val="both"/>
        <w:rPr>
          <w:rFonts w:ascii="Times New Roman" w:hAnsi="Times New Roman" w:cs="Times New Roman"/>
        </w:rPr>
      </w:pPr>
    </w:p>
    <w:p w:rsidR="00DE06EC" w:rsidRPr="00EE5ED5" w:rsidRDefault="00DE06EC" w:rsidP="00661BBB">
      <w:pPr>
        <w:jc w:val="both"/>
        <w:rPr>
          <w:rFonts w:ascii="Times New Roman" w:hAnsi="Times New Roman" w:cs="Times New Roman"/>
        </w:rPr>
      </w:pPr>
      <w:r w:rsidRPr="00EE5ED5">
        <w:rPr>
          <w:rFonts w:ascii="Times New Roman" w:hAnsi="Times New Roman" w:cs="Times New Roman"/>
        </w:rPr>
        <w:t>1</w:t>
      </w:r>
      <w:r>
        <w:rPr>
          <w:rFonts w:ascii="Times New Roman" w:hAnsi="Times New Roman" w:cs="Times New Roman"/>
        </w:rPr>
        <w:t>4</w:t>
      </w:r>
      <w:r w:rsidRPr="00EE5ED5">
        <w:rPr>
          <w:rFonts w:ascii="Times New Roman" w:hAnsi="Times New Roman" w:cs="Times New Roman"/>
        </w:rPr>
        <w:t xml:space="preserve"> Cfr., J. Aumont,</w:t>
      </w:r>
      <w:r w:rsidRPr="00EE5ED5">
        <w:rPr>
          <w:rFonts w:ascii="Times New Roman" w:hAnsi="Times New Roman" w:cs="Times New Roman"/>
          <w:i/>
        </w:rPr>
        <w:t xml:space="preserve"> Ingmar Bergman</w:t>
      </w:r>
      <w:r w:rsidRPr="00EE5ED5">
        <w:rPr>
          <w:rFonts w:ascii="Times New Roman" w:hAnsi="Times New Roman" w:cs="Times New Roman"/>
        </w:rPr>
        <w:t xml:space="preserve">. « Mes films sont l’explication de mes images », Cahier du cinéma, Paris, 2003,  p. 125. </w:t>
      </w:r>
    </w:p>
    <w:p w:rsidR="00DE06EC" w:rsidRPr="00EE5ED5" w:rsidRDefault="00DE06EC" w:rsidP="00661BBB">
      <w:pPr>
        <w:jc w:val="both"/>
        <w:rPr>
          <w:rFonts w:ascii="Times New Roman" w:hAnsi="Times New Roman" w:cs="Times New Roman"/>
        </w:rPr>
      </w:pPr>
      <w:r>
        <w:rPr>
          <w:rFonts w:ascii="Times New Roman" w:hAnsi="Times New Roman" w:cs="Times New Roman"/>
          <w:vertAlign w:val="superscript"/>
        </w:rPr>
        <w:t>15</w:t>
      </w:r>
      <w:r w:rsidRPr="00EE5ED5">
        <w:rPr>
          <w:rFonts w:ascii="Times New Roman" w:hAnsi="Times New Roman" w:cs="Times New Roman"/>
        </w:rPr>
        <w:t xml:space="preserve"> Cfr., J. Epstein, </w:t>
      </w:r>
      <w:r w:rsidRPr="00EE5ED5">
        <w:rPr>
          <w:rFonts w:ascii="Times New Roman" w:hAnsi="Times New Roman" w:cs="Times New Roman"/>
          <w:i/>
        </w:rPr>
        <w:t>Drammaturgia nello spazio e nel tempo</w:t>
      </w:r>
      <w:r w:rsidRPr="00EE5ED5">
        <w:rPr>
          <w:rFonts w:ascii="Times New Roman" w:hAnsi="Times New Roman" w:cs="Times New Roman"/>
        </w:rPr>
        <w:t xml:space="preserve"> in </w:t>
      </w:r>
      <w:r w:rsidRPr="00EE5ED5">
        <w:rPr>
          <w:rFonts w:ascii="Times New Roman" w:hAnsi="Times New Roman" w:cs="Times New Roman"/>
          <w:i/>
        </w:rPr>
        <w:t>Spirito del cinema</w:t>
      </w:r>
      <w:r w:rsidRPr="00EE5ED5">
        <w:rPr>
          <w:rFonts w:ascii="Times New Roman" w:hAnsi="Times New Roman" w:cs="Times New Roman"/>
        </w:rPr>
        <w:t>,  (</w:t>
      </w:r>
      <w:r w:rsidRPr="00EE5ED5">
        <w:rPr>
          <w:rFonts w:ascii="Times New Roman" w:hAnsi="Times New Roman" w:cs="Times New Roman"/>
          <w:i/>
        </w:rPr>
        <w:t>Esprit</w:t>
      </w:r>
      <w:r w:rsidRPr="00EE5ED5">
        <w:rPr>
          <w:rFonts w:ascii="Times New Roman" w:hAnsi="Times New Roman" w:cs="Times New Roman"/>
        </w:rPr>
        <w:t xml:space="preserve"> </w:t>
      </w:r>
      <w:r w:rsidRPr="00EE5ED5">
        <w:rPr>
          <w:rFonts w:ascii="Times New Roman" w:hAnsi="Times New Roman" w:cs="Times New Roman"/>
          <w:i/>
        </w:rPr>
        <w:t>de cinéma</w:t>
      </w:r>
      <w:r w:rsidRPr="00EE5ED5">
        <w:rPr>
          <w:rFonts w:ascii="Times New Roman" w:hAnsi="Times New Roman" w:cs="Times New Roman"/>
        </w:rPr>
        <w:t xml:space="preserve">, 1955), Edizioni Bianco e Nero, Roma, 1955. </w:t>
      </w:r>
      <w:r w:rsidRPr="00840443">
        <w:rPr>
          <w:rFonts w:ascii="Times New Roman" w:hAnsi="Times New Roman" w:cs="Times New Roman"/>
        </w:rPr>
        <w:t>Scrive Epstein: “</w:t>
      </w:r>
      <w:r w:rsidRPr="00840443">
        <w:rPr>
          <w:rFonts w:ascii="Times New Roman" w:hAnsi="Times New Roman" w:cs="Times New Roman"/>
          <w:i/>
        </w:rPr>
        <w:t>Il primo piano è un dramma in presa diretta (…) rafforza (…) già solo per le dimensioni (…), modifica il dramma grazie all’impressione di prossimità”.(</w:t>
      </w:r>
      <w:r w:rsidRPr="00840443">
        <w:rPr>
          <w:rFonts w:ascii="Times New Roman" w:hAnsi="Times New Roman" w:cs="Times New Roman"/>
        </w:rPr>
        <w:t xml:space="preserve">J. Epstein, </w:t>
      </w:r>
      <w:r w:rsidRPr="00840443">
        <w:rPr>
          <w:rFonts w:ascii="Times New Roman" w:hAnsi="Times New Roman" w:cs="Times New Roman"/>
          <w:i/>
        </w:rPr>
        <w:t>L’essenza del cinema</w:t>
      </w:r>
      <w:r w:rsidRPr="00840443">
        <w:rPr>
          <w:rFonts w:ascii="Times New Roman" w:hAnsi="Times New Roman" w:cs="Times New Roman"/>
        </w:rPr>
        <w:t xml:space="preserve">, in </w:t>
      </w:r>
      <w:r w:rsidRPr="00840443">
        <w:rPr>
          <w:rFonts w:ascii="Times New Roman" w:hAnsi="Times New Roman" w:cs="Times New Roman"/>
          <w:i/>
        </w:rPr>
        <w:t>Bonjour our cinéma</w:t>
      </w:r>
      <w:r w:rsidRPr="00840443">
        <w:rPr>
          <w:rFonts w:ascii="Times New Roman" w:hAnsi="Times New Roman" w:cs="Times New Roman"/>
        </w:rPr>
        <w:t>, Edition La Sirene, Paris, 1921, p. 32</w:t>
      </w:r>
      <w:r w:rsidRPr="00EE5ED5">
        <w:rPr>
          <w:rFonts w:ascii="Times New Roman" w:hAnsi="Times New Roman" w:cs="Times New Roman"/>
        </w:rPr>
        <w:t xml:space="preserve"> </w:t>
      </w:r>
    </w:p>
    <w:p w:rsidR="00DE06EC" w:rsidRPr="00EE5ED5" w:rsidRDefault="00DE06EC" w:rsidP="00661BBB">
      <w:pPr>
        <w:jc w:val="both"/>
        <w:rPr>
          <w:rFonts w:ascii="Times New Roman" w:hAnsi="Times New Roman" w:cs="Times New Roman"/>
        </w:rPr>
      </w:pPr>
      <w:r>
        <w:rPr>
          <w:rFonts w:ascii="Times New Roman" w:hAnsi="Times New Roman" w:cs="Times New Roman"/>
          <w:vertAlign w:val="superscript"/>
        </w:rPr>
        <w:t>16</w:t>
      </w:r>
      <w:r w:rsidRPr="00EE5ED5">
        <w:rPr>
          <w:rFonts w:ascii="Times New Roman" w:hAnsi="Times New Roman" w:cs="Times New Roman"/>
        </w:rPr>
        <w:t xml:space="preserve"> Cfr. T. Elsaesser,  </w:t>
      </w:r>
      <w:r w:rsidRPr="00EE5ED5">
        <w:rPr>
          <w:rFonts w:ascii="Times New Roman" w:hAnsi="Times New Roman" w:cs="Times New Roman"/>
          <w:i/>
        </w:rPr>
        <w:t xml:space="preserve">Teoria del film. </w:t>
      </w:r>
      <w:r w:rsidRPr="00EE5ED5">
        <w:rPr>
          <w:rFonts w:ascii="Times New Roman" w:hAnsi="Times New Roman" w:cs="Times New Roman"/>
          <w:i/>
          <w:lang w:val="fr-FR"/>
        </w:rPr>
        <w:t>Un’ introduzione</w:t>
      </w:r>
      <w:r w:rsidRPr="00EE5ED5">
        <w:rPr>
          <w:rFonts w:ascii="Times New Roman" w:hAnsi="Times New Roman" w:cs="Times New Roman"/>
          <w:lang w:val="fr-FR"/>
        </w:rPr>
        <w:t xml:space="preserve">, ( </w:t>
      </w:r>
      <w:r w:rsidRPr="00EE5ED5">
        <w:rPr>
          <w:rFonts w:ascii="Times New Roman" w:hAnsi="Times New Roman" w:cs="Times New Roman"/>
          <w:i/>
          <w:lang w:val="fr-FR"/>
        </w:rPr>
        <w:t>Film Theory. An introduction. Through the Senses</w:t>
      </w:r>
      <w:r w:rsidRPr="00EE5ED5">
        <w:rPr>
          <w:rFonts w:ascii="Times New Roman" w:hAnsi="Times New Roman" w:cs="Times New Roman"/>
          <w:lang w:val="fr-FR"/>
        </w:rPr>
        <w:t>, 2002), Torino, Einuadi, 2005, p. 74.</w:t>
      </w:r>
      <w:r w:rsidRPr="00EE5ED5">
        <w:rPr>
          <w:rFonts w:ascii="Times New Roman" w:hAnsi="Times New Roman" w:cs="Times New Roman"/>
        </w:rPr>
        <w:t xml:space="preserve"> </w:t>
      </w:r>
      <w:r w:rsidRPr="00EE5ED5">
        <w:rPr>
          <w:rFonts w:ascii="Times New Roman" w:hAnsi="Times New Roman" w:cs="Times New Roman"/>
          <w:lang w:val="fr-FR"/>
        </w:rPr>
        <w:t>E’ in riferimento a questa complessa leggibilità del primo piano che Elsaesser afferma come il cinema abbia dovuto immediatamente inserire il primo piano in un rapporto causale all’interno della diegesi.</w:t>
      </w:r>
      <w:r w:rsidRPr="00EE5ED5">
        <w:rPr>
          <w:rFonts w:ascii="Times New Roman" w:hAnsi="Times New Roman" w:cs="Times New Roman"/>
        </w:rPr>
        <w:t xml:space="preserve"> Sul primo piano si veda anche B. Bàlasz, </w:t>
      </w:r>
      <w:r w:rsidRPr="00EE5ED5">
        <w:rPr>
          <w:rFonts w:ascii="Times New Roman" w:hAnsi="Times New Roman" w:cs="Times New Roman"/>
          <w:i/>
        </w:rPr>
        <w:t>L’uomo visibile</w:t>
      </w:r>
      <w:r w:rsidRPr="00EE5ED5">
        <w:rPr>
          <w:rFonts w:ascii="Times New Roman" w:hAnsi="Times New Roman" w:cs="Times New Roman"/>
        </w:rPr>
        <w:t xml:space="preserve">, Lindau, Torino, 2008.,  Gli studi di Bela Balàsz definiscono ulteriormente il primo piano come l’elemento fondamentale nel cinema in grado di cogliere l’esistenza del singolo individuo dandogli </w:t>
      </w:r>
      <w:r w:rsidRPr="00EE5ED5">
        <w:rPr>
          <w:rFonts w:ascii="Times New Roman" w:hAnsi="Times New Roman" w:cs="Times New Roman"/>
          <w:i/>
        </w:rPr>
        <w:t>visibilità</w:t>
      </w:r>
      <w:r w:rsidRPr="00EE5ED5">
        <w:rPr>
          <w:rFonts w:ascii="Times New Roman" w:hAnsi="Times New Roman" w:cs="Times New Roman"/>
          <w:vertAlign w:val="superscript"/>
        </w:rPr>
        <w:t xml:space="preserve">. </w:t>
      </w:r>
      <w:r w:rsidRPr="00EE5ED5">
        <w:rPr>
          <w:rFonts w:ascii="Times New Roman" w:hAnsi="Times New Roman" w:cs="Times New Roman"/>
        </w:rPr>
        <w:t xml:space="preserve"> L’innovazione e il merito del primo piano  è infatti quella di rendere visibili i minimi dettagli del volto dell’individuo e  dunque la sua interiorità. Afferma  Bàlasz: </w:t>
      </w:r>
      <w:r w:rsidRPr="00EE5ED5">
        <w:rPr>
          <w:rFonts w:ascii="Times New Roman" w:hAnsi="Times New Roman" w:cs="Times New Roman"/>
          <w:i/>
        </w:rPr>
        <w:t>“Mediante il primo piano, il film è in grado di staccare questi particolari dello svolgimento generale della scena, e di porla al di sopra della serie di immagini nella quale si articola il corso causale dell’azione”. (</w:t>
      </w:r>
      <w:r w:rsidRPr="00EE5ED5">
        <w:rPr>
          <w:rFonts w:ascii="Times New Roman" w:hAnsi="Times New Roman" w:cs="Times New Roman"/>
        </w:rPr>
        <w:t xml:space="preserve">B. Bàlazs, </w:t>
      </w:r>
      <w:r w:rsidRPr="00EE5ED5">
        <w:rPr>
          <w:rFonts w:ascii="Times New Roman" w:hAnsi="Times New Roman" w:cs="Times New Roman"/>
          <w:i/>
        </w:rPr>
        <w:t xml:space="preserve"> Il film. Evoluzione ed essenza di un’arte nuova,</w:t>
      </w:r>
      <w:r w:rsidRPr="00EE5ED5">
        <w:rPr>
          <w:rFonts w:ascii="Times New Roman" w:hAnsi="Times New Roman" w:cs="Times New Roman"/>
        </w:rPr>
        <w:t xml:space="preserve"> (</w:t>
      </w:r>
      <w:r w:rsidRPr="00EE5ED5">
        <w:rPr>
          <w:rFonts w:ascii="Times New Roman" w:hAnsi="Times New Roman" w:cs="Times New Roman"/>
          <w:i/>
        </w:rPr>
        <w:t>Der film. Werden und</w:t>
      </w:r>
      <w:r w:rsidRPr="00EE5ED5">
        <w:rPr>
          <w:rFonts w:ascii="Times New Roman" w:hAnsi="Times New Roman" w:cs="Times New Roman"/>
        </w:rPr>
        <w:t xml:space="preserve"> </w:t>
      </w:r>
      <w:r w:rsidRPr="00EE5ED5">
        <w:rPr>
          <w:rFonts w:ascii="Times New Roman" w:hAnsi="Times New Roman" w:cs="Times New Roman"/>
          <w:i/>
        </w:rPr>
        <w:t>Wwesen einer neuen Kunst</w:t>
      </w:r>
      <w:r w:rsidRPr="00EE5ED5">
        <w:rPr>
          <w:rFonts w:ascii="Times New Roman" w:hAnsi="Times New Roman" w:cs="Times New Roman"/>
        </w:rPr>
        <w:t>, 1948), Torino, Einaudi, 1987, p. 222).</w:t>
      </w:r>
    </w:p>
    <w:p w:rsidR="00DE06EC" w:rsidRPr="00EE5ED5" w:rsidRDefault="00DE06EC" w:rsidP="00661BBB">
      <w:pPr>
        <w:jc w:val="both"/>
        <w:rPr>
          <w:rFonts w:ascii="Times New Roman" w:hAnsi="Times New Roman" w:cs="Times New Roman"/>
        </w:rPr>
      </w:pPr>
      <w:r>
        <w:rPr>
          <w:rFonts w:ascii="Times New Roman" w:hAnsi="Times New Roman" w:cs="Times New Roman"/>
          <w:vertAlign w:val="superscript"/>
        </w:rPr>
        <w:t xml:space="preserve">17 </w:t>
      </w:r>
      <w:r w:rsidRPr="00EE5ED5">
        <w:rPr>
          <w:rFonts w:ascii="Times New Roman" w:hAnsi="Times New Roman" w:cs="Times New Roman"/>
        </w:rPr>
        <w:t xml:space="preserve">J. Aumont, </w:t>
      </w:r>
      <w:r w:rsidRPr="00EE5ED5">
        <w:rPr>
          <w:rFonts w:ascii="Times New Roman" w:hAnsi="Times New Roman" w:cs="Times New Roman"/>
          <w:i/>
        </w:rPr>
        <w:t>Du visage au cinéma</w:t>
      </w:r>
      <w:r w:rsidRPr="00EE5ED5">
        <w:rPr>
          <w:rFonts w:ascii="Times New Roman" w:hAnsi="Times New Roman" w:cs="Times New Roman"/>
        </w:rPr>
        <w:t>, Edition de l’Etoile, Cahiers su cinéma, Paris, 1992, p. 92</w:t>
      </w:r>
    </w:p>
    <w:p w:rsidR="00DE06EC" w:rsidRPr="00EE5ED5" w:rsidRDefault="00DE06EC" w:rsidP="00661BBB">
      <w:pPr>
        <w:jc w:val="both"/>
        <w:rPr>
          <w:rFonts w:ascii="Times New Roman" w:hAnsi="Times New Roman" w:cs="Times New Roman"/>
        </w:rPr>
      </w:pPr>
      <w:r>
        <w:rPr>
          <w:rFonts w:ascii="Times New Roman" w:hAnsi="Times New Roman" w:cs="Times New Roman"/>
        </w:rPr>
        <w:t>18</w:t>
      </w:r>
      <w:r w:rsidRPr="00EE5ED5">
        <w:rPr>
          <w:rFonts w:ascii="Times New Roman" w:hAnsi="Times New Roman" w:cs="Times New Roman"/>
        </w:rPr>
        <w:t xml:space="preserve"> Sull’immagine-affezione si rimanda a G. Delueze, </w:t>
      </w:r>
      <w:r w:rsidRPr="00EE5ED5">
        <w:rPr>
          <w:rFonts w:ascii="Times New Roman" w:hAnsi="Times New Roman" w:cs="Times New Roman"/>
          <w:i/>
        </w:rPr>
        <w:t>L’immagine-movimento</w:t>
      </w:r>
      <w:r w:rsidRPr="00EE5ED5">
        <w:rPr>
          <w:rFonts w:ascii="Times New Roman" w:hAnsi="Times New Roman" w:cs="Times New Roman"/>
        </w:rPr>
        <w:t xml:space="preserve"> (</w:t>
      </w:r>
      <w:r w:rsidRPr="00EE5ED5">
        <w:rPr>
          <w:rFonts w:ascii="Times New Roman" w:hAnsi="Times New Roman" w:cs="Times New Roman"/>
          <w:i/>
        </w:rPr>
        <w:t>L’image-mouvement,</w:t>
      </w:r>
      <w:r w:rsidRPr="00EE5ED5">
        <w:rPr>
          <w:rFonts w:ascii="Times New Roman" w:hAnsi="Times New Roman" w:cs="Times New Roman"/>
        </w:rPr>
        <w:t xml:space="preserve"> 1983), Ubulibri, Milano, 1984, pp. 109- 144, p. 110</w:t>
      </w:r>
    </w:p>
    <w:p w:rsidR="00DE06EC" w:rsidRPr="00EE5ED5" w:rsidRDefault="00DE06EC" w:rsidP="00661BBB">
      <w:pPr>
        <w:jc w:val="both"/>
        <w:rPr>
          <w:rFonts w:ascii="Times New Roman" w:hAnsi="Times New Roman" w:cs="Times New Roman"/>
        </w:rPr>
      </w:pPr>
      <w:r>
        <w:rPr>
          <w:rFonts w:ascii="Times New Roman" w:hAnsi="Times New Roman" w:cs="Times New Roman"/>
        </w:rPr>
        <w:t>19</w:t>
      </w:r>
      <w:r w:rsidRPr="00EE5ED5">
        <w:rPr>
          <w:rFonts w:ascii="Times New Roman" w:hAnsi="Times New Roman" w:cs="Times New Roman"/>
        </w:rPr>
        <w:t xml:space="preserve">. Sulla distinzione fra </w:t>
      </w:r>
      <w:r w:rsidRPr="00EE5ED5">
        <w:rPr>
          <w:rFonts w:ascii="Times New Roman" w:hAnsi="Times New Roman" w:cs="Times New Roman"/>
          <w:i/>
        </w:rPr>
        <w:t>volto intensivo</w:t>
      </w:r>
      <w:r w:rsidRPr="00EE5ED5">
        <w:rPr>
          <w:rFonts w:ascii="Times New Roman" w:hAnsi="Times New Roman" w:cs="Times New Roman"/>
        </w:rPr>
        <w:t xml:space="preserve"> e  volto </w:t>
      </w:r>
      <w:r w:rsidRPr="00EE5ED5">
        <w:rPr>
          <w:rFonts w:ascii="Times New Roman" w:hAnsi="Times New Roman" w:cs="Times New Roman"/>
          <w:i/>
        </w:rPr>
        <w:t>riflessivo</w:t>
      </w:r>
      <w:r w:rsidRPr="00EE5ED5">
        <w:rPr>
          <w:rFonts w:ascii="Times New Roman" w:hAnsi="Times New Roman" w:cs="Times New Roman"/>
        </w:rPr>
        <w:t xml:space="preserve"> si veda direttamente G. Deleuze, </w:t>
      </w:r>
      <w:r w:rsidRPr="00EE5ED5">
        <w:rPr>
          <w:rFonts w:ascii="Times New Roman" w:hAnsi="Times New Roman" w:cs="Times New Roman"/>
          <w:i/>
        </w:rPr>
        <w:t>L’immagine-movimento</w:t>
      </w:r>
      <w:r w:rsidRPr="00EE5ED5">
        <w:rPr>
          <w:rFonts w:ascii="Times New Roman" w:hAnsi="Times New Roman" w:cs="Times New Roman"/>
        </w:rPr>
        <w:t xml:space="preserve">…op., cit., p. 110-124. Cfr., B. Balàsz, </w:t>
      </w:r>
      <w:r w:rsidRPr="00EE5ED5">
        <w:rPr>
          <w:rFonts w:ascii="Times New Roman" w:hAnsi="Times New Roman" w:cs="Times New Roman"/>
          <w:i/>
        </w:rPr>
        <w:t>L’uomo…</w:t>
      </w:r>
      <w:r w:rsidRPr="00EE5ED5">
        <w:rPr>
          <w:rFonts w:ascii="Times New Roman" w:hAnsi="Times New Roman" w:cs="Times New Roman"/>
        </w:rPr>
        <w:t>op., cit.,</w:t>
      </w:r>
      <w:r w:rsidRPr="00EE5ED5">
        <w:rPr>
          <w:rFonts w:ascii="Times New Roman" w:hAnsi="Times New Roman" w:cs="Times New Roman"/>
          <w:i/>
        </w:rPr>
        <w:t xml:space="preserve"> </w:t>
      </w:r>
      <w:r w:rsidRPr="00EE5ED5">
        <w:rPr>
          <w:rFonts w:ascii="Times New Roman" w:hAnsi="Times New Roman" w:cs="Times New Roman"/>
        </w:rPr>
        <w:t>pp. 175-176. E’ preliminare il riferimento alla teoria di Balàsz e di Ejzenstejn sul concetto di primo piano e sulla differenza dei tuoi teorici a riguardo. Balàzs concepisce il primo piano come un elemento fortemente legato alla singola  inquadratura mentre Ejezenstejn elabora una differente concezione del primo piano connessa al montaggio e alla giustapposizione delle inquadrature. Il primo piano per Ejezenstein deve mirare non tanto all’aspetto quantitativo, ma a quello qualitativo ovvero nel trarre  senso dal confronto tra le inquadrature e dalla loro giustapposizione.</w:t>
      </w:r>
    </w:p>
    <w:p w:rsidR="00DE06EC" w:rsidRPr="00EE5ED5" w:rsidRDefault="00DE06EC" w:rsidP="00661BBB">
      <w:pPr>
        <w:jc w:val="both"/>
        <w:rPr>
          <w:rFonts w:ascii="Times New Roman" w:hAnsi="Times New Roman" w:cs="Times New Roman"/>
        </w:rPr>
      </w:pPr>
      <w:r>
        <w:rPr>
          <w:rFonts w:ascii="Times New Roman" w:hAnsi="Times New Roman" w:cs="Times New Roman"/>
        </w:rPr>
        <w:t xml:space="preserve">20 </w:t>
      </w:r>
      <w:r w:rsidRPr="00EE5ED5">
        <w:rPr>
          <w:rFonts w:ascii="Times New Roman" w:hAnsi="Times New Roman" w:cs="Times New Roman"/>
        </w:rPr>
        <w:t xml:space="preserve"> Cfr., P. Bertetto,</w:t>
      </w:r>
      <w:r w:rsidRPr="00EE5ED5">
        <w:rPr>
          <w:rFonts w:ascii="Times New Roman" w:hAnsi="Times New Roman" w:cs="Times New Roman"/>
          <w:i/>
        </w:rPr>
        <w:t xml:space="preserve"> Il soggetto</w:t>
      </w:r>
      <w:r w:rsidRPr="00EE5ED5">
        <w:rPr>
          <w:rFonts w:ascii="Times New Roman" w:hAnsi="Times New Roman" w:cs="Times New Roman"/>
        </w:rPr>
        <w:t xml:space="preserve">…op., cit., p. 208. </w:t>
      </w:r>
      <w:r w:rsidRPr="00712A9F">
        <w:rPr>
          <w:rFonts w:ascii="Times New Roman" w:hAnsi="Times New Roman" w:cs="Times New Roman"/>
        </w:rPr>
        <w:t>Scrive Bertetto:</w:t>
      </w:r>
      <w:r w:rsidRPr="00712A9F">
        <w:rPr>
          <w:rFonts w:ascii="Times New Roman" w:hAnsi="Times New Roman" w:cs="Times New Roman"/>
          <w:i/>
        </w:rPr>
        <w:t>”Inoltre il soggetto cinematografico è immerso in una virtualità permanente, sottoposta a venir meno dell’immagine filmica che lo oggettiva e alla sua instabilità schermica. Ma è anche un soggetto che non ha radici esterne, non ha modelli affettivi, neanche quando ha avuto un’esistenza concreta nella storia più o meno recente”.</w:t>
      </w:r>
      <w:r w:rsidRPr="00EE5ED5">
        <w:rPr>
          <w:rFonts w:ascii="Times New Roman" w:hAnsi="Times New Roman" w:cs="Times New Roman"/>
        </w:rPr>
        <w:t xml:space="preserve"> (Ibidem, p. 208). Sulle implicazioni del primo piano si veda anche R., Arnheim, </w:t>
      </w:r>
      <w:r w:rsidRPr="00EE5ED5">
        <w:rPr>
          <w:rFonts w:ascii="Times New Roman" w:hAnsi="Times New Roman" w:cs="Times New Roman"/>
          <w:i/>
        </w:rPr>
        <w:t>Film come arte</w:t>
      </w:r>
      <w:r w:rsidRPr="00EE5ED5">
        <w:rPr>
          <w:rFonts w:ascii="Times New Roman" w:hAnsi="Times New Roman" w:cs="Times New Roman"/>
        </w:rPr>
        <w:t>, (</w:t>
      </w:r>
      <w:r w:rsidRPr="00EE5ED5">
        <w:rPr>
          <w:rFonts w:ascii="Times New Roman" w:hAnsi="Times New Roman" w:cs="Times New Roman"/>
          <w:i/>
        </w:rPr>
        <w:t>Films als Kunst</w:t>
      </w:r>
      <w:r w:rsidRPr="00EE5ED5">
        <w:rPr>
          <w:rFonts w:ascii="Times New Roman" w:hAnsi="Times New Roman" w:cs="Times New Roman"/>
        </w:rPr>
        <w:t xml:space="preserve">, 1932), Feltrinelli, Milano, 1983, p. 77  in cui Arnheim riconosce nel primo piano il difetto di lasciare lo spettatore ignaro della collocazione del personaggio nello spazio e rispetto agli personaggi. Su questo punto si veda anche B. Bàlazs, </w:t>
      </w:r>
      <w:r w:rsidRPr="00EE5ED5">
        <w:rPr>
          <w:rFonts w:ascii="Times New Roman" w:hAnsi="Times New Roman" w:cs="Times New Roman"/>
          <w:i/>
        </w:rPr>
        <w:t xml:space="preserve"> Il film</w:t>
      </w:r>
      <w:r w:rsidRPr="00EE5ED5">
        <w:rPr>
          <w:rFonts w:ascii="Times New Roman" w:hAnsi="Times New Roman" w:cs="Times New Roman"/>
        </w:rPr>
        <w:t xml:space="preserve">…op., cit., p. 70. Secondo il teorico ungherese il primo piano condurrebbe il volto allo stato di Entità, facendo sorgere l’effetto puro. </w:t>
      </w:r>
    </w:p>
    <w:p w:rsidR="00DE06EC" w:rsidRPr="00EE5ED5" w:rsidRDefault="00DE06EC" w:rsidP="00661BBB">
      <w:pPr>
        <w:jc w:val="both"/>
        <w:rPr>
          <w:rFonts w:ascii="Times New Roman" w:hAnsi="Times New Roman" w:cs="Times New Roman"/>
        </w:rPr>
      </w:pPr>
      <w:r>
        <w:rPr>
          <w:rFonts w:ascii="Times New Roman" w:hAnsi="Times New Roman" w:cs="Times New Roman"/>
          <w:vertAlign w:val="superscript"/>
        </w:rPr>
        <w:t>21</w:t>
      </w:r>
      <w:r w:rsidRPr="00EE5ED5">
        <w:rPr>
          <w:rFonts w:ascii="Times New Roman" w:hAnsi="Times New Roman" w:cs="Times New Roman"/>
        </w:rPr>
        <w:t xml:space="preserve"> J. Aumont, </w:t>
      </w:r>
      <w:r w:rsidRPr="00EE5ED5">
        <w:rPr>
          <w:rFonts w:ascii="Times New Roman" w:hAnsi="Times New Roman" w:cs="Times New Roman"/>
          <w:i/>
        </w:rPr>
        <w:t>Ingmar Bergman</w:t>
      </w:r>
      <w:r w:rsidRPr="00EE5ED5">
        <w:rPr>
          <w:rFonts w:ascii="Times New Roman" w:hAnsi="Times New Roman" w:cs="Times New Roman"/>
        </w:rPr>
        <w:t>….op., cit., p. 170.</w:t>
      </w:r>
    </w:p>
    <w:p w:rsidR="00DE06EC" w:rsidRPr="00CB4ACE" w:rsidRDefault="00DE06EC" w:rsidP="00661BBB">
      <w:pPr>
        <w:jc w:val="both"/>
        <w:rPr>
          <w:rFonts w:ascii="Times New Roman" w:hAnsi="Times New Roman" w:cs="Times New Roman"/>
        </w:rPr>
      </w:pPr>
      <w:r>
        <w:rPr>
          <w:rFonts w:ascii="Times New Roman" w:hAnsi="Times New Roman" w:cs="Times New Roman"/>
          <w:vertAlign w:val="superscript"/>
        </w:rPr>
        <w:t>22</w:t>
      </w:r>
      <w:r w:rsidRPr="00EE5ED5">
        <w:rPr>
          <w:rFonts w:ascii="Times New Roman" w:hAnsi="Times New Roman" w:cs="Times New Roman"/>
          <w:lang w:val="fr-FR"/>
        </w:rPr>
        <w:t xml:space="preserve"> J. Aumont, </w:t>
      </w:r>
      <w:r w:rsidRPr="00EE5ED5">
        <w:rPr>
          <w:rFonts w:ascii="Times New Roman" w:hAnsi="Times New Roman" w:cs="Times New Roman"/>
          <w:i/>
          <w:lang w:val="fr-FR"/>
        </w:rPr>
        <w:t>Du visage</w:t>
      </w:r>
      <w:r w:rsidRPr="00EE5ED5">
        <w:rPr>
          <w:rFonts w:ascii="Times New Roman" w:hAnsi="Times New Roman" w:cs="Times New Roman"/>
          <w:lang w:val="fr-FR"/>
        </w:rPr>
        <w:t xml:space="preserve">…op., cit., p. 100. Sul rapporto fra il primo piano e il tempo si rimanda a </w:t>
      </w:r>
      <w:r w:rsidRPr="00EE5ED5">
        <w:rPr>
          <w:rFonts w:ascii="Times New Roman" w:hAnsi="Times New Roman" w:cs="Times New Roman"/>
        </w:rPr>
        <w:t xml:space="preserve">J. Epstein , </w:t>
      </w:r>
      <w:r w:rsidRPr="00EE5ED5">
        <w:rPr>
          <w:rFonts w:ascii="Times New Roman" w:hAnsi="Times New Roman" w:cs="Times New Roman"/>
          <w:i/>
        </w:rPr>
        <w:t xml:space="preserve">Intelligence di una machine </w:t>
      </w:r>
      <w:r w:rsidRPr="00EE5ED5">
        <w:rPr>
          <w:rFonts w:ascii="Times New Roman" w:hAnsi="Times New Roman" w:cs="Times New Roman"/>
        </w:rPr>
        <w:t>(1946),</w:t>
      </w:r>
      <w:r>
        <w:rPr>
          <w:rFonts w:ascii="Times New Roman" w:hAnsi="Times New Roman" w:cs="Times New Roman"/>
        </w:rPr>
        <w:t xml:space="preserve"> Ed. Jacques Melot, Paris, p. </w:t>
      </w:r>
      <w:r w:rsidRPr="00EE5ED5">
        <w:rPr>
          <w:rFonts w:ascii="Times New Roman" w:hAnsi="Times New Roman" w:cs="Times New Roman"/>
        </w:rPr>
        <w:t xml:space="preserve">1946. </w:t>
      </w:r>
    </w:p>
    <w:p w:rsidR="00DE06EC" w:rsidRPr="00EE5ED5" w:rsidRDefault="00DE06EC" w:rsidP="00661BBB">
      <w:pPr>
        <w:jc w:val="both"/>
        <w:rPr>
          <w:rFonts w:ascii="Times New Roman" w:hAnsi="Times New Roman" w:cs="Times New Roman"/>
          <w:lang w:val="fr-FR"/>
        </w:rPr>
      </w:pPr>
      <w:r>
        <w:rPr>
          <w:rFonts w:ascii="Times New Roman" w:hAnsi="Times New Roman" w:cs="Times New Roman"/>
          <w:vertAlign w:val="superscript"/>
        </w:rPr>
        <w:t>23</w:t>
      </w:r>
      <w:r w:rsidRPr="00EE5ED5">
        <w:rPr>
          <w:rFonts w:ascii="Times New Roman" w:hAnsi="Times New Roman" w:cs="Times New Roman"/>
          <w:vertAlign w:val="superscript"/>
        </w:rPr>
        <w:t xml:space="preserve"> </w:t>
      </w:r>
      <w:r w:rsidRPr="00EE5ED5">
        <w:rPr>
          <w:rFonts w:ascii="Times New Roman" w:hAnsi="Times New Roman" w:cs="Times New Roman"/>
          <w:lang w:val="fr-FR"/>
        </w:rPr>
        <w:t xml:space="preserve">J. Aumont, </w:t>
      </w:r>
      <w:r w:rsidRPr="00EE5ED5">
        <w:rPr>
          <w:rFonts w:ascii="Times New Roman" w:hAnsi="Times New Roman" w:cs="Times New Roman"/>
          <w:i/>
          <w:lang w:val="fr-FR"/>
        </w:rPr>
        <w:t>Du visage</w:t>
      </w:r>
      <w:r w:rsidRPr="00EE5ED5">
        <w:rPr>
          <w:rFonts w:ascii="Times New Roman" w:hAnsi="Times New Roman" w:cs="Times New Roman"/>
          <w:lang w:val="fr-FR"/>
        </w:rPr>
        <w:t>…op., cit. p. 200.</w:t>
      </w:r>
    </w:p>
    <w:p w:rsidR="00DE06EC" w:rsidRPr="00EE5ED5" w:rsidRDefault="00DE06EC" w:rsidP="00661BBB">
      <w:pPr>
        <w:jc w:val="both"/>
        <w:rPr>
          <w:rFonts w:ascii="Times New Roman" w:hAnsi="Times New Roman" w:cs="Times New Roman"/>
        </w:rPr>
      </w:pPr>
      <w:r>
        <w:rPr>
          <w:rFonts w:ascii="Times New Roman" w:hAnsi="Times New Roman" w:cs="Times New Roman"/>
          <w:vertAlign w:val="superscript"/>
        </w:rPr>
        <w:t>24</w:t>
      </w:r>
      <w:r w:rsidRPr="00EE5ED5">
        <w:rPr>
          <w:rFonts w:ascii="Times New Roman" w:hAnsi="Times New Roman" w:cs="Times New Roman"/>
        </w:rPr>
        <w:t xml:space="preserve"> Sull’immagine cristallo si veda G. Deleuze, </w:t>
      </w:r>
      <w:r w:rsidRPr="00EE5ED5">
        <w:rPr>
          <w:rFonts w:ascii="Times New Roman" w:hAnsi="Times New Roman" w:cs="Times New Roman"/>
          <w:i/>
        </w:rPr>
        <w:t>L’immagine.tempo</w:t>
      </w:r>
      <w:r w:rsidRPr="00EE5ED5">
        <w:rPr>
          <w:rFonts w:ascii="Times New Roman" w:hAnsi="Times New Roman" w:cs="Times New Roman"/>
        </w:rPr>
        <w:t>, (</w:t>
      </w:r>
      <w:r w:rsidRPr="00EE5ED5">
        <w:rPr>
          <w:rFonts w:ascii="Times New Roman" w:hAnsi="Times New Roman" w:cs="Times New Roman"/>
          <w:i/>
        </w:rPr>
        <w:t>L’image-temps</w:t>
      </w:r>
      <w:r w:rsidRPr="00EE5ED5">
        <w:rPr>
          <w:rFonts w:ascii="Times New Roman" w:hAnsi="Times New Roman" w:cs="Times New Roman"/>
        </w:rPr>
        <w:t xml:space="preserve">, 1985) Ubulibri, Milano, 1989, pp. 82-112. Scrive Deleuze: </w:t>
      </w:r>
      <w:r w:rsidRPr="00EE5ED5">
        <w:rPr>
          <w:rFonts w:ascii="Times New Roman" w:hAnsi="Times New Roman" w:cs="Times New Roman"/>
          <w:i/>
        </w:rPr>
        <w:t>“L’immagine allo specchio è virtuale rispetto al personaggio attuale che lo specchio coglie, ma è attuale nello specchio che lascia al personaggio soltanto una semplice virtualità e lo respinge fuori campo. Non esiste infatti virtuale che non diventi attuale in rapporto all’attuale, poiché l’attuale diventa virtuale all’interno di questo stesso rapporto”</w:t>
      </w:r>
      <w:r w:rsidRPr="00EE5ED5">
        <w:rPr>
          <w:rFonts w:ascii="Times New Roman" w:hAnsi="Times New Roman" w:cs="Times New Roman"/>
        </w:rPr>
        <w:t xml:space="preserve"> (p. 84). Rispetto all’ambito dello specchio e della sua significazione nel cinema, Elsaesser  enuclea dalla teoria filmica il paradigma del cinema come specchio dell’inconscio che si articola in due filoni. Il primo è rivolto alle teorie freudiane dell’inconscio e del significante immaginario costituite da Jean-Louis Baudry e da Metz, il secondo alla teoria lacaniana dello  specchio. In riferimento soprattutto all’opera di Metz,</w:t>
      </w:r>
      <w:r w:rsidRPr="00EE5ED5">
        <w:rPr>
          <w:rFonts w:ascii="Times New Roman" w:hAnsi="Times New Roman" w:cs="Times New Roman"/>
          <w:i/>
        </w:rPr>
        <w:t xml:space="preserve"> Cinema e psicoanalisi</w:t>
      </w:r>
      <w:r w:rsidRPr="00EE5ED5">
        <w:rPr>
          <w:rFonts w:ascii="Times New Roman" w:hAnsi="Times New Roman" w:cs="Times New Roman"/>
        </w:rPr>
        <w:t>,  oltre alla connessione cinema e sogno, è svelato ed analizzato anche il rapporto fra lo specchio e lo schermo cinematografico. Similmente il cinema e lo specchio si caratterizzano per la ricchezza dei dettagli, per l’analogia fra ciò che è rappresentato (riflesso nel caso dello specchio) e il mondo reale. Entrambi presentano anche la stessa irrealtà dell’immagine data  dalla proiezione di immagini intangibili. Metz riscontra  inoltre una significativa differenza fra il dispositivo cinematografico e lo specchio inerente l’incapacità del cinema di poter proiettare il corpo dello spettatore. In quest’accezione dunque i meccanismi di riconoscimento dello spettatore sono dunque limitati e alterati per cui lo spettatore si trova a riconoscere non solo se stesso in un altro (il personaggio della diegesi), ma anche se stesso per un altro. Cfr., T. Elsaesser,</w:t>
      </w:r>
      <w:r w:rsidRPr="00EE5ED5">
        <w:rPr>
          <w:rFonts w:ascii="Times New Roman" w:hAnsi="Times New Roman" w:cs="Times New Roman"/>
          <w:i/>
        </w:rPr>
        <w:t xml:space="preserve"> Teoria</w:t>
      </w:r>
      <w:r w:rsidRPr="00EE5ED5">
        <w:rPr>
          <w:rFonts w:ascii="Times New Roman" w:hAnsi="Times New Roman" w:cs="Times New Roman"/>
        </w:rPr>
        <w:t xml:space="preserve">…op., cit., p. 64.. Cfr., C. Metz, </w:t>
      </w:r>
      <w:r w:rsidRPr="00EE5ED5">
        <w:rPr>
          <w:rFonts w:ascii="Times New Roman" w:hAnsi="Times New Roman" w:cs="Times New Roman"/>
          <w:i/>
        </w:rPr>
        <w:t>Cinema e psicoanalisi</w:t>
      </w:r>
      <w:r w:rsidRPr="00EE5ED5">
        <w:rPr>
          <w:rFonts w:ascii="Times New Roman" w:hAnsi="Times New Roman" w:cs="Times New Roman"/>
        </w:rPr>
        <w:t>, (</w:t>
      </w:r>
      <w:r w:rsidRPr="00EE5ED5">
        <w:rPr>
          <w:rFonts w:ascii="Times New Roman" w:hAnsi="Times New Roman" w:cs="Times New Roman"/>
          <w:i/>
        </w:rPr>
        <w:t xml:space="preserve">Le signifiant imaginaire. Psychanalyse et cinéma, </w:t>
      </w:r>
      <w:r w:rsidRPr="00EE5ED5">
        <w:rPr>
          <w:rFonts w:ascii="Times New Roman" w:hAnsi="Times New Roman" w:cs="Times New Roman"/>
        </w:rPr>
        <w:t>1993), Marsilio, Venezia, 2006, pp. 53-61.</w:t>
      </w:r>
    </w:p>
    <w:p w:rsidR="00DE06EC" w:rsidRPr="00EE5ED5" w:rsidRDefault="00DE06EC" w:rsidP="00661BBB">
      <w:pPr>
        <w:jc w:val="both"/>
        <w:rPr>
          <w:rFonts w:ascii="Times New Roman" w:hAnsi="Times New Roman" w:cs="Times New Roman"/>
        </w:rPr>
      </w:pPr>
      <w:r>
        <w:rPr>
          <w:rFonts w:ascii="Times New Roman" w:hAnsi="Times New Roman" w:cs="Times New Roman"/>
          <w:vertAlign w:val="superscript"/>
        </w:rPr>
        <w:t xml:space="preserve">25 </w:t>
      </w:r>
      <w:r w:rsidRPr="00EE5ED5">
        <w:rPr>
          <w:rFonts w:ascii="Times New Roman" w:hAnsi="Times New Roman" w:cs="Times New Roman"/>
        </w:rPr>
        <w:t xml:space="preserve">Cfr., P. Bertetto, </w:t>
      </w:r>
      <w:r w:rsidRPr="00EE5ED5">
        <w:rPr>
          <w:rFonts w:ascii="Times New Roman" w:hAnsi="Times New Roman" w:cs="Times New Roman"/>
          <w:i/>
        </w:rPr>
        <w:t xml:space="preserve">Lo specchio e il simulacro. Il cinema nel mondo diventato favola, </w:t>
      </w:r>
      <w:r w:rsidRPr="00EE5ED5">
        <w:rPr>
          <w:rFonts w:ascii="Times New Roman" w:hAnsi="Times New Roman" w:cs="Times New Roman"/>
        </w:rPr>
        <w:t>Bompiani, Milano, 2007, p.p. 137-139. Bertetto riconduce alle immagini speculari che non esauriscono il campo visivo il riferimento a immagini doppio attraverso un ulteriore immagine che mostra lo specchio in relazione al personaggio. Si tratta di immagini speculari in cui il soggetto si percepisce in un’unità di sguardo e corpo.</w:t>
      </w:r>
    </w:p>
    <w:p w:rsidR="00DE06EC" w:rsidRPr="00EE5ED5" w:rsidRDefault="00DE06EC" w:rsidP="00661BBB">
      <w:pPr>
        <w:jc w:val="both"/>
        <w:rPr>
          <w:rFonts w:ascii="Times New Roman" w:hAnsi="Times New Roman" w:cs="Times New Roman"/>
        </w:rPr>
      </w:pPr>
      <w:r>
        <w:rPr>
          <w:rFonts w:ascii="Times New Roman" w:hAnsi="Times New Roman" w:cs="Times New Roman"/>
          <w:vertAlign w:val="superscript"/>
        </w:rPr>
        <w:t>26</w:t>
      </w:r>
      <w:r w:rsidRPr="00EE5ED5">
        <w:rPr>
          <w:rFonts w:ascii="Times New Roman" w:hAnsi="Times New Roman" w:cs="Times New Roman"/>
        </w:rPr>
        <w:t xml:space="preserve"> Cfr., M. M-Ponty, </w:t>
      </w:r>
      <w:r w:rsidRPr="00EE5ED5">
        <w:rPr>
          <w:rFonts w:ascii="Times New Roman" w:hAnsi="Times New Roman" w:cs="Times New Roman"/>
          <w:i/>
        </w:rPr>
        <w:t>L’occhio e lo spirito</w:t>
      </w:r>
      <w:r w:rsidRPr="00EE5ED5">
        <w:rPr>
          <w:rFonts w:ascii="Times New Roman" w:hAnsi="Times New Roman" w:cs="Times New Roman"/>
        </w:rPr>
        <w:t xml:space="preserve">, ( </w:t>
      </w:r>
      <w:r w:rsidRPr="00EE5ED5">
        <w:rPr>
          <w:rFonts w:ascii="Times New Roman" w:hAnsi="Times New Roman" w:cs="Times New Roman"/>
          <w:i/>
        </w:rPr>
        <w:t>L’oeil et l’esprit</w:t>
      </w:r>
      <w:r w:rsidRPr="00EE5ED5">
        <w:rPr>
          <w:rFonts w:ascii="Times New Roman" w:hAnsi="Times New Roman" w:cs="Times New Roman"/>
        </w:rPr>
        <w:t>, 1964),  Milano, SE, Milano, 1989</w:t>
      </w:r>
    </w:p>
    <w:p w:rsidR="00DE06EC" w:rsidRPr="00EE5ED5" w:rsidRDefault="00DE06EC" w:rsidP="00661BBB">
      <w:pPr>
        <w:jc w:val="both"/>
        <w:rPr>
          <w:rFonts w:ascii="Times New Roman" w:hAnsi="Times New Roman" w:cs="Times New Roman"/>
        </w:rPr>
      </w:pPr>
      <w:r>
        <w:rPr>
          <w:rFonts w:ascii="Times New Roman" w:hAnsi="Times New Roman" w:cs="Times New Roman"/>
          <w:vertAlign w:val="superscript"/>
        </w:rPr>
        <w:t>27</w:t>
      </w:r>
      <w:r w:rsidRPr="00EE5ED5">
        <w:rPr>
          <w:rFonts w:ascii="Times New Roman" w:hAnsi="Times New Roman" w:cs="Times New Roman"/>
        </w:rPr>
        <w:t xml:space="preserve">  L’uso del termine Sé è in questo ambito riferito alla teoria psicoanalitica lacaniana. Il Sé attiene allo stadio dello specchio per cui nel momento in cui il bambino riconosce la sua immagine l’Io si scinde in un Sé. Il termine l’</w:t>
      </w:r>
      <w:r w:rsidRPr="00EE5ED5">
        <w:rPr>
          <w:rFonts w:ascii="Times New Roman" w:hAnsi="Times New Roman" w:cs="Times New Roman"/>
          <w:i/>
        </w:rPr>
        <w:t>Altro</w:t>
      </w:r>
      <w:r w:rsidRPr="00EE5ED5">
        <w:rPr>
          <w:rFonts w:ascii="Times New Roman" w:hAnsi="Times New Roman" w:cs="Times New Roman"/>
        </w:rPr>
        <w:t xml:space="preserve"> nella teoria lacaniana è concepito in due accezioni. L’Altro ( o piccolo altro) come immagine del simile. L’ Altro (con l’A maiuscola) come l’universo linguistico e simbolico. In questo altro con l’A maiuscola Lacan riferisce anche a tutte quelle operazioni in cui l’essere determina il suo pensiero e il suo desiderio. L’Altro indica l’interoggettività, il Padre, la Madre, l’alterità. Lacan specifica il  concetto dell’Altro attraverso la differenza fra l</w:t>
      </w:r>
      <w:r>
        <w:rPr>
          <w:rFonts w:ascii="Times New Roman" w:hAnsi="Times New Roman" w:cs="Times New Roman"/>
        </w:rPr>
        <w:t>’Io ideale e l’Ideale dell’Io.</w:t>
      </w:r>
      <w:r w:rsidRPr="00EE5ED5">
        <w:rPr>
          <w:rFonts w:ascii="Times New Roman" w:hAnsi="Times New Roman" w:cs="Times New Roman"/>
        </w:rPr>
        <w:t xml:space="preserve"> In età adulta l’individuo si trova infatti  a reinscenare lo stadio dello specchio ogni volta che esamina e che osserva se stesso allo specchio. Secondo Lacan nell’Io ideale, (che ama vedersi ed essere visto), il soggetto è sottomesso allo sguardo dell’altro in conseguenza all’interiorizzazione di uno sguardo di un altro in se stessi.  L’Ideale dell’Io si riferisce invece a un concetto di persona da emulare o a un modello idealizzato. Da questi presupposti la soggettività è dunque frantumata, oscillante fra Io Ideale e Ideale dell’io e dalla non coincidenza fra lo sguardo (immaginato) di altri su di noi e il proprio sguardo (desiderante) sull’altro. Il cinema, come afferma Elsaesser, riproduce esso stesso questa originaria frammentazione e scissione in quanto lo spettatore è sempre dipendente dall’Altro. Sull’argomento si rimanda a J., Lacan, </w:t>
      </w:r>
      <w:r w:rsidRPr="00EE5ED5">
        <w:rPr>
          <w:rFonts w:ascii="Times New Roman" w:hAnsi="Times New Roman" w:cs="Times New Roman"/>
          <w:i/>
        </w:rPr>
        <w:t>Funzione e campo della parola e del linguaggio in</w:t>
      </w:r>
      <w:r w:rsidRPr="00EE5ED5">
        <w:rPr>
          <w:rFonts w:ascii="Times New Roman" w:hAnsi="Times New Roman" w:cs="Times New Roman"/>
        </w:rPr>
        <w:t xml:space="preserve"> </w:t>
      </w:r>
      <w:r w:rsidRPr="00EE5ED5">
        <w:rPr>
          <w:rFonts w:ascii="Times New Roman" w:hAnsi="Times New Roman" w:cs="Times New Roman"/>
          <w:i/>
        </w:rPr>
        <w:t>psicoanalisi</w:t>
      </w:r>
      <w:r w:rsidRPr="00EE5ED5">
        <w:rPr>
          <w:rFonts w:ascii="Times New Roman" w:hAnsi="Times New Roman" w:cs="Times New Roman"/>
        </w:rPr>
        <w:t xml:space="preserve"> in </w:t>
      </w:r>
      <w:r w:rsidRPr="00EE5ED5">
        <w:rPr>
          <w:rFonts w:ascii="Times New Roman" w:hAnsi="Times New Roman" w:cs="Times New Roman"/>
          <w:i/>
        </w:rPr>
        <w:t>Scritti</w:t>
      </w:r>
      <w:r w:rsidRPr="00EE5ED5">
        <w:rPr>
          <w:rFonts w:ascii="Times New Roman" w:hAnsi="Times New Roman" w:cs="Times New Roman"/>
        </w:rPr>
        <w:t xml:space="preserve"> (1956), Torino, Einaudi, 1964. </w:t>
      </w:r>
    </w:p>
    <w:p w:rsidR="00DE06EC" w:rsidRPr="00B62EE9" w:rsidRDefault="00DE06EC" w:rsidP="00661BBB">
      <w:pPr>
        <w:jc w:val="both"/>
        <w:rPr>
          <w:rFonts w:ascii="Times New Roman" w:hAnsi="Times New Roman" w:cs="Times New Roman"/>
          <w:i/>
        </w:rPr>
      </w:pPr>
      <w:r>
        <w:rPr>
          <w:rFonts w:ascii="Times New Roman" w:hAnsi="Times New Roman" w:cs="Times New Roman"/>
        </w:rPr>
        <w:t>28</w:t>
      </w:r>
      <w:r w:rsidRPr="00EE5ED5">
        <w:rPr>
          <w:rFonts w:ascii="Times New Roman" w:hAnsi="Times New Roman" w:cs="Times New Roman"/>
        </w:rPr>
        <w:t xml:space="preserve"> P. Bertetto, </w:t>
      </w:r>
      <w:r w:rsidRPr="00EE5ED5">
        <w:rPr>
          <w:rFonts w:ascii="Times New Roman" w:hAnsi="Times New Roman" w:cs="Times New Roman"/>
          <w:i/>
        </w:rPr>
        <w:t>Il soggett</w:t>
      </w:r>
      <w:r w:rsidRPr="00EE5ED5">
        <w:rPr>
          <w:rFonts w:ascii="Times New Roman" w:hAnsi="Times New Roman" w:cs="Times New Roman"/>
        </w:rPr>
        <w:t xml:space="preserve">o…op., cit., p. 207 .  Nel suo studio fra il primo piano e il volto, Bertetto sottolinea ulteriormente le potenzialità che il volto riveste nel cinema e quindi. </w:t>
      </w:r>
      <w:r w:rsidRPr="00B62EE9">
        <w:rPr>
          <w:rFonts w:ascii="Times New Roman" w:hAnsi="Times New Roman" w:cs="Times New Roman"/>
          <w:i/>
        </w:rPr>
        <w:t>L’identificazione e il riconoscimento sono più forti nel cinema (…) perché l’immagine schermica è più vicina all’immagine speculare d’altri che il soggetto ha interiorizzato ne processo di costituzione del sé. Il PP infatti è più somigliante all’immagine di sé che lo spettatore ha inscritta nella mente ed è insieme un’immagine dinamica che ha la mobilità dei fenomeni e dell’interoggettività.</w:t>
      </w:r>
    </w:p>
    <w:p w:rsidR="00DE06EC" w:rsidRPr="00EE5ED5" w:rsidRDefault="00DE06EC" w:rsidP="00661BBB">
      <w:pPr>
        <w:jc w:val="both"/>
        <w:rPr>
          <w:rFonts w:ascii="Times New Roman" w:hAnsi="Times New Roman" w:cs="Times New Roman"/>
        </w:rPr>
      </w:pPr>
      <w:r>
        <w:rPr>
          <w:rFonts w:ascii="Times New Roman" w:hAnsi="Times New Roman" w:cs="Times New Roman"/>
        </w:rPr>
        <w:t>29</w:t>
      </w:r>
      <w:r w:rsidRPr="00EE5ED5">
        <w:rPr>
          <w:rFonts w:ascii="Times New Roman" w:hAnsi="Times New Roman" w:cs="Times New Roman"/>
        </w:rPr>
        <w:t xml:space="preserve"> Sullo stadio dello specchio teorizzato da Lacan si veda J. Lacan, </w:t>
      </w:r>
      <w:r w:rsidRPr="00EE5ED5">
        <w:rPr>
          <w:rFonts w:ascii="Times New Roman" w:hAnsi="Times New Roman" w:cs="Times New Roman"/>
          <w:i/>
        </w:rPr>
        <w:t>Scritti</w:t>
      </w:r>
      <w:r w:rsidRPr="00EE5ED5">
        <w:rPr>
          <w:rFonts w:ascii="Times New Roman" w:hAnsi="Times New Roman" w:cs="Times New Roman"/>
        </w:rPr>
        <w:t xml:space="preserve">,  (1966), Torino, Einaudi, 1974. J. Lacan in </w:t>
      </w:r>
      <w:r w:rsidRPr="00EE5ED5">
        <w:rPr>
          <w:rFonts w:ascii="Times New Roman" w:hAnsi="Times New Roman" w:cs="Times New Roman"/>
          <w:i/>
        </w:rPr>
        <w:t>Ideale dell’io e io-ideale</w:t>
      </w:r>
      <w:r w:rsidRPr="00EE5ED5">
        <w:rPr>
          <w:rFonts w:ascii="Times New Roman" w:hAnsi="Times New Roman" w:cs="Times New Roman"/>
        </w:rPr>
        <w:t xml:space="preserve"> , in </w:t>
      </w:r>
      <w:r w:rsidRPr="00EE5ED5">
        <w:rPr>
          <w:rFonts w:ascii="Times New Roman" w:hAnsi="Times New Roman" w:cs="Times New Roman"/>
          <w:i/>
        </w:rPr>
        <w:t>Il seminario. Gli scritti tecnici di Freud, 1953-1954</w:t>
      </w:r>
      <w:r w:rsidRPr="00EE5ED5">
        <w:rPr>
          <w:rFonts w:ascii="Times New Roman" w:hAnsi="Times New Roman" w:cs="Times New Roman"/>
        </w:rPr>
        <w:t>, Torino, Einaudi, 1978, pp. 177. Lo stadio dello specchio esprime emblematicamente la condizione vacillante dei due personaggi in riferimento ai  concetti di immaginario e di simbolico che questo implica. In termini lacaniani l’immaginario costituisce il primo passaggio di questa fase riferendosi all’Io colto nello specchio, esterno al soggetto e oggettivizzato. Solo nella fase successiva, accendendo al simbolico, il mondo interiore può comporsi con quello esteriore restituendo all’individuo la propria soggettività. La teoria lacaniana dello stadio dello specchio ha la sua decisiva importanza nelle teorie del film in relazione al problema del misconoscimento dello spettatore in uno schermo che non riflette egli ma un altro. Le dinamiche fra Vogler e Vergerus costituiscono dunque il raddoppiamento del rapporto spettatore-personaggio in base al quale è possibile parlare di uno stadio dello specchio nel film. La teoria psiconalitica del cinema rintraccia una similitudine fra lo stadio dello specchio lacaniano e lo spettatore cinematografico. Lo schermo funge infatti similmente da specchio facendo vedere un’immagine in una superficie definita. Inoltre lo spettatore come l’individuo che si riflette allo specchio vive in una situazione non movimento. L’impressione di rivivere lo stadio dello specchio durante la visione del film deriva dalla potenzialità dunque dello specchio-schermo di riprodurre quei processi di alienazione, illusione, riconoscimento veicolanti la formazione dell’ Io come istanza immaginaria.</w:t>
      </w:r>
    </w:p>
    <w:p w:rsidR="00DE06EC" w:rsidRPr="00EE5ED5" w:rsidRDefault="00DE06EC" w:rsidP="00661BBB">
      <w:pPr>
        <w:jc w:val="both"/>
        <w:rPr>
          <w:rFonts w:ascii="Times New Roman" w:hAnsi="Times New Roman" w:cs="Times New Roman"/>
        </w:rPr>
      </w:pPr>
      <w:r>
        <w:rPr>
          <w:rFonts w:ascii="Times New Roman" w:hAnsi="Times New Roman" w:cs="Times New Roman"/>
        </w:rPr>
        <w:t>30</w:t>
      </w:r>
      <w:r w:rsidRPr="00EE5ED5">
        <w:rPr>
          <w:rFonts w:ascii="Times New Roman" w:hAnsi="Times New Roman" w:cs="Times New Roman"/>
        </w:rPr>
        <w:t xml:space="preserve"> T. Elsaesser, </w:t>
      </w:r>
      <w:r w:rsidRPr="00EE5ED5">
        <w:rPr>
          <w:rFonts w:ascii="Times New Roman" w:hAnsi="Times New Roman" w:cs="Times New Roman"/>
          <w:i/>
        </w:rPr>
        <w:t>Teoria</w:t>
      </w:r>
      <w:r w:rsidRPr="00EE5ED5">
        <w:rPr>
          <w:rFonts w:ascii="Times New Roman" w:hAnsi="Times New Roman" w:cs="Times New Roman"/>
        </w:rPr>
        <w:t>…op., cit., p. 82</w:t>
      </w:r>
    </w:p>
    <w:p w:rsidR="00DE06EC" w:rsidRPr="00EE5ED5" w:rsidRDefault="00DE06EC" w:rsidP="00661BBB">
      <w:pPr>
        <w:jc w:val="both"/>
        <w:rPr>
          <w:rFonts w:ascii="Times New Roman" w:hAnsi="Times New Roman" w:cs="Times New Roman"/>
        </w:rPr>
      </w:pPr>
      <w:r>
        <w:rPr>
          <w:rFonts w:ascii="Times New Roman" w:hAnsi="Times New Roman" w:cs="Times New Roman"/>
          <w:vertAlign w:val="superscript"/>
        </w:rPr>
        <w:t>31</w:t>
      </w:r>
      <w:r w:rsidRPr="00EE5ED5">
        <w:rPr>
          <w:rFonts w:ascii="Times New Roman" w:hAnsi="Times New Roman" w:cs="Times New Roman"/>
          <w:lang w:val="de-DE"/>
        </w:rPr>
        <w:t xml:space="preserve"> Cfr., P. Cowie, </w:t>
      </w:r>
      <w:r w:rsidRPr="00EE5ED5">
        <w:rPr>
          <w:rFonts w:ascii="Times New Roman" w:hAnsi="Times New Roman" w:cs="Times New Roman"/>
          <w:i/>
          <w:lang w:val="de-DE"/>
        </w:rPr>
        <w:t xml:space="preserve">Ingmar Bergman. </w:t>
      </w:r>
      <w:r w:rsidRPr="00EE5ED5">
        <w:rPr>
          <w:rFonts w:ascii="Times New Roman" w:hAnsi="Times New Roman" w:cs="Times New Roman"/>
          <w:i/>
        </w:rPr>
        <w:t>A motion monograph</w:t>
      </w:r>
      <w:r w:rsidRPr="00EE5ED5">
        <w:rPr>
          <w:rFonts w:ascii="Times New Roman" w:hAnsi="Times New Roman" w:cs="Times New Roman"/>
        </w:rPr>
        <w:t xml:space="preserve">, Motion, Cambridge, 1961. Si veda rispetti al ruolo degli oggetti nei film R. Campari, </w:t>
      </w:r>
      <w:r w:rsidRPr="00EE5ED5">
        <w:rPr>
          <w:rFonts w:ascii="Times New Roman" w:hAnsi="Times New Roman" w:cs="Times New Roman"/>
          <w:i/>
        </w:rPr>
        <w:t>L’analisi iconologia del film</w:t>
      </w:r>
      <w:r w:rsidRPr="00EE5ED5">
        <w:rPr>
          <w:rFonts w:ascii="Times New Roman" w:hAnsi="Times New Roman" w:cs="Times New Roman"/>
        </w:rPr>
        <w:t xml:space="preserve">, in  P. Bertetto ( a cura di), </w:t>
      </w:r>
      <w:r w:rsidRPr="00EE5ED5">
        <w:rPr>
          <w:rFonts w:ascii="Times New Roman" w:hAnsi="Times New Roman" w:cs="Times New Roman"/>
          <w:i/>
        </w:rPr>
        <w:t>Metodologie di analisi del film</w:t>
      </w:r>
      <w:r w:rsidRPr="00EE5ED5">
        <w:rPr>
          <w:rFonts w:ascii="Times New Roman" w:hAnsi="Times New Roman" w:cs="Times New Roman"/>
        </w:rPr>
        <w:t>, Laterza, Roma-Bari, 2006, pp. 172-173</w:t>
      </w:r>
    </w:p>
    <w:p w:rsidR="00DE06EC" w:rsidRPr="00EE5ED5" w:rsidRDefault="00DE06EC" w:rsidP="00661BBB">
      <w:pPr>
        <w:jc w:val="both"/>
        <w:rPr>
          <w:rFonts w:ascii="Times New Roman" w:hAnsi="Times New Roman" w:cs="Times New Roman"/>
        </w:rPr>
      </w:pPr>
      <w:r>
        <w:rPr>
          <w:rFonts w:ascii="Times New Roman" w:hAnsi="Times New Roman" w:cs="Times New Roman"/>
          <w:vertAlign w:val="superscript"/>
        </w:rPr>
        <w:t>32</w:t>
      </w:r>
      <w:r w:rsidRPr="00EE5ED5">
        <w:rPr>
          <w:rFonts w:ascii="Times New Roman" w:hAnsi="Times New Roman" w:cs="Times New Roman"/>
          <w:vertAlign w:val="superscript"/>
        </w:rPr>
        <w:t xml:space="preserve"> </w:t>
      </w:r>
      <w:r w:rsidRPr="00EE5ED5">
        <w:rPr>
          <w:rFonts w:ascii="Times New Roman" w:hAnsi="Times New Roman" w:cs="Times New Roman"/>
        </w:rPr>
        <w:t xml:space="preserve">J. Aumont, </w:t>
      </w:r>
      <w:r w:rsidRPr="00EE5ED5">
        <w:rPr>
          <w:rFonts w:ascii="Times New Roman" w:hAnsi="Times New Roman" w:cs="Times New Roman"/>
          <w:i/>
        </w:rPr>
        <w:t>Ingmar Bergman</w:t>
      </w:r>
      <w:r w:rsidRPr="00EE5ED5">
        <w:rPr>
          <w:rFonts w:ascii="Times New Roman" w:hAnsi="Times New Roman" w:cs="Times New Roman"/>
        </w:rPr>
        <w:t>…op., cit., p. 158.</w:t>
      </w:r>
    </w:p>
    <w:p w:rsidR="00DE06EC" w:rsidRPr="00EE5ED5"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b/>
        </w:rPr>
      </w:pPr>
    </w:p>
    <w:p w:rsidR="00DE06EC" w:rsidRDefault="00DE06EC" w:rsidP="00661BBB">
      <w:pPr>
        <w:jc w:val="both"/>
        <w:rPr>
          <w:rFonts w:ascii="Times New Roman" w:hAnsi="Times New Roman" w:cs="Times New Roman"/>
          <w:b/>
        </w:rPr>
      </w:pPr>
    </w:p>
    <w:p w:rsidR="00DE06EC" w:rsidRDefault="00DE06EC" w:rsidP="00661BBB">
      <w:pPr>
        <w:jc w:val="both"/>
        <w:rPr>
          <w:rFonts w:ascii="Times New Roman" w:hAnsi="Times New Roman" w:cs="Times New Roman"/>
          <w:b/>
        </w:rPr>
      </w:pPr>
    </w:p>
    <w:p w:rsidR="00DE06EC" w:rsidRDefault="00DE06EC" w:rsidP="00661BBB">
      <w:pPr>
        <w:jc w:val="both"/>
        <w:rPr>
          <w:rFonts w:ascii="Times New Roman" w:hAnsi="Times New Roman" w:cs="Times New Roman"/>
          <w:b/>
        </w:rPr>
      </w:pPr>
    </w:p>
    <w:p w:rsidR="00DE06EC" w:rsidRDefault="00DE06EC" w:rsidP="00661BBB">
      <w:pPr>
        <w:jc w:val="both"/>
        <w:rPr>
          <w:rFonts w:ascii="Times New Roman" w:hAnsi="Times New Roman" w:cs="Times New Roman"/>
          <w:b/>
        </w:rPr>
      </w:pPr>
    </w:p>
    <w:p w:rsidR="00DE06EC" w:rsidRDefault="00DE06EC" w:rsidP="00661BBB">
      <w:pPr>
        <w:jc w:val="both"/>
        <w:rPr>
          <w:rFonts w:ascii="Times New Roman" w:hAnsi="Times New Roman" w:cs="Times New Roman"/>
          <w:b/>
        </w:rPr>
      </w:pPr>
    </w:p>
    <w:p w:rsidR="00DE06EC" w:rsidRDefault="00DE06EC" w:rsidP="00661BBB">
      <w:pPr>
        <w:jc w:val="both"/>
        <w:rPr>
          <w:rFonts w:ascii="Times New Roman" w:hAnsi="Times New Roman" w:cs="Times New Roman"/>
          <w:b/>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0E5329">
      <w:pPr>
        <w:spacing w:after="0" w:line="360" w:lineRule="auto"/>
        <w:jc w:val="both"/>
        <w:rPr>
          <w:rFonts w:ascii="Times New Roman" w:eastAsia="Times New Roman" w:hAnsi="Times New Roman" w:cs="Times New Roman"/>
          <w:i/>
          <w:sz w:val="24"/>
          <w:szCs w:val="24"/>
          <w:lang w:eastAsia="it-IT"/>
        </w:rPr>
      </w:pPr>
    </w:p>
    <w:p w:rsidR="00DE06EC" w:rsidRDefault="00DE06EC" w:rsidP="000E5329">
      <w:pPr>
        <w:spacing w:after="0" w:line="360" w:lineRule="auto"/>
        <w:jc w:val="both"/>
        <w:rPr>
          <w:rFonts w:ascii="Times New Roman" w:eastAsia="Times New Roman" w:hAnsi="Times New Roman" w:cs="Times New Roman"/>
          <w:i/>
          <w:sz w:val="24"/>
          <w:szCs w:val="24"/>
          <w:lang w:eastAsia="it-IT"/>
        </w:rPr>
      </w:pPr>
    </w:p>
    <w:p w:rsidR="00DE06EC" w:rsidRDefault="00DE06EC" w:rsidP="000E5329">
      <w:pPr>
        <w:spacing w:after="0" w:line="360" w:lineRule="auto"/>
        <w:jc w:val="both"/>
        <w:rPr>
          <w:rFonts w:ascii="Times New Roman" w:eastAsia="Times New Roman" w:hAnsi="Times New Roman" w:cs="Times New Roman"/>
          <w:i/>
          <w:sz w:val="24"/>
          <w:szCs w:val="24"/>
          <w:lang w:eastAsia="it-IT"/>
        </w:rPr>
      </w:pPr>
    </w:p>
    <w:p w:rsidR="00DE06EC" w:rsidRDefault="00DE06EC" w:rsidP="000E5329">
      <w:pPr>
        <w:spacing w:after="0" w:line="360" w:lineRule="auto"/>
        <w:jc w:val="both"/>
        <w:rPr>
          <w:rFonts w:ascii="Times New Roman" w:eastAsia="Times New Roman" w:hAnsi="Times New Roman" w:cs="Times New Roman"/>
          <w:i/>
          <w:sz w:val="24"/>
          <w:szCs w:val="24"/>
          <w:lang w:eastAsia="it-IT"/>
        </w:rPr>
      </w:pPr>
    </w:p>
    <w:p w:rsidR="00DE06EC" w:rsidRDefault="00DE06EC" w:rsidP="000E5329">
      <w:pPr>
        <w:spacing w:after="0" w:line="360" w:lineRule="auto"/>
        <w:jc w:val="both"/>
        <w:rPr>
          <w:rFonts w:ascii="Times New Roman" w:eastAsia="Times New Roman" w:hAnsi="Times New Roman" w:cs="Times New Roman"/>
          <w:i/>
          <w:sz w:val="24"/>
          <w:szCs w:val="24"/>
          <w:lang w:eastAsia="it-IT"/>
        </w:rPr>
      </w:pPr>
    </w:p>
    <w:p w:rsidR="00DE06EC" w:rsidRDefault="00DE06EC" w:rsidP="000E5329">
      <w:pPr>
        <w:spacing w:after="0" w:line="240" w:lineRule="auto"/>
        <w:jc w:val="both"/>
        <w:rPr>
          <w:rFonts w:ascii="Times New Roman" w:eastAsia="Times New Roman" w:hAnsi="Times New Roman" w:cs="Times New Roman"/>
          <w:i/>
          <w:sz w:val="24"/>
          <w:szCs w:val="24"/>
          <w:lang w:eastAsia="it-IT"/>
        </w:rPr>
      </w:pPr>
    </w:p>
    <w:p w:rsidR="00DE06EC" w:rsidRDefault="00DE06EC" w:rsidP="000E5329">
      <w:pPr>
        <w:spacing w:after="0" w:line="240" w:lineRule="auto"/>
        <w:jc w:val="both"/>
        <w:rPr>
          <w:rFonts w:ascii="Times New Roman" w:eastAsia="Times New Roman" w:hAnsi="Times New Roman" w:cs="Times New Roman"/>
          <w:i/>
          <w:sz w:val="24"/>
          <w:szCs w:val="24"/>
          <w:lang w:eastAsia="it-IT"/>
        </w:rPr>
      </w:pPr>
    </w:p>
    <w:p w:rsidR="00DE06EC" w:rsidRDefault="00DE06EC" w:rsidP="000E5329">
      <w:pPr>
        <w:spacing w:after="0" w:line="240" w:lineRule="auto"/>
        <w:jc w:val="both"/>
        <w:rPr>
          <w:rFonts w:ascii="Times New Roman" w:eastAsia="Times New Roman" w:hAnsi="Times New Roman" w:cs="Times New Roman"/>
          <w:i/>
          <w:sz w:val="24"/>
          <w:szCs w:val="24"/>
          <w:lang w:eastAsia="it-IT"/>
        </w:rPr>
      </w:pPr>
    </w:p>
    <w:p w:rsidR="00DE06EC" w:rsidRDefault="00DE06EC" w:rsidP="000E5329">
      <w:pPr>
        <w:spacing w:after="0" w:line="240" w:lineRule="auto"/>
        <w:jc w:val="both"/>
        <w:rPr>
          <w:rFonts w:ascii="Times New Roman" w:eastAsia="Times New Roman" w:hAnsi="Times New Roman" w:cs="Times New Roman"/>
          <w:i/>
          <w:sz w:val="24"/>
          <w:szCs w:val="24"/>
          <w:lang w:eastAsia="it-IT"/>
        </w:rPr>
      </w:pPr>
    </w:p>
    <w:p w:rsidR="00DE06EC" w:rsidRDefault="00DE06EC" w:rsidP="000E5329">
      <w:pPr>
        <w:spacing w:after="0" w:line="240" w:lineRule="auto"/>
        <w:jc w:val="both"/>
        <w:rPr>
          <w:rFonts w:ascii="Times New Roman" w:eastAsia="Times New Roman" w:hAnsi="Times New Roman" w:cs="Times New Roman"/>
          <w:i/>
          <w:sz w:val="24"/>
          <w:szCs w:val="24"/>
          <w:lang w:eastAsia="it-IT"/>
        </w:rPr>
      </w:pPr>
    </w:p>
    <w:p w:rsidR="00DE06EC" w:rsidRDefault="00DE06EC" w:rsidP="000E5329">
      <w:pPr>
        <w:spacing w:after="0" w:line="240" w:lineRule="auto"/>
        <w:jc w:val="both"/>
        <w:rPr>
          <w:rFonts w:ascii="Times New Roman" w:eastAsia="Times New Roman" w:hAnsi="Times New Roman" w:cs="Times New Roman"/>
          <w:i/>
          <w:sz w:val="24"/>
          <w:szCs w:val="24"/>
          <w:lang w:eastAsia="it-IT"/>
        </w:rPr>
      </w:pPr>
    </w:p>
    <w:p w:rsidR="00DE06EC" w:rsidRDefault="00DE06EC" w:rsidP="000E5329">
      <w:pPr>
        <w:spacing w:after="0" w:line="240" w:lineRule="auto"/>
        <w:jc w:val="both"/>
        <w:rPr>
          <w:rFonts w:ascii="Times New Roman" w:eastAsia="Times New Roman" w:hAnsi="Times New Roman" w:cs="Times New Roman"/>
          <w:i/>
          <w:sz w:val="24"/>
          <w:szCs w:val="24"/>
          <w:lang w:eastAsia="it-IT"/>
        </w:rPr>
      </w:pPr>
    </w:p>
    <w:p w:rsidR="00DE06EC" w:rsidRDefault="00DE06EC" w:rsidP="000E5329">
      <w:pPr>
        <w:spacing w:after="0" w:line="240" w:lineRule="auto"/>
        <w:jc w:val="both"/>
        <w:rPr>
          <w:rFonts w:ascii="Times New Roman" w:eastAsia="Times New Roman" w:hAnsi="Times New Roman" w:cs="Times New Roman"/>
          <w:i/>
          <w:sz w:val="24"/>
          <w:szCs w:val="24"/>
          <w:lang w:eastAsia="it-IT"/>
        </w:rPr>
      </w:pPr>
    </w:p>
    <w:p w:rsidR="00DE06EC" w:rsidRDefault="00DE06EC" w:rsidP="000E5329">
      <w:pPr>
        <w:spacing w:after="0" w:line="240" w:lineRule="auto"/>
        <w:jc w:val="both"/>
        <w:rPr>
          <w:rFonts w:ascii="Times New Roman" w:eastAsia="Times New Roman" w:hAnsi="Times New Roman" w:cs="Times New Roman"/>
          <w:i/>
          <w:sz w:val="24"/>
          <w:szCs w:val="24"/>
          <w:lang w:eastAsia="it-IT"/>
        </w:rPr>
      </w:pPr>
    </w:p>
    <w:p w:rsidR="00DE06EC" w:rsidRPr="002B0B80" w:rsidRDefault="00DE06EC" w:rsidP="000E5329">
      <w:pPr>
        <w:spacing w:after="0" w:line="240" w:lineRule="auto"/>
        <w:jc w:val="both"/>
        <w:rPr>
          <w:rFonts w:ascii="Times New Roman" w:eastAsia="Times New Roman" w:hAnsi="Times New Roman" w:cs="Times New Roman"/>
          <w:b/>
          <w:sz w:val="24"/>
          <w:szCs w:val="24"/>
          <w:lang w:eastAsia="it-IT"/>
        </w:rPr>
      </w:pPr>
      <w:r w:rsidRPr="002B0B80">
        <w:rPr>
          <w:rFonts w:ascii="Times New Roman" w:eastAsia="Times New Roman" w:hAnsi="Times New Roman" w:cs="Times New Roman"/>
          <w:b/>
          <w:sz w:val="24"/>
          <w:szCs w:val="24"/>
          <w:lang w:eastAsia="it-IT"/>
        </w:rPr>
        <w:t xml:space="preserve">CAPITOLO 5  </w:t>
      </w:r>
      <w:r>
        <w:rPr>
          <w:rFonts w:ascii="Times New Roman" w:eastAsia="Times New Roman" w:hAnsi="Times New Roman" w:cs="Times New Roman"/>
          <w:b/>
          <w:sz w:val="24"/>
          <w:szCs w:val="24"/>
          <w:lang w:eastAsia="it-IT"/>
        </w:rPr>
        <w:t xml:space="preserve">  </w:t>
      </w:r>
      <w:r w:rsidRPr="002B0B80">
        <w:rPr>
          <w:rFonts w:ascii="Times New Roman" w:eastAsia="Times New Roman" w:hAnsi="Times New Roman" w:cs="Times New Roman"/>
          <w:b/>
          <w:sz w:val="24"/>
          <w:szCs w:val="24"/>
          <w:lang w:eastAsia="it-IT"/>
        </w:rPr>
        <w:t>L’ORA DEL LUPO</w:t>
      </w:r>
    </w:p>
    <w:p w:rsidR="00DE06EC" w:rsidRPr="002B0B80" w:rsidRDefault="00DE06EC" w:rsidP="000E5329">
      <w:pPr>
        <w:spacing w:after="0" w:line="240" w:lineRule="auto"/>
        <w:jc w:val="both"/>
        <w:rPr>
          <w:rFonts w:ascii="Times New Roman" w:eastAsia="Times New Roman" w:hAnsi="Times New Roman" w:cs="Times New Roman"/>
          <w:b/>
          <w:sz w:val="24"/>
          <w:szCs w:val="24"/>
          <w:lang w:eastAsia="it-IT"/>
        </w:rPr>
      </w:pPr>
    </w:p>
    <w:p w:rsidR="00DE06EC" w:rsidRPr="002B0B80" w:rsidRDefault="00DE06EC" w:rsidP="000E5329">
      <w:pPr>
        <w:spacing w:after="0" w:line="240" w:lineRule="auto"/>
        <w:jc w:val="both"/>
        <w:rPr>
          <w:rFonts w:ascii="Times New Roman" w:eastAsia="Times New Roman" w:hAnsi="Times New Roman" w:cs="Times New Roman"/>
          <w:b/>
          <w:sz w:val="24"/>
          <w:szCs w:val="24"/>
          <w:lang w:eastAsia="it-IT"/>
        </w:rPr>
      </w:pPr>
    </w:p>
    <w:p w:rsidR="00DE06EC" w:rsidRPr="002B0B80" w:rsidRDefault="00DE06EC" w:rsidP="000E5329">
      <w:pPr>
        <w:spacing w:after="0" w:line="240" w:lineRule="auto"/>
        <w:jc w:val="both"/>
        <w:rPr>
          <w:rFonts w:ascii="Times New Roman" w:eastAsia="Times New Roman" w:hAnsi="Times New Roman" w:cs="Times New Roman"/>
          <w:b/>
          <w:sz w:val="24"/>
          <w:szCs w:val="24"/>
          <w:lang w:eastAsia="it-IT"/>
        </w:rPr>
      </w:pPr>
      <w:r w:rsidRPr="002B0B80">
        <w:rPr>
          <w:rFonts w:ascii="Times New Roman" w:eastAsia="Times New Roman" w:hAnsi="Times New Roman" w:cs="Times New Roman"/>
          <w:b/>
          <w:sz w:val="24"/>
          <w:szCs w:val="24"/>
          <w:lang w:eastAsia="it-IT"/>
        </w:rPr>
        <w:t>5.1. L’ORA DEL LUPO</w:t>
      </w:r>
      <w:r>
        <w:rPr>
          <w:rFonts w:ascii="Times New Roman" w:eastAsia="Times New Roman" w:hAnsi="Times New Roman" w:cs="Times New Roman"/>
          <w:b/>
          <w:sz w:val="24"/>
          <w:szCs w:val="24"/>
          <w:lang w:eastAsia="it-IT"/>
        </w:rPr>
        <w:t xml:space="preserve"> </w:t>
      </w:r>
    </w:p>
    <w:p w:rsidR="00DE06EC" w:rsidRPr="000E5329" w:rsidRDefault="00DE06EC" w:rsidP="000E5329">
      <w:pPr>
        <w:spacing w:after="0" w:line="360" w:lineRule="auto"/>
        <w:jc w:val="both"/>
        <w:rPr>
          <w:rFonts w:ascii="Times New Roman" w:eastAsia="Times New Roman" w:hAnsi="Times New Roman" w:cs="Times New Roman"/>
          <w:sz w:val="24"/>
          <w:szCs w:val="24"/>
          <w:lang w:eastAsia="it-IT"/>
        </w:rPr>
      </w:pPr>
    </w:p>
    <w:p w:rsidR="00DE06EC" w:rsidRDefault="00DE06EC" w:rsidP="000E5329">
      <w:pPr>
        <w:spacing w:after="0" w:line="360" w:lineRule="auto"/>
        <w:jc w:val="both"/>
        <w:rPr>
          <w:rFonts w:ascii="Times New Roman" w:eastAsia="Times New Roman" w:hAnsi="Times New Roman" w:cs="Times New Roman"/>
          <w:i/>
          <w:sz w:val="24"/>
          <w:szCs w:val="24"/>
          <w:lang w:eastAsia="it-IT"/>
        </w:rPr>
      </w:pPr>
    </w:p>
    <w:p w:rsidR="00DE06EC" w:rsidRDefault="00DE06EC" w:rsidP="000E5329">
      <w:pPr>
        <w:spacing w:after="0" w:line="360" w:lineRule="auto"/>
        <w:jc w:val="both"/>
        <w:rPr>
          <w:rFonts w:ascii="Times New Roman" w:eastAsia="Times New Roman" w:hAnsi="Times New Roman" w:cs="Times New Roman"/>
          <w:sz w:val="24"/>
          <w:szCs w:val="24"/>
          <w:lang w:eastAsia="it-IT"/>
        </w:rPr>
      </w:pPr>
      <w:r w:rsidRPr="009C4877">
        <w:rPr>
          <w:rFonts w:ascii="Times New Roman" w:eastAsia="Times New Roman" w:hAnsi="Times New Roman" w:cs="Times New Roman"/>
          <w:i/>
          <w:sz w:val="24"/>
          <w:szCs w:val="24"/>
          <w:lang w:eastAsia="it-IT"/>
        </w:rPr>
        <w:t xml:space="preserve">L’ora del lupo </w:t>
      </w:r>
      <w:r w:rsidRPr="009C4877">
        <w:rPr>
          <w:rFonts w:ascii="Times New Roman" w:eastAsia="Times New Roman" w:hAnsi="Times New Roman" w:cs="Times New Roman"/>
          <w:sz w:val="24"/>
          <w:szCs w:val="24"/>
          <w:lang w:eastAsia="it-IT"/>
        </w:rPr>
        <w:t xml:space="preserve">è un film che esce nel 1968 in concomitanza con </w:t>
      </w:r>
      <w:r w:rsidRPr="009C4877">
        <w:rPr>
          <w:rFonts w:ascii="Times New Roman" w:eastAsia="Times New Roman" w:hAnsi="Times New Roman" w:cs="Times New Roman"/>
          <w:i/>
          <w:sz w:val="24"/>
          <w:szCs w:val="24"/>
          <w:lang w:eastAsia="it-IT"/>
        </w:rPr>
        <w:t>La Vergogna</w:t>
      </w:r>
      <w:r w:rsidRPr="009C4877">
        <w:rPr>
          <w:rFonts w:ascii="Times New Roman" w:eastAsia="Times New Roman" w:hAnsi="Times New Roman" w:cs="Times New Roman"/>
          <w:sz w:val="24"/>
          <w:szCs w:val="24"/>
          <w:lang w:eastAsia="it-IT"/>
        </w:rPr>
        <w:t xml:space="preserve">, seguito l’anno dopo da </w:t>
      </w:r>
      <w:r w:rsidRPr="009C4877">
        <w:rPr>
          <w:rFonts w:ascii="Times New Roman" w:eastAsia="Times New Roman" w:hAnsi="Times New Roman" w:cs="Times New Roman"/>
          <w:i/>
          <w:sz w:val="24"/>
          <w:szCs w:val="24"/>
          <w:lang w:eastAsia="it-IT"/>
        </w:rPr>
        <w:t>Passione.</w:t>
      </w:r>
      <w:r w:rsidRPr="009C4877">
        <w:rPr>
          <w:rFonts w:ascii="Times New Roman" w:eastAsia="Times New Roman" w:hAnsi="Times New Roman" w:cs="Times New Roman"/>
          <w:sz w:val="24"/>
          <w:szCs w:val="24"/>
          <w:lang w:eastAsia="it-IT"/>
        </w:rPr>
        <w:t xml:space="preserve"> Si tratta, come sappiamo, di un biennio cruciale nella storia europea per i cambiamenti socio-culturali e politici di cui inevitabilmente risente anche il cinema di Bergman. In tal senso, si può dire che queste tre opere risultano in vario modo esemplari nell’illustrare l’impotenza del soggetto a controllare le pressioni del mondo circostante, come la sua ansia di adattarvisi e in cui sia i desideri e sia i piaceri finiscono per essere occlusi.</w:t>
      </w:r>
    </w:p>
    <w:p w:rsidR="00DE06EC" w:rsidRDefault="00DE06EC" w:rsidP="000E5329">
      <w:pPr>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Ne</w:t>
      </w:r>
      <w:r w:rsidRPr="00075231">
        <w:rPr>
          <w:rFonts w:ascii="Times New Roman" w:eastAsia="Times New Roman" w:hAnsi="Times New Roman" w:cs="Times New Roman"/>
          <w:i/>
          <w:sz w:val="24"/>
          <w:szCs w:val="24"/>
          <w:lang w:eastAsia="it-IT"/>
        </w:rPr>
        <w:t xml:space="preserve"> La Vergogna</w:t>
      </w:r>
      <w:r>
        <w:rPr>
          <w:rFonts w:ascii="Times New Roman" w:eastAsia="Times New Roman" w:hAnsi="Times New Roman" w:cs="Times New Roman"/>
          <w:sz w:val="24"/>
          <w:szCs w:val="24"/>
          <w:lang w:eastAsia="it-IT"/>
        </w:rPr>
        <w:t xml:space="preserve"> Bergman presenta una storia speculare a </w:t>
      </w:r>
      <w:r w:rsidRPr="00075231">
        <w:rPr>
          <w:rFonts w:ascii="Times New Roman" w:eastAsia="Times New Roman" w:hAnsi="Times New Roman" w:cs="Times New Roman"/>
          <w:i/>
          <w:sz w:val="24"/>
          <w:szCs w:val="24"/>
          <w:lang w:eastAsia="it-IT"/>
        </w:rPr>
        <w:t>L’ora del lupo</w:t>
      </w:r>
      <w:r>
        <w:rPr>
          <w:rFonts w:ascii="Times New Roman" w:eastAsia="Times New Roman" w:hAnsi="Times New Roman" w:cs="Times New Roman"/>
          <w:sz w:val="24"/>
          <w:szCs w:val="24"/>
          <w:lang w:eastAsia="it-IT"/>
        </w:rPr>
        <w:t xml:space="preserve">. Una coppia di coniugi (sempre interpretata da Liv Ulmann e Max von Sydow)  si ritira su un’isola; la prima coppia si rifugia dalla guerra che infine li travolgerà loro malgrado, la seconda si rintana in se stessa finendo per auto-divorarsi. In </w:t>
      </w:r>
      <w:r w:rsidRPr="00BB1765">
        <w:rPr>
          <w:rFonts w:ascii="Times New Roman" w:eastAsia="Times New Roman" w:hAnsi="Times New Roman" w:cs="Times New Roman"/>
          <w:i/>
          <w:sz w:val="24"/>
          <w:szCs w:val="24"/>
          <w:lang w:eastAsia="it-IT"/>
        </w:rPr>
        <w:t>Passione</w:t>
      </w:r>
      <w:r>
        <w:rPr>
          <w:rFonts w:ascii="Times New Roman" w:eastAsia="Times New Roman" w:hAnsi="Times New Roman" w:cs="Times New Roman"/>
          <w:sz w:val="24"/>
          <w:szCs w:val="24"/>
          <w:lang w:eastAsia="it-IT"/>
        </w:rPr>
        <w:t xml:space="preserve"> invece Max Von Sydow interpreta Andreas Winkelman, un uomo che vive da solo in un’isola per fuggire da un matrimonio fallito e da problemi con la legge. Andreas ha un amico pittore di nome Johan il quale poi si impicca perché ingiustamente accusato di aver ucciso un gregge di pecore.  Ne </w:t>
      </w:r>
      <w:r w:rsidRPr="00BB1765">
        <w:rPr>
          <w:rFonts w:ascii="Times New Roman" w:eastAsia="Times New Roman" w:hAnsi="Times New Roman" w:cs="Times New Roman"/>
          <w:i/>
          <w:sz w:val="24"/>
          <w:szCs w:val="24"/>
          <w:lang w:eastAsia="it-IT"/>
        </w:rPr>
        <w:t xml:space="preserve">L’ora del lupo </w:t>
      </w:r>
      <w:r>
        <w:rPr>
          <w:rFonts w:ascii="Times New Roman" w:eastAsia="Times New Roman" w:hAnsi="Times New Roman" w:cs="Times New Roman"/>
          <w:sz w:val="24"/>
          <w:szCs w:val="24"/>
          <w:lang w:eastAsia="it-IT"/>
        </w:rPr>
        <w:t xml:space="preserve">Johan Borg è anch’egli un pittore suicida il quale vive similmente ad Andreas il fallimento del proprio matrimonio. </w:t>
      </w:r>
      <w:r w:rsidRPr="00054274">
        <w:rPr>
          <w:rFonts w:ascii="Times New Roman" w:eastAsia="Times New Roman" w:hAnsi="Times New Roman" w:cs="Times New Roman"/>
          <w:sz w:val="24"/>
          <w:szCs w:val="24"/>
          <w:lang w:eastAsia="it-IT"/>
        </w:rPr>
        <w:t>Bergman ambienta</w:t>
      </w:r>
      <w:r>
        <w:rPr>
          <w:rFonts w:ascii="Times New Roman" w:eastAsia="Times New Roman" w:hAnsi="Times New Roman" w:cs="Times New Roman"/>
          <w:i/>
          <w:sz w:val="24"/>
          <w:szCs w:val="24"/>
          <w:lang w:eastAsia="it-IT"/>
        </w:rPr>
        <w:t xml:space="preserve"> </w:t>
      </w:r>
      <w:r w:rsidRPr="00BB1765">
        <w:rPr>
          <w:rFonts w:ascii="Times New Roman" w:eastAsia="Times New Roman" w:hAnsi="Times New Roman" w:cs="Times New Roman"/>
          <w:sz w:val="24"/>
          <w:szCs w:val="24"/>
          <w:lang w:eastAsia="it-IT"/>
        </w:rPr>
        <w:t xml:space="preserve">il film </w:t>
      </w:r>
      <w:r w:rsidRPr="002B0B80">
        <w:rPr>
          <w:rFonts w:ascii="Times New Roman" w:eastAsia="Times New Roman" w:hAnsi="Times New Roman" w:cs="Times New Roman"/>
          <w:sz w:val="24"/>
          <w:szCs w:val="24"/>
          <w:lang w:eastAsia="it-IT"/>
        </w:rPr>
        <w:t xml:space="preserve">nell’isola di Baltrum, nell’arcipelago delle Frisone, </w:t>
      </w:r>
      <w:r>
        <w:rPr>
          <w:rFonts w:ascii="Times New Roman" w:eastAsia="Times New Roman" w:hAnsi="Times New Roman" w:cs="Times New Roman"/>
          <w:sz w:val="24"/>
          <w:szCs w:val="24"/>
          <w:lang w:eastAsia="it-IT"/>
        </w:rPr>
        <w:t xml:space="preserve">dove </w:t>
      </w:r>
      <w:r w:rsidRPr="002B0B80">
        <w:rPr>
          <w:rFonts w:ascii="Times New Roman" w:eastAsia="Times New Roman" w:hAnsi="Times New Roman" w:cs="Times New Roman"/>
          <w:sz w:val="24"/>
          <w:szCs w:val="24"/>
          <w:lang w:eastAsia="it-IT"/>
        </w:rPr>
        <w:t>hanno deciso di ritira</w:t>
      </w:r>
      <w:r>
        <w:rPr>
          <w:rFonts w:ascii="Times New Roman" w:eastAsia="Times New Roman" w:hAnsi="Times New Roman" w:cs="Times New Roman"/>
          <w:sz w:val="24"/>
          <w:szCs w:val="24"/>
          <w:lang w:eastAsia="it-IT"/>
        </w:rPr>
        <w:t xml:space="preserve">rsi Alma (Liv Ulmann) e il marito Johan. </w:t>
      </w:r>
    </w:p>
    <w:p w:rsidR="00DE06EC" w:rsidRDefault="00DE06EC" w:rsidP="000E5329">
      <w:pPr>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In un certo senso si potrebbe sostenere che </w:t>
      </w:r>
      <w:r w:rsidRPr="00EC5F08">
        <w:rPr>
          <w:rFonts w:ascii="Times New Roman" w:eastAsia="Times New Roman" w:hAnsi="Times New Roman" w:cs="Times New Roman"/>
          <w:i/>
          <w:sz w:val="24"/>
          <w:szCs w:val="24"/>
          <w:lang w:eastAsia="it-IT"/>
        </w:rPr>
        <w:t>L’ora del lupo</w:t>
      </w:r>
      <w:r>
        <w:rPr>
          <w:rFonts w:ascii="Times New Roman" w:eastAsia="Times New Roman" w:hAnsi="Times New Roman" w:cs="Times New Roman"/>
          <w:sz w:val="24"/>
          <w:szCs w:val="24"/>
          <w:lang w:eastAsia="it-IT"/>
        </w:rPr>
        <w:t xml:space="preserve"> è l’altra faccia de </w:t>
      </w:r>
      <w:r w:rsidRPr="00EC5F08">
        <w:rPr>
          <w:rFonts w:ascii="Times New Roman" w:eastAsia="Times New Roman" w:hAnsi="Times New Roman" w:cs="Times New Roman"/>
          <w:i/>
          <w:sz w:val="24"/>
          <w:szCs w:val="24"/>
          <w:lang w:eastAsia="it-IT"/>
        </w:rPr>
        <w:t>Il posto delle fragole</w:t>
      </w:r>
      <w:r>
        <w:rPr>
          <w:rFonts w:ascii="Times New Roman" w:eastAsia="Times New Roman" w:hAnsi="Times New Roman" w:cs="Times New Roman"/>
          <w:sz w:val="24"/>
          <w:szCs w:val="24"/>
          <w:lang w:eastAsia="it-IT"/>
        </w:rPr>
        <w:t>. La dissociazione fra l’individuo e la Storia, l’artista e la società, l’impossibilità di recuperare l’eros, sono subentrati alla visione ottimista del primo Bergman che si esplicava nella forza primigenia dell’individuo, il quale attraverso le trame dei fantasmi del passato si crea un’altra vita nella realtà presente e nuova. Il tema de</w:t>
      </w:r>
      <w:r w:rsidRPr="006270B3">
        <w:rPr>
          <w:rFonts w:ascii="Times New Roman" w:eastAsia="Times New Roman" w:hAnsi="Times New Roman" w:cs="Times New Roman"/>
          <w:i/>
          <w:sz w:val="24"/>
          <w:szCs w:val="24"/>
          <w:lang w:eastAsia="it-IT"/>
        </w:rPr>
        <w:t xml:space="preserve"> Il posto delle fragole</w:t>
      </w:r>
      <w:r>
        <w:rPr>
          <w:rFonts w:ascii="Times New Roman" w:eastAsia="Times New Roman" w:hAnsi="Times New Roman" w:cs="Times New Roman"/>
          <w:sz w:val="24"/>
          <w:szCs w:val="24"/>
          <w:lang w:eastAsia="it-IT"/>
        </w:rPr>
        <w:t xml:space="preserve"> era la possibilità di riconciliarsi con il mondo e, per estensione e conseguenza, il rimaneggiare e recuperare spazi di vita andati perduti o vissuti male anche a causa di una scelta coniugale come itinerario legittimante, ma infelice. Il tema de </w:t>
      </w:r>
      <w:r w:rsidRPr="006270B3">
        <w:rPr>
          <w:rFonts w:ascii="Times New Roman" w:eastAsia="Times New Roman" w:hAnsi="Times New Roman" w:cs="Times New Roman"/>
          <w:i/>
          <w:sz w:val="24"/>
          <w:szCs w:val="24"/>
          <w:lang w:eastAsia="it-IT"/>
        </w:rPr>
        <w:t>L’ora del lupo</w:t>
      </w:r>
      <w:r>
        <w:rPr>
          <w:rFonts w:ascii="Times New Roman" w:eastAsia="Times New Roman" w:hAnsi="Times New Roman" w:cs="Times New Roman"/>
          <w:i/>
          <w:sz w:val="24"/>
          <w:szCs w:val="24"/>
          <w:lang w:eastAsia="it-IT"/>
        </w:rPr>
        <w:t xml:space="preserve"> </w:t>
      </w:r>
      <w:r>
        <w:rPr>
          <w:rFonts w:ascii="Times New Roman" w:eastAsia="Times New Roman" w:hAnsi="Times New Roman" w:cs="Times New Roman"/>
          <w:sz w:val="24"/>
          <w:szCs w:val="24"/>
          <w:lang w:eastAsia="it-IT"/>
        </w:rPr>
        <w:t xml:space="preserve">è insito pure nel dramma dell’individuo scisso fra l’amore coniugale e l’eros; nel film l’amore come desiderio </w:t>
      </w:r>
      <w:r w:rsidRPr="009B30A9">
        <w:rPr>
          <w:rFonts w:ascii="Times New Roman" w:eastAsia="Times New Roman" w:hAnsi="Times New Roman" w:cs="Times New Roman"/>
          <w:i/>
          <w:sz w:val="24"/>
          <w:szCs w:val="24"/>
          <w:lang w:eastAsia="it-IT"/>
        </w:rPr>
        <w:t>dell’altro</w:t>
      </w:r>
      <w:r>
        <w:rPr>
          <w:rFonts w:ascii="Times New Roman" w:eastAsia="Times New Roman" w:hAnsi="Times New Roman" w:cs="Times New Roman"/>
          <w:sz w:val="24"/>
          <w:szCs w:val="24"/>
          <w:lang w:eastAsia="it-IT"/>
        </w:rPr>
        <w:t xml:space="preserve"> e come affermazione del ‘soggetto delle pulsioni’ mette in crisi l’amore matrimoniale inteso come sicurezza psicologica e sociale dell’individuo. </w:t>
      </w:r>
    </w:p>
    <w:p w:rsidR="00DE06EC" w:rsidRDefault="00DE06EC" w:rsidP="000E5329">
      <w:pPr>
        <w:spacing w:after="0" w:line="360" w:lineRule="auto"/>
        <w:jc w:val="both"/>
        <w:rPr>
          <w:rFonts w:ascii="Times New Roman" w:eastAsia="Times New Roman" w:hAnsi="Times New Roman" w:cs="Times New Roman"/>
          <w:sz w:val="24"/>
          <w:szCs w:val="24"/>
          <w:lang w:eastAsia="it-IT"/>
        </w:rPr>
      </w:pPr>
    </w:p>
    <w:p w:rsidR="00DE06EC" w:rsidRPr="000E5329" w:rsidRDefault="00DE06EC" w:rsidP="000E5329">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Questo nuovo paesaggio permette a Bergman di costruire un film sviluppando almeno tre linee temporali. In primis vi è il pittore Johan Borg perseguitato da ‘un passato che ritorna’ e da una serie di personaggi demoniaci, poi si enuclea il tempo simbiotico-coniugale fra Johan e Alma, al punto che la donna subisce le visioni del marito, e infine si dà il tempo del lavoro filmico. </w:t>
      </w:r>
    </w:p>
    <w:p w:rsidR="00DE06EC" w:rsidRPr="000E5329" w:rsidRDefault="00DE06EC" w:rsidP="000E5329">
      <w:pPr>
        <w:spacing w:after="0" w:line="360" w:lineRule="auto"/>
        <w:jc w:val="both"/>
        <w:rPr>
          <w:rFonts w:ascii="Times New Roman" w:eastAsia="Times New Roman" w:hAnsi="Times New Roman" w:cs="Times New Roman"/>
          <w:sz w:val="24"/>
          <w:szCs w:val="24"/>
          <w:lang w:eastAsia="it-IT"/>
        </w:rPr>
      </w:pPr>
    </w:p>
    <w:p w:rsidR="00DE06EC" w:rsidRPr="000E5329" w:rsidRDefault="00DE06EC" w:rsidP="000E5329">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Il film si apre con Alma che guar</w:t>
      </w:r>
      <w:r>
        <w:rPr>
          <w:rFonts w:ascii="Times New Roman" w:eastAsia="Times New Roman" w:hAnsi="Times New Roman" w:cs="Times New Roman"/>
          <w:sz w:val="24"/>
          <w:szCs w:val="24"/>
          <w:lang w:eastAsia="it-IT"/>
        </w:rPr>
        <w:t>da direttamente verso la mdp. È</w:t>
      </w:r>
      <w:r w:rsidRPr="000E5329">
        <w:rPr>
          <w:rFonts w:ascii="Times New Roman" w:eastAsia="Times New Roman" w:hAnsi="Times New Roman" w:cs="Times New Roman"/>
          <w:sz w:val="24"/>
          <w:szCs w:val="24"/>
          <w:lang w:eastAsia="it-IT"/>
        </w:rPr>
        <w:t xml:space="preserve"> rivolta ad un intervistatore a cui ha consegnato i diari del marito. La donna racconta di essere tornata sull’isola insieme a Johan e di avere vissuto colà per sette anni. </w:t>
      </w:r>
    </w:p>
    <w:p w:rsidR="00DE06EC" w:rsidRPr="000E5329" w:rsidRDefault="00DE06EC" w:rsidP="000E5329">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Alma: “Partimmo alle dieci (…) arrivammo alle tre del mattino (…). Una vita in solitudine perché lui non vuole vedere gente. Temeva…”.</w:t>
      </w:r>
    </w:p>
    <w:p w:rsidR="00DE06EC" w:rsidRDefault="00DE06EC" w:rsidP="000E5329">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Una dissolvenza in chiusura sul primo piano di Alma introduce il primo flashback in cui vediamo la coppia arrivare sull’isola all’alba.  </w:t>
      </w:r>
    </w:p>
    <w:p w:rsidR="00DE06EC" w:rsidRDefault="00DE06EC" w:rsidP="000E5329">
      <w:pPr>
        <w:spacing w:after="0" w:line="360" w:lineRule="auto"/>
        <w:jc w:val="both"/>
        <w:rPr>
          <w:rFonts w:ascii="Times New Roman" w:eastAsia="Times New Roman" w:hAnsi="Times New Roman" w:cs="Times New Roman"/>
          <w:sz w:val="24"/>
          <w:szCs w:val="24"/>
          <w:lang w:eastAsia="it-IT"/>
        </w:rPr>
      </w:pPr>
    </w:p>
    <w:p w:rsidR="00DE06EC" w:rsidRPr="002B0B80" w:rsidRDefault="00DE06EC" w:rsidP="000E5329">
      <w:pPr>
        <w:spacing w:after="0" w:line="360" w:lineRule="auto"/>
        <w:jc w:val="both"/>
        <w:rPr>
          <w:rFonts w:ascii="Times New Roman" w:eastAsia="Times New Roman" w:hAnsi="Times New Roman" w:cs="Times New Roman"/>
          <w:sz w:val="24"/>
          <w:szCs w:val="24"/>
          <w:lang w:eastAsia="it-IT"/>
        </w:rPr>
      </w:pPr>
      <w:r w:rsidRPr="009C4877">
        <w:rPr>
          <w:rFonts w:ascii="Times New Roman" w:eastAsia="Times New Roman" w:hAnsi="Times New Roman" w:cs="Times New Roman"/>
          <w:sz w:val="24"/>
          <w:szCs w:val="24"/>
          <w:lang w:eastAsia="it-IT"/>
        </w:rPr>
        <w:t xml:space="preserve">Ne </w:t>
      </w:r>
      <w:r w:rsidRPr="009C4877">
        <w:rPr>
          <w:rFonts w:ascii="Times New Roman" w:eastAsia="Times New Roman" w:hAnsi="Times New Roman" w:cs="Times New Roman"/>
          <w:i/>
          <w:sz w:val="24"/>
          <w:szCs w:val="24"/>
          <w:lang w:eastAsia="it-IT"/>
        </w:rPr>
        <w:t>L’ora del lupo</w:t>
      </w:r>
      <w:r w:rsidRPr="009C4877">
        <w:rPr>
          <w:rFonts w:ascii="Times New Roman" w:eastAsia="Times New Roman" w:hAnsi="Times New Roman" w:cs="Times New Roman"/>
          <w:sz w:val="24"/>
          <w:szCs w:val="24"/>
          <w:lang w:eastAsia="it-IT"/>
        </w:rPr>
        <w:t xml:space="preserve"> Bergman adotta principalmente</w:t>
      </w:r>
      <w:r w:rsidRPr="00460E49">
        <w:rPr>
          <w:rFonts w:ascii="Times New Roman" w:eastAsia="Times New Roman" w:hAnsi="Times New Roman" w:cs="Times New Roman"/>
          <w:sz w:val="24"/>
          <w:szCs w:val="24"/>
          <w:lang w:eastAsia="it-IT"/>
        </w:rPr>
        <w:t xml:space="preserve"> </w:t>
      </w:r>
      <w:r w:rsidRPr="009C4877">
        <w:rPr>
          <w:rFonts w:ascii="Times New Roman" w:eastAsia="Times New Roman" w:hAnsi="Times New Roman" w:cs="Times New Roman"/>
          <w:sz w:val="24"/>
          <w:szCs w:val="24"/>
          <w:lang w:eastAsia="it-IT"/>
        </w:rPr>
        <w:t xml:space="preserve">la dissolvenza incrociata </w:t>
      </w:r>
      <w:r>
        <w:rPr>
          <w:rFonts w:ascii="Times New Roman" w:eastAsia="Times New Roman" w:hAnsi="Times New Roman" w:cs="Times New Roman"/>
          <w:sz w:val="24"/>
          <w:szCs w:val="24"/>
          <w:lang w:eastAsia="it-IT"/>
        </w:rPr>
        <w:t xml:space="preserve">e </w:t>
      </w:r>
      <w:r w:rsidRPr="009C4877">
        <w:rPr>
          <w:rFonts w:ascii="Times New Roman" w:eastAsia="Times New Roman" w:hAnsi="Times New Roman" w:cs="Times New Roman"/>
          <w:sz w:val="24"/>
          <w:szCs w:val="24"/>
          <w:lang w:eastAsia="it-IT"/>
        </w:rPr>
        <w:t>la dissolvenza in ne</w:t>
      </w:r>
      <w:r>
        <w:rPr>
          <w:rFonts w:ascii="Times New Roman" w:eastAsia="Times New Roman" w:hAnsi="Times New Roman" w:cs="Times New Roman"/>
          <w:sz w:val="24"/>
          <w:szCs w:val="24"/>
          <w:lang w:eastAsia="it-IT"/>
        </w:rPr>
        <w:t>ro (in chiusura e in apertura); n</w:t>
      </w:r>
      <w:r w:rsidRPr="002B0B80">
        <w:rPr>
          <w:rFonts w:ascii="Times New Roman" w:eastAsia="Times New Roman" w:hAnsi="Times New Roman" w:cs="Times New Roman"/>
          <w:sz w:val="24"/>
          <w:szCs w:val="24"/>
          <w:lang w:eastAsia="it-IT"/>
        </w:rPr>
        <w:t xml:space="preserve">e </w:t>
      </w:r>
      <w:r w:rsidRPr="002B0B80">
        <w:rPr>
          <w:rFonts w:ascii="Times New Roman" w:eastAsia="Times New Roman" w:hAnsi="Times New Roman" w:cs="Times New Roman"/>
          <w:i/>
          <w:sz w:val="24"/>
          <w:szCs w:val="24"/>
          <w:lang w:eastAsia="it-IT"/>
        </w:rPr>
        <w:t>Il posto delle fragole</w:t>
      </w:r>
      <w:r w:rsidRPr="002B0B80">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quando Isak arriva al luogo dell’infanzia, il </w:t>
      </w:r>
      <w:r w:rsidRPr="002B0B80">
        <w:rPr>
          <w:rFonts w:ascii="Times New Roman" w:eastAsia="Times New Roman" w:hAnsi="Times New Roman" w:cs="Times New Roman"/>
          <w:sz w:val="24"/>
          <w:szCs w:val="24"/>
          <w:lang w:eastAsia="it-IT"/>
        </w:rPr>
        <w:t>flashback</w:t>
      </w:r>
      <w:r>
        <w:rPr>
          <w:rFonts w:ascii="Times New Roman" w:eastAsia="Times New Roman" w:hAnsi="Times New Roman" w:cs="Times New Roman"/>
          <w:sz w:val="24"/>
          <w:szCs w:val="24"/>
          <w:lang w:eastAsia="it-IT"/>
        </w:rPr>
        <w:t xml:space="preserve"> è introdotto da una dissolvenza incrociata</w:t>
      </w:r>
      <w:r w:rsidRPr="002B0B80">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r w:rsidRPr="002B0B80">
        <w:rPr>
          <w:rFonts w:ascii="Times New Roman" w:eastAsia="Times New Roman" w:hAnsi="Times New Roman" w:cs="Times New Roman"/>
          <w:sz w:val="24"/>
          <w:szCs w:val="24"/>
          <w:lang w:eastAsia="it-IT"/>
        </w:rPr>
        <w:t xml:space="preserve">In maniera </w:t>
      </w:r>
      <w:r>
        <w:rPr>
          <w:rFonts w:ascii="Times New Roman" w:eastAsia="Times New Roman" w:hAnsi="Times New Roman" w:cs="Times New Roman"/>
          <w:sz w:val="24"/>
          <w:szCs w:val="24"/>
          <w:lang w:eastAsia="it-IT"/>
        </w:rPr>
        <w:t xml:space="preserve">diversa da </w:t>
      </w:r>
      <w:r w:rsidRPr="002B0B80">
        <w:rPr>
          <w:rFonts w:ascii="Times New Roman" w:eastAsia="Times New Roman" w:hAnsi="Times New Roman" w:cs="Times New Roman"/>
          <w:sz w:val="24"/>
          <w:szCs w:val="24"/>
          <w:lang w:eastAsia="it-IT"/>
        </w:rPr>
        <w:t>Isak Borg</w:t>
      </w:r>
      <w:r>
        <w:rPr>
          <w:rFonts w:ascii="Times New Roman" w:eastAsia="Times New Roman" w:hAnsi="Times New Roman" w:cs="Times New Roman"/>
          <w:sz w:val="24"/>
          <w:szCs w:val="24"/>
          <w:lang w:eastAsia="it-IT"/>
        </w:rPr>
        <w:t xml:space="preserve">, </w:t>
      </w:r>
      <w:r w:rsidRPr="002B0B80">
        <w:rPr>
          <w:rFonts w:ascii="Times New Roman" w:eastAsia="Times New Roman" w:hAnsi="Times New Roman" w:cs="Times New Roman"/>
          <w:sz w:val="24"/>
          <w:szCs w:val="24"/>
          <w:lang w:eastAsia="it-IT"/>
        </w:rPr>
        <w:t>Alma</w:t>
      </w:r>
      <w:r>
        <w:rPr>
          <w:rFonts w:ascii="Times New Roman" w:eastAsia="Times New Roman" w:hAnsi="Times New Roman" w:cs="Times New Roman"/>
          <w:sz w:val="24"/>
          <w:szCs w:val="24"/>
          <w:lang w:eastAsia="it-IT"/>
        </w:rPr>
        <w:t xml:space="preserve"> è</w:t>
      </w:r>
      <w:r w:rsidRPr="002B0B80">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rimasta </w:t>
      </w:r>
      <w:r w:rsidRPr="002B0B80">
        <w:rPr>
          <w:rFonts w:ascii="Times New Roman" w:eastAsia="Times New Roman" w:hAnsi="Times New Roman" w:cs="Times New Roman"/>
          <w:sz w:val="24"/>
          <w:szCs w:val="24"/>
          <w:lang w:eastAsia="it-IT"/>
        </w:rPr>
        <w:t xml:space="preserve">sull’isola anche </w:t>
      </w:r>
      <w:r>
        <w:rPr>
          <w:rFonts w:ascii="Times New Roman" w:eastAsia="Times New Roman" w:hAnsi="Times New Roman" w:cs="Times New Roman"/>
          <w:sz w:val="24"/>
          <w:szCs w:val="24"/>
          <w:lang w:eastAsia="it-IT"/>
        </w:rPr>
        <w:t xml:space="preserve">dopo </w:t>
      </w:r>
      <w:r w:rsidRPr="002B0B80">
        <w:rPr>
          <w:rFonts w:ascii="Times New Roman" w:eastAsia="Times New Roman" w:hAnsi="Times New Roman" w:cs="Times New Roman"/>
          <w:sz w:val="24"/>
          <w:szCs w:val="24"/>
          <w:lang w:eastAsia="it-IT"/>
        </w:rPr>
        <w:t>la morte del marito (</w:t>
      </w:r>
      <w:r>
        <w:rPr>
          <w:rFonts w:ascii="Times New Roman" w:eastAsia="Times New Roman" w:hAnsi="Times New Roman" w:cs="Times New Roman"/>
          <w:sz w:val="24"/>
          <w:szCs w:val="24"/>
          <w:lang w:eastAsia="it-IT"/>
        </w:rPr>
        <w:t xml:space="preserve">quasi </w:t>
      </w:r>
      <w:r w:rsidRPr="002B0B80">
        <w:rPr>
          <w:rFonts w:ascii="Times New Roman" w:eastAsia="Times New Roman" w:hAnsi="Times New Roman" w:cs="Times New Roman"/>
          <w:sz w:val="24"/>
          <w:szCs w:val="24"/>
          <w:lang w:eastAsia="it-IT"/>
        </w:rPr>
        <w:t>vivesse ancor</w:t>
      </w:r>
      <w:r>
        <w:rPr>
          <w:rFonts w:ascii="Times New Roman" w:eastAsia="Times New Roman" w:hAnsi="Times New Roman" w:cs="Times New Roman"/>
          <w:sz w:val="24"/>
          <w:szCs w:val="24"/>
          <w:lang w:eastAsia="it-IT"/>
        </w:rPr>
        <w:t xml:space="preserve">a nel mondo straniato di Johan).  LLa donna però vive </w:t>
      </w:r>
      <w:r w:rsidRPr="002B0B80">
        <w:rPr>
          <w:rFonts w:ascii="Times New Roman" w:eastAsia="Times New Roman" w:hAnsi="Times New Roman" w:cs="Times New Roman"/>
          <w:sz w:val="24"/>
          <w:szCs w:val="24"/>
          <w:lang w:eastAsia="it-IT"/>
        </w:rPr>
        <w:t xml:space="preserve">il </w:t>
      </w:r>
      <w:r>
        <w:rPr>
          <w:rFonts w:ascii="Times New Roman" w:eastAsia="Times New Roman" w:hAnsi="Times New Roman" w:cs="Times New Roman"/>
          <w:sz w:val="24"/>
          <w:szCs w:val="24"/>
          <w:lang w:eastAsia="it-IT"/>
        </w:rPr>
        <w:t xml:space="preserve">suo </w:t>
      </w:r>
      <w:r w:rsidRPr="002B0B80">
        <w:rPr>
          <w:rFonts w:ascii="Times New Roman" w:eastAsia="Times New Roman" w:hAnsi="Times New Roman" w:cs="Times New Roman"/>
          <w:sz w:val="24"/>
          <w:szCs w:val="24"/>
          <w:lang w:eastAsia="it-IT"/>
        </w:rPr>
        <w:t>passato come se fosse costituito da una serie di episodi narrativi chiusi</w:t>
      </w:r>
      <w:r>
        <w:rPr>
          <w:rFonts w:ascii="Times New Roman" w:eastAsia="Times New Roman" w:hAnsi="Times New Roman" w:cs="Times New Roman"/>
          <w:sz w:val="24"/>
          <w:szCs w:val="24"/>
          <w:lang w:eastAsia="it-IT"/>
        </w:rPr>
        <w:t xml:space="preserve"> che Bergman ci mostra appunto con una </w:t>
      </w:r>
      <w:r w:rsidRPr="002B0B80">
        <w:rPr>
          <w:rFonts w:ascii="Times New Roman" w:eastAsia="Times New Roman" w:hAnsi="Times New Roman" w:cs="Times New Roman"/>
          <w:sz w:val="24"/>
          <w:szCs w:val="24"/>
          <w:lang w:eastAsia="it-IT"/>
        </w:rPr>
        <w:t>serie di dissolvenze in chiusura</w:t>
      </w:r>
      <w:r>
        <w:rPr>
          <w:rFonts w:ascii="Times New Roman" w:eastAsia="Times New Roman" w:hAnsi="Times New Roman" w:cs="Times New Roman"/>
          <w:sz w:val="24"/>
          <w:szCs w:val="24"/>
          <w:lang w:eastAsia="it-IT"/>
        </w:rPr>
        <w:t>.</w:t>
      </w:r>
      <w:r w:rsidRPr="002B0B80">
        <w:rPr>
          <w:rFonts w:ascii="Times New Roman" w:eastAsia="Times New Roman" w:hAnsi="Times New Roman" w:cs="Times New Roman"/>
          <w:sz w:val="24"/>
          <w:szCs w:val="24"/>
          <w:lang w:eastAsia="it-IT"/>
        </w:rPr>
        <w:t xml:space="preserve"> </w:t>
      </w:r>
    </w:p>
    <w:p w:rsidR="00DE06EC" w:rsidRPr="000E5329" w:rsidRDefault="00DE06EC" w:rsidP="000E5329">
      <w:pPr>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Ne </w:t>
      </w:r>
      <w:r w:rsidRPr="002B0B80">
        <w:rPr>
          <w:rFonts w:ascii="Times New Roman" w:eastAsia="Times New Roman" w:hAnsi="Times New Roman" w:cs="Times New Roman"/>
          <w:i/>
          <w:sz w:val="24"/>
          <w:szCs w:val="24"/>
          <w:lang w:eastAsia="it-IT"/>
        </w:rPr>
        <w:t>L’ora del lupo</w:t>
      </w:r>
      <w:r>
        <w:rPr>
          <w:rFonts w:ascii="Times New Roman" w:eastAsia="Times New Roman" w:hAnsi="Times New Roman" w:cs="Times New Roman"/>
          <w:sz w:val="24"/>
          <w:szCs w:val="24"/>
          <w:lang w:eastAsia="it-IT"/>
        </w:rPr>
        <w:t xml:space="preserve"> </w:t>
      </w:r>
      <w:r w:rsidRPr="002B0B80">
        <w:rPr>
          <w:rFonts w:ascii="Times New Roman" w:eastAsia="Times New Roman" w:hAnsi="Times New Roman" w:cs="Times New Roman"/>
          <w:sz w:val="24"/>
          <w:szCs w:val="24"/>
          <w:lang w:eastAsia="it-IT"/>
        </w:rPr>
        <w:t xml:space="preserve">la dissolvenza su fondo nero sembra </w:t>
      </w:r>
      <w:r>
        <w:rPr>
          <w:rFonts w:ascii="Times New Roman" w:eastAsia="Times New Roman" w:hAnsi="Times New Roman" w:cs="Times New Roman"/>
          <w:sz w:val="24"/>
          <w:szCs w:val="24"/>
          <w:lang w:eastAsia="it-IT"/>
        </w:rPr>
        <w:t xml:space="preserve">suggerire </w:t>
      </w:r>
      <w:r w:rsidRPr="002B0B80">
        <w:rPr>
          <w:rFonts w:ascii="Times New Roman" w:eastAsia="Times New Roman" w:hAnsi="Times New Roman" w:cs="Times New Roman"/>
          <w:sz w:val="24"/>
          <w:szCs w:val="24"/>
          <w:lang w:eastAsia="it-IT"/>
        </w:rPr>
        <w:t xml:space="preserve">una presa di distanza </w:t>
      </w:r>
      <w:r>
        <w:rPr>
          <w:rFonts w:ascii="Times New Roman" w:eastAsia="Times New Roman" w:hAnsi="Times New Roman" w:cs="Times New Roman"/>
          <w:sz w:val="24"/>
          <w:szCs w:val="24"/>
          <w:lang w:eastAsia="it-IT"/>
        </w:rPr>
        <w:t xml:space="preserve">dal passato </w:t>
      </w:r>
      <w:r w:rsidRPr="002B0B80">
        <w:rPr>
          <w:rFonts w:ascii="Times New Roman" w:eastAsia="Times New Roman" w:hAnsi="Times New Roman" w:cs="Times New Roman"/>
          <w:sz w:val="24"/>
          <w:szCs w:val="24"/>
          <w:lang w:eastAsia="it-IT"/>
        </w:rPr>
        <w:t xml:space="preserve">per cui come </w:t>
      </w:r>
      <w:r w:rsidRPr="000E5329">
        <w:rPr>
          <w:rFonts w:ascii="Times New Roman" w:eastAsia="Times New Roman" w:hAnsi="Times New Roman" w:cs="Times New Roman"/>
          <w:sz w:val="24"/>
          <w:szCs w:val="24"/>
          <w:lang w:eastAsia="it-IT"/>
        </w:rPr>
        <w:t xml:space="preserve">rileva Guglieminetti: </w:t>
      </w:r>
    </w:p>
    <w:p w:rsidR="00DE06EC" w:rsidRPr="002B0B80" w:rsidRDefault="00DE06EC" w:rsidP="000E5329">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i/>
          <w:lang w:eastAsia="it-IT"/>
        </w:rPr>
        <w:t xml:space="preserve">“E’ necessario che non si possa raccontare la storia al presente. Bisogna dunque che qualcosa d’altro giustifichi o imponga il flashback e marchi o renda autentica l’immagine-ricordo”. </w:t>
      </w:r>
      <w:r w:rsidRPr="000E5329">
        <w:rPr>
          <w:rFonts w:ascii="Times New Roman" w:eastAsia="Times New Roman" w:hAnsi="Times New Roman" w:cs="Times New Roman"/>
          <w:sz w:val="24"/>
          <w:szCs w:val="24"/>
          <w:vertAlign w:val="superscript"/>
          <w:lang w:eastAsia="it-IT"/>
        </w:rPr>
        <w:t>1</w:t>
      </w:r>
    </w:p>
    <w:p w:rsidR="00DE06EC" w:rsidRDefault="00DE06EC" w:rsidP="000E5329">
      <w:pPr>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E </w:t>
      </w:r>
      <w:r w:rsidRPr="002B0B80">
        <w:rPr>
          <w:rFonts w:ascii="Times New Roman" w:eastAsia="Times New Roman" w:hAnsi="Times New Roman" w:cs="Times New Roman"/>
          <w:sz w:val="24"/>
          <w:szCs w:val="24"/>
          <w:lang w:eastAsia="it-IT"/>
        </w:rPr>
        <w:t xml:space="preserve">Alma all’inizio del film </w:t>
      </w:r>
      <w:r>
        <w:rPr>
          <w:rFonts w:ascii="Times New Roman" w:eastAsia="Times New Roman" w:hAnsi="Times New Roman" w:cs="Times New Roman"/>
          <w:sz w:val="24"/>
          <w:szCs w:val="24"/>
          <w:lang w:eastAsia="it-IT"/>
        </w:rPr>
        <w:t xml:space="preserve">dice </w:t>
      </w:r>
      <w:r w:rsidRPr="002B0B80">
        <w:rPr>
          <w:rFonts w:ascii="Times New Roman" w:eastAsia="Times New Roman" w:hAnsi="Times New Roman" w:cs="Times New Roman"/>
          <w:sz w:val="24"/>
          <w:szCs w:val="24"/>
          <w:lang w:eastAsia="it-IT"/>
        </w:rPr>
        <w:t xml:space="preserve">all’intervistatore: </w:t>
      </w:r>
      <w:r w:rsidRPr="002B0B80">
        <w:rPr>
          <w:rFonts w:ascii="Times New Roman" w:eastAsia="Times New Roman" w:hAnsi="Times New Roman" w:cs="Times New Roman"/>
          <w:i/>
          <w:sz w:val="24"/>
          <w:szCs w:val="24"/>
          <w:lang w:eastAsia="it-IT"/>
        </w:rPr>
        <w:t xml:space="preserve">“No, non tornerò indietro”. </w:t>
      </w:r>
    </w:p>
    <w:p w:rsidR="00DE06EC" w:rsidRDefault="00DE06EC" w:rsidP="000E5329">
      <w:pPr>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È significativa la sequenza in cui Alma e Johan tornano dal castello dopo la cena con i demoni. Bergman con una dissolvenza incrociata</w:t>
      </w:r>
      <w:r w:rsidRPr="002B0B80">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ci mostra </w:t>
      </w:r>
      <w:r w:rsidRPr="002B0B80">
        <w:rPr>
          <w:rFonts w:ascii="Times New Roman" w:eastAsia="Times New Roman" w:hAnsi="Times New Roman" w:cs="Times New Roman"/>
          <w:sz w:val="24"/>
          <w:szCs w:val="24"/>
          <w:lang w:eastAsia="it-IT"/>
        </w:rPr>
        <w:t xml:space="preserve">un </w:t>
      </w:r>
      <w:r>
        <w:rPr>
          <w:rFonts w:ascii="Times New Roman" w:eastAsia="Times New Roman" w:hAnsi="Times New Roman" w:cs="Times New Roman"/>
          <w:sz w:val="24"/>
          <w:szCs w:val="24"/>
          <w:lang w:eastAsia="it-IT"/>
        </w:rPr>
        <w:t xml:space="preserve">‘viaggio di ritorno’ </w:t>
      </w:r>
      <w:r w:rsidRPr="002B0B80">
        <w:rPr>
          <w:rFonts w:ascii="Times New Roman" w:eastAsia="Times New Roman" w:hAnsi="Times New Roman" w:cs="Times New Roman"/>
          <w:sz w:val="24"/>
          <w:szCs w:val="24"/>
          <w:lang w:eastAsia="it-IT"/>
        </w:rPr>
        <w:t>molto lungo r</w:t>
      </w:r>
      <w:r>
        <w:rPr>
          <w:rFonts w:ascii="Times New Roman" w:eastAsia="Times New Roman" w:hAnsi="Times New Roman" w:cs="Times New Roman"/>
          <w:sz w:val="24"/>
          <w:szCs w:val="24"/>
          <w:lang w:eastAsia="it-IT"/>
        </w:rPr>
        <w:t xml:space="preserve">ispetto alla breve distanza fra la casa della coppia </w:t>
      </w:r>
      <w:r w:rsidRPr="002B0B80">
        <w:rPr>
          <w:rFonts w:ascii="Times New Roman" w:eastAsia="Times New Roman" w:hAnsi="Times New Roman" w:cs="Times New Roman"/>
          <w:sz w:val="24"/>
          <w:szCs w:val="24"/>
          <w:lang w:eastAsia="it-IT"/>
        </w:rPr>
        <w:t xml:space="preserve">e il castello. </w:t>
      </w:r>
      <w:r>
        <w:rPr>
          <w:rFonts w:ascii="Times New Roman" w:eastAsia="Times New Roman" w:hAnsi="Times New Roman" w:cs="Times New Roman"/>
          <w:sz w:val="24"/>
          <w:szCs w:val="24"/>
          <w:lang w:eastAsia="it-IT"/>
        </w:rPr>
        <w:t xml:space="preserve">Una </w:t>
      </w:r>
      <w:r w:rsidRPr="002B0B80">
        <w:rPr>
          <w:rFonts w:ascii="Times New Roman" w:eastAsia="Times New Roman" w:hAnsi="Times New Roman" w:cs="Times New Roman"/>
          <w:sz w:val="24"/>
          <w:szCs w:val="24"/>
          <w:lang w:eastAsia="it-IT"/>
        </w:rPr>
        <w:t xml:space="preserve">seconda dissolvenza </w:t>
      </w:r>
      <w:r>
        <w:rPr>
          <w:rFonts w:ascii="Times New Roman" w:eastAsia="Times New Roman" w:hAnsi="Times New Roman" w:cs="Times New Roman"/>
          <w:sz w:val="24"/>
          <w:szCs w:val="24"/>
          <w:lang w:eastAsia="it-IT"/>
        </w:rPr>
        <w:t xml:space="preserve">poi </w:t>
      </w:r>
      <w:r w:rsidRPr="002B0B80">
        <w:rPr>
          <w:rFonts w:ascii="Times New Roman" w:eastAsia="Times New Roman" w:hAnsi="Times New Roman" w:cs="Times New Roman"/>
          <w:sz w:val="24"/>
          <w:szCs w:val="24"/>
          <w:lang w:eastAsia="it-IT"/>
        </w:rPr>
        <w:t>introduce ‘il tempo dei demoni’</w:t>
      </w:r>
      <w:r>
        <w:rPr>
          <w:rFonts w:ascii="Times New Roman" w:eastAsia="Times New Roman" w:hAnsi="Times New Roman" w:cs="Times New Roman"/>
          <w:sz w:val="24"/>
          <w:szCs w:val="24"/>
          <w:lang w:eastAsia="it-IT"/>
        </w:rPr>
        <w:t>,</w:t>
      </w:r>
      <w:r w:rsidRPr="002B0B80">
        <w:rPr>
          <w:rFonts w:ascii="Times New Roman" w:eastAsia="Times New Roman" w:hAnsi="Times New Roman" w:cs="Times New Roman"/>
          <w:sz w:val="24"/>
          <w:szCs w:val="24"/>
          <w:lang w:eastAsia="it-IT"/>
        </w:rPr>
        <w:t xml:space="preserve"> poiché Alma dice a Johan che</w:t>
      </w:r>
      <w:r>
        <w:rPr>
          <w:rFonts w:ascii="Times New Roman" w:eastAsia="Times New Roman" w:hAnsi="Times New Roman" w:cs="Times New Roman"/>
          <w:sz w:val="24"/>
          <w:szCs w:val="24"/>
          <w:lang w:eastAsia="it-IT"/>
        </w:rPr>
        <w:t xml:space="preserve"> sta accadendo</w:t>
      </w:r>
      <w:r w:rsidRPr="002B0B80">
        <w:rPr>
          <w:rFonts w:ascii="Times New Roman" w:eastAsia="Times New Roman" w:hAnsi="Times New Roman" w:cs="Times New Roman"/>
          <w:sz w:val="24"/>
          <w:szCs w:val="24"/>
          <w:lang w:eastAsia="it-IT"/>
        </w:rPr>
        <w:t xml:space="preserve"> qualcosa di terribile</w:t>
      </w:r>
      <w:r>
        <w:rPr>
          <w:rFonts w:ascii="Times New Roman" w:eastAsia="Times New Roman" w:hAnsi="Times New Roman" w:cs="Times New Roman"/>
          <w:sz w:val="24"/>
          <w:szCs w:val="24"/>
          <w:lang w:eastAsia="it-IT"/>
        </w:rPr>
        <w:t xml:space="preserve"> e che i demoni vogliono separarla da lui. La sequenza </w:t>
      </w:r>
      <w:r w:rsidRPr="002B0B80">
        <w:rPr>
          <w:rFonts w:ascii="Times New Roman" w:eastAsia="Times New Roman" w:hAnsi="Times New Roman" w:cs="Times New Roman"/>
          <w:sz w:val="24"/>
          <w:szCs w:val="24"/>
          <w:lang w:eastAsia="it-IT"/>
        </w:rPr>
        <w:t xml:space="preserve"> si conclude con una terza dissolvenza incrociata </w:t>
      </w:r>
      <w:r>
        <w:rPr>
          <w:rFonts w:ascii="Times New Roman" w:eastAsia="Times New Roman" w:hAnsi="Times New Roman" w:cs="Times New Roman"/>
          <w:sz w:val="24"/>
          <w:szCs w:val="24"/>
          <w:lang w:eastAsia="it-IT"/>
        </w:rPr>
        <w:t>in apertura sul titolo del film: “L’ora del lupo”.</w:t>
      </w:r>
    </w:p>
    <w:p w:rsidR="00DE06EC" w:rsidRDefault="00DE06EC" w:rsidP="000E5329">
      <w:pPr>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Nel </w:t>
      </w:r>
      <w:r w:rsidRPr="002B0B80">
        <w:rPr>
          <w:rFonts w:ascii="Times New Roman" w:eastAsia="Times New Roman" w:hAnsi="Times New Roman" w:cs="Times New Roman"/>
          <w:sz w:val="24"/>
          <w:szCs w:val="24"/>
          <w:lang w:eastAsia="it-IT"/>
        </w:rPr>
        <w:t>gradua</w:t>
      </w:r>
      <w:r>
        <w:rPr>
          <w:rFonts w:ascii="Times New Roman" w:eastAsia="Times New Roman" w:hAnsi="Times New Roman" w:cs="Times New Roman"/>
          <w:sz w:val="24"/>
          <w:szCs w:val="24"/>
          <w:lang w:eastAsia="it-IT"/>
        </w:rPr>
        <w:t xml:space="preserve">le sfumare di un’inquadratura dentro </w:t>
      </w:r>
      <w:r w:rsidRPr="002B0B80">
        <w:rPr>
          <w:rFonts w:ascii="Times New Roman" w:eastAsia="Times New Roman" w:hAnsi="Times New Roman" w:cs="Times New Roman"/>
          <w:sz w:val="24"/>
          <w:szCs w:val="24"/>
          <w:lang w:eastAsia="it-IT"/>
        </w:rPr>
        <w:t>l’altra</w:t>
      </w:r>
      <w:r>
        <w:rPr>
          <w:rFonts w:ascii="Times New Roman" w:eastAsia="Times New Roman" w:hAnsi="Times New Roman" w:cs="Times New Roman"/>
          <w:sz w:val="24"/>
          <w:szCs w:val="24"/>
          <w:lang w:eastAsia="it-IT"/>
        </w:rPr>
        <w:t xml:space="preserve">, senza soluzione di continuità, </w:t>
      </w:r>
      <w:r w:rsidRPr="002B0B80">
        <w:rPr>
          <w:rFonts w:ascii="Times New Roman" w:eastAsia="Times New Roman" w:hAnsi="Times New Roman" w:cs="Times New Roman"/>
          <w:sz w:val="24"/>
          <w:szCs w:val="24"/>
          <w:lang w:eastAsia="it-IT"/>
        </w:rPr>
        <w:t xml:space="preserve">Bergman </w:t>
      </w:r>
      <w:r>
        <w:rPr>
          <w:rFonts w:ascii="Times New Roman" w:eastAsia="Times New Roman" w:hAnsi="Times New Roman" w:cs="Times New Roman"/>
          <w:sz w:val="24"/>
          <w:szCs w:val="24"/>
          <w:lang w:eastAsia="it-IT"/>
        </w:rPr>
        <w:t xml:space="preserve">riscrive uno spazio i cui confini, fra reale e </w:t>
      </w:r>
      <w:r w:rsidRPr="002B0B80">
        <w:rPr>
          <w:rFonts w:ascii="Times New Roman" w:eastAsia="Times New Roman" w:hAnsi="Times New Roman" w:cs="Times New Roman"/>
          <w:sz w:val="24"/>
          <w:szCs w:val="24"/>
          <w:lang w:eastAsia="it-IT"/>
        </w:rPr>
        <w:t xml:space="preserve">mentale, attuale e virtuale, sono indiscernibili generando </w:t>
      </w:r>
      <w:r w:rsidRPr="000E5329">
        <w:rPr>
          <w:rFonts w:ascii="Times New Roman" w:eastAsia="Times New Roman" w:hAnsi="Times New Roman" w:cs="Times New Roman"/>
          <w:sz w:val="24"/>
          <w:szCs w:val="24"/>
          <w:lang w:eastAsia="it-IT"/>
        </w:rPr>
        <w:t>una sorta di ora del lupo ‘perpetua’.</w:t>
      </w:r>
      <w:r w:rsidRPr="000E5329">
        <w:rPr>
          <w:rStyle w:val="Rimandonotaapidipagina"/>
          <w:rFonts w:ascii="Times New Roman" w:eastAsia="Times New Roman" w:hAnsi="Times New Roman" w:cs="Times New Roman"/>
          <w:sz w:val="24"/>
          <w:szCs w:val="24"/>
          <w:lang w:eastAsia="it-IT"/>
        </w:rPr>
        <w:t>2</w:t>
      </w:r>
      <w:r w:rsidRPr="000E5329">
        <w:rPr>
          <w:rFonts w:ascii="Times New Roman" w:eastAsia="Times New Roman" w:hAnsi="Times New Roman" w:cs="Times New Roman"/>
          <w:sz w:val="24"/>
          <w:szCs w:val="24"/>
          <w:lang w:eastAsia="it-IT"/>
        </w:rPr>
        <w:t xml:space="preserve"> Il</w:t>
      </w:r>
      <w:r w:rsidRPr="009C4877">
        <w:rPr>
          <w:rFonts w:ascii="Times New Roman" w:eastAsia="Times New Roman" w:hAnsi="Times New Roman" w:cs="Times New Roman"/>
          <w:sz w:val="24"/>
          <w:szCs w:val="24"/>
          <w:lang w:eastAsia="it-IT"/>
        </w:rPr>
        <w:t xml:space="preserve"> castello è anche l’immagine icastica della mente di Borg, se si considera banalmente che la parola ‘borg’ vuol dire appunto ‘castello’. Se il dottor Isak Borg è chiuso nella ‘sua casa di fatta di roccia e massi’ eretta dall’egoismo, la roccaforte di Johan Borg è una gabbia costruita dalla sua mente e di cui lui non ne vede i limiti.</w:t>
      </w:r>
    </w:p>
    <w:p w:rsidR="00DE06EC" w:rsidRDefault="00DE06EC" w:rsidP="000E5329">
      <w:pPr>
        <w:spacing w:after="0" w:line="360" w:lineRule="auto"/>
        <w:jc w:val="both"/>
        <w:rPr>
          <w:rFonts w:ascii="Times New Roman" w:eastAsia="Times New Roman" w:hAnsi="Times New Roman" w:cs="Times New Roman"/>
          <w:sz w:val="24"/>
          <w:szCs w:val="24"/>
          <w:highlight w:val="yellow"/>
          <w:lang w:eastAsia="it-IT"/>
        </w:rPr>
      </w:pPr>
    </w:p>
    <w:p w:rsidR="00DE06EC" w:rsidRPr="009C4877" w:rsidRDefault="00DE06EC" w:rsidP="000E5329">
      <w:pPr>
        <w:spacing w:after="0" w:line="360" w:lineRule="auto"/>
        <w:jc w:val="both"/>
        <w:rPr>
          <w:rFonts w:ascii="Times New Roman" w:eastAsia="Times New Roman" w:hAnsi="Times New Roman" w:cs="Times New Roman"/>
          <w:sz w:val="24"/>
          <w:szCs w:val="24"/>
          <w:lang w:eastAsia="it-IT"/>
        </w:rPr>
      </w:pPr>
      <w:r w:rsidRPr="009C4877">
        <w:rPr>
          <w:rFonts w:ascii="Times New Roman" w:eastAsia="Times New Roman" w:hAnsi="Times New Roman" w:cs="Times New Roman"/>
          <w:sz w:val="24"/>
          <w:szCs w:val="24"/>
          <w:lang w:eastAsia="it-IT"/>
        </w:rPr>
        <w:t xml:space="preserve">D’altro canto, la dissolvenza in chiusura genera anche il nero che pervade le immagini  del film e che ci richiama il nero della morte de </w:t>
      </w:r>
      <w:r w:rsidRPr="009C4877">
        <w:rPr>
          <w:rFonts w:ascii="Times New Roman" w:eastAsia="Times New Roman" w:hAnsi="Times New Roman" w:cs="Times New Roman"/>
          <w:i/>
          <w:sz w:val="24"/>
          <w:szCs w:val="24"/>
          <w:lang w:eastAsia="it-IT"/>
        </w:rPr>
        <w:t>Il settimo sigillo</w:t>
      </w:r>
      <w:r w:rsidRPr="009C4877">
        <w:rPr>
          <w:rFonts w:ascii="Times New Roman" w:eastAsia="Times New Roman" w:hAnsi="Times New Roman" w:cs="Times New Roman"/>
          <w:sz w:val="24"/>
          <w:szCs w:val="24"/>
          <w:lang w:eastAsia="it-IT"/>
        </w:rPr>
        <w:t>.</w:t>
      </w:r>
    </w:p>
    <w:p w:rsidR="00DE06EC" w:rsidRPr="002B0B80" w:rsidRDefault="00DE06EC" w:rsidP="000E5329">
      <w:pPr>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Esaminiamo ora due scene fondamentali che possiamo definire le </w:t>
      </w:r>
      <w:r w:rsidRPr="00AA0173">
        <w:rPr>
          <w:rFonts w:ascii="Times New Roman" w:eastAsia="Times New Roman" w:hAnsi="Times New Roman" w:cs="Times New Roman"/>
          <w:i/>
          <w:sz w:val="24"/>
          <w:szCs w:val="24"/>
          <w:lang w:eastAsia="it-IT"/>
        </w:rPr>
        <w:t>scene dell’ora del lupo.</w:t>
      </w:r>
      <w:r>
        <w:rPr>
          <w:rFonts w:ascii="Times New Roman" w:eastAsia="Times New Roman" w:hAnsi="Times New Roman" w:cs="Times New Roman"/>
          <w:i/>
          <w:sz w:val="24"/>
          <w:szCs w:val="24"/>
          <w:lang w:eastAsia="it-IT"/>
        </w:rPr>
        <w:t xml:space="preserve"> </w:t>
      </w:r>
      <w:r w:rsidRPr="002B0B80">
        <w:rPr>
          <w:rFonts w:ascii="Times New Roman" w:eastAsia="Times New Roman" w:hAnsi="Times New Roman" w:cs="Times New Roman"/>
          <w:sz w:val="24"/>
          <w:szCs w:val="24"/>
          <w:lang w:eastAsia="it-IT"/>
        </w:rPr>
        <w:t>Nella prima Alma</w:t>
      </w:r>
      <w:r>
        <w:rPr>
          <w:rFonts w:ascii="Times New Roman" w:eastAsia="Times New Roman" w:hAnsi="Times New Roman" w:cs="Times New Roman"/>
          <w:sz w:val="24"/>
          <w:szCs w:val="24"/>
          <w:lang w:eastAsia="it-IT"/>
        </w:rPr>
        <w:t xml:space="preserve"> e Johan sono nella loro casa, al buio</w:t>
      </w:r>
      <w:r w:rsidRPr="002B0B80">
        <w:rPr>
          <w:rFonts w:ascii="Times New Roman" w:eastAsia="Times New Roman" w:hAnsi="Times New Roman" w:cs="Times New Roman"/>
          <w:sz w:val="24"/>
          <w:szCs w:val="24"/>
          <w:lang w:eastAsia="it-IT"/>
        </w:rPr>
        <w:t>. È notte e Johan impone a se stesso e ad Alma di ‘dormire con il giorno’ pe</w:t>
      </w:r>
      <w:r>
        <w:rPr>
          <w:rFonts w:ascii="Times New Roman" w:eastAsia="Times New Roman" w:hAnsi="Times New Roman" w:cs="Times New Roman"/>
          <w:sz w:val="24"/>
          <w:szCs w:val="24"/>
          <w:lang w:eastAsia="it-IT"/>
        </w:rPr>
        <w:t xml:space="preserve">r evitare gli incubi del sonno. </w:t>
      </w:r>
      <w:r w:rsidRPr="002B0B80">
        <w:rPr>
          <w:rFonts w:ascii="Times New Roman" w:eastAsia="Times New Roman" w:hAnsi="Times New Roman" w:cs="Times New Roman"/>
          <w:sz w:val="24"/>
          <w:szCs w:val="24"/>
          <w:lang w:eastAsia="it-IT"/>
        </w:rPr>
        <w:t xml:space="preserve">Johan </w:t>
      </w:r>
      <w:r>
        <w:rPr>
          <w:rFonts w:ascii="Times New Roman" w:eastAsia="Times New Roman" w:hAnsi="Times New Roman" w:cs="Times New Roman"/>
          <w:sz w:val="24"/>
          <w:szCs w:val="24"/>
          <w:lang w:eastAsia="it-IT"/>
        </w:rPr>
        <w:t xml:space="preserve">fissa </w:t>
      </w:r>
      <w:r w:rsidRPr="002B0B80">
        <w:rPr>
          <w:rFonts w:ascii="Times New Roman" w:eastAsia="Times New Roman" w:hAnsi="Times New Roman" w:cs="Times New Roman"/>
          <w:sz w:val="24"/>
          <w:szCs w:val="24"/>
          <w:lang w:eastAsia="it-IT"/>
        </w:rPr>
        <w:t>il quadrante del suo orologio da polso</w:t>
      </w:r>
      <w:r>
        <w:rPr>
          <w:rFonts w:ascii="Times New Roman" w:eastAsia="Times New Roman" w:hAnsi="Times New Roman" w:cs="Times New Roman"/>
          <w:sz w:val="24"/>
          <w:szCs w:val="24"/>
          <w:lang w:eastAsia="it-IT"/>
        </w:rPr>
        <w:t>.</w:t>
      </w:r>
      <w:r w:rsidRPr="002B0B80">
        <w:rPr>
          <w:rFonts w:ascii="Times New Roman" w:eastAsia="Times New Roman" w:hAnsi="Times New Roman" w:cs="Times New Roman"/>
          <w:sz w:val="24"/>
          <w:szCs w:val="24"/>
          <w:lang w:eastAsia="it-IT"/>
        </w:rPr>
        <w:t xml:space="preserve"> Il protagonista sta calcolando il tempo </w:t>
      </w:r>
      <w:r>
        <w:rPr>
          <w:rFonts w:ascii="Times New Roman" w:eastAsia="Times New Roman" w:hAnsi="Times New Roman" w:cs="Times New Roman"/>
          <w:sz w:val="24"/>
          <w:szCs w:val="24"/>
          <w:lang w:eastAsia="it-IT"/>
        </w:rPr>
        <w:t xml:space="preserve">della fine dell’ora del lupo, </w:t>
      </w:r>
      <w:r w:rsidRPr="002B0B80">
        <w:rPr>
          <w:rFonts w:ascii="Times New Roman" w:eastAsia="Times New Roman" w:hAnsi="Times New Roman" w:cs="Times New Roman"/>
          <w:sz w:val="24"/>
          <w:szCs w:val="24"/>
          <w:lang w:eastAsia="it-IT"/>
        </w:rPr>
        <w:t xml:space="preserve">che </w:t>
      </w:r>
      <w:r>
        <w:rPr>
          <w:rFonts w:ascii="Times New Roman" w:eastAsia="Times New Roman" w:hAnsi="Times New Roman" w:cs="Times New Roman"/>
          <w:sz w:val="24"/>
          <w:szCs w:val="24"/>
          <w:lang w:eastAsia="it-IT"/>
        </w:rPr>
        <w:t>è il tempo dell’orologio</w:t>
      </w:r>
      <w:r w:rsidRPr="002B0B80">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e il tempo dei fantasmi.</w:t>
      </w:r>
    </w:p>
    <w:p w:rsidR="00DE06EC" w:rsidRDefault="00DE06EC" w:rsidP="000E5329">
      <w:pPr>
        <w:spacing w:after="0" w:line="360" w:lineRule="auto"/>
        <w:jc w:val="both"/>
        <w:rPr>
          <w:rFonts w:ascii="Times New Roman" w:eastAsia="Times New Roman" w:hAnsi="Times New Roman" w:cs="Times New Roman"/>
          <w:i/>
          <w:sz w:val="24"/>
          <w:szCs w:val="24"/>
          <w:lang w:eastAsia="it-IT"/>
        </w:rPr>
      </w:pPr>
      <w:r w:rsidRPr="002B0B80">
        <w:rPr>
          <w:rFonts w:ascii="Times New Roman" w:eastAsia="Times New Roman" w:hAnsi="Times New Roman" w:cs="Times New Roman"/>
          <w:sz w:val="24"/>
          <w:szCs w:val="24"/>
          <w:lang w:eastAsia="it-IT"/>
        </w:rPr>
        <w:t xml:space="preserve">Johan: </w:t>
      </w:r>
      <w:r w:rsidRPr="002B0B80">
        <w:rPr>
          <w:rFonts w:ascii="Times New Roman" w:eastAsia="Times New Roman" w:hAnsi="Times New Roman" w:cs="Times New Roman"/>
          <w:i/>
          <w:sz w:val="24"/>
          <w:szCs w:val="24"/>
          <w:lang w:eastAsia="it-IT"/>
        </w:rPr>
        <w:t>“Un minuto può durare anche un’eternità …</w:t>
      </w:r>
      <w:r>
        <w:rPr>
          <w:rFonts w:ascii="Times New Roman" w:eastAsia="Times New Roman" w:hAnsi="Times New Roman" w:cs="Times New Roman"/>
          <w:i/>
          <w:sz w:val="24"/>
          <w:szCs w:val="24"/>
          <w:lang w:eastAsia="it-IT"/>
        </w:rPr>
        <w:t xml:space="preserve"> </w:t>
      </w:r>
      <w:r w:rsidRPr="002B0B80">
        <w:rPr>
          <w:rFonts w:ascii="Times New Roman" w:eastAsia="Times New Roman" w:hAnsi="Times New Roman" w:cs="Times New Roman"/>
          <w:i/>
          <w:sz w:val="24"/>
          <w:szCs w:val="24"/>
          <w:lang w:eastAsia="it-IT"/>
        </w:rPr>
        <w:t>adesso parte…”</w:t>
      </w:r>
      <w:r w:rsidRPr="002B0B80">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Silenzio. Alma è muta e sconvolta. Fi</w:t>
      </w:r>
      <w:r w:rsidRPr="002B0B80">
        <w:rPr>
          <w:rFonts w:ascii="Times New Roman" w:eastAsia="Times New Roman" w:hAnsi="Times New Roman" w:cs="Times New Roman"/>
          <w:sz w:val="24"/>
          <w:szCs w:val="24"/>
          <w:lang w:eastAsia="it-IT"/>
        </w:rPr>
        <w:t>ssa il marito</w:t>
      </w:r>
      <w:r>
        <w:rPr>
          <w:rFonts w:ascii="Times New Roman" w:eastAsia="Times New Roman" w:hAnsi="Times New Roman" w:cs="Times New Roman"/>
          <w:sz w:val="24"/>
          <w:szCs w:val="24"/>
          <w:lang w:eastAsia="it-IT"/>
        </w:rPr>
        <w:t>.</w:t>
      </w:r>
      <w:r w:rsidRPr="002B0B80">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Johan </w:t>
      </w:r>
      <w:r w:rsidRPr="002B0B80">
        <w:rPr>
          <w:rFonts w:ascii="Times New Roman" w:eastAsia="Times New Roman" w:hAnsi="Times New Roman" w:cs="Times New Roman"/>
          <w:sz w:val="24"/>
          <w:szCs w:val="24"/>
          <w:lang w:eastAsia="it-IT"/>
        </w:rPr>
        <w:t xml:space="preserve">riprende a parlare: </w:t>
      </w:r>
      <w:r w:rsidRPr="002B0B80">
        <w:rPr>
          <w:rFonts w:ascii="Times New Roman" w:eastAsia="Times New Roman" w:hAnsi="Times New Roman" w:cs="Times New Roman"/>
          <w:i/>
          <w:sz w:val="24"/>
          <w:szCs w:val="24"/>
          <w:lang w:eastAsia="it-IT"/>
        </w:rPr>
        <w:t xml:space="preserve">“Ah, questi secondi che non passano mai. Non siamo ancora a un minuto. Ah, ecco ora è trascorso”. </w:t>
      </w:r>
    </w:p>
    <w:p w:rsidR="00DE06EC" w:rsidRPr="009C4877" w:rsidRDefault="00DE06EC" w:rsidP="000E5329">
      <w:pPr>
        <w:spacing w:after="0" w:line="360" w:lineRule="auto"/>
        <w:jc w:val="both"/>
        <w:rPr>
          <w:rFonts w:ascii="Times New Roman" w:eastAsia="Times New Roman" w:hAnsi="Times New Roman" w:cs="Times New Roman"/>
          <w:sz w:val="24"/>
          <w:szCs w:val="24"/>
          <w:lang w:eastAsia="it-IT"/>
        </w:rPr>
      </w:pPr>
      <w:r w:rsidRPr="009C4877">
        <w:rPr>
          <w:rFonts w:ascii="Times New Roman" w:eastAsia="Times New Roman" w:hAnsi="Times New Roman" w:cs="Times New Roman"/>
          <w:sz w:val="24"/>
          <w:szCs w:val="24"/>
          <w:lang w:eastAsia="it-IT"/>
        </w:rPr>
        <w:t xml:space="preserve"> </w:t>
      </w:r>
      <w:r w:rsidRPr="009C4877">
        <w:rPr>
          <w:rFonts w:ascii="Times New Roman" w:eastAsia="Times New Roman" w:hAnsi="Times New Roman" w:cs="Times New Roman"/>
          <w:sz w:val="24"/>
          <w:szCs w:val="24"/>
          <w:highlight w:val="yellow"/>
          <w:lang w:eastAsia="it-IT"/>
        </w:rPr>
        <w:t>(FOTO)</w:t>
      </w:r>
    </w:p>
    <w:p w:rsidR="00DE06EC" w:rsidRPr="002B0B80" w:rsidRDefault="00DE06EC" w:rsidP="000E5329">
      <w:pPr>
        <w:spacing w:after="0" w:line="360" w:lineRule="auto"/>
        <w:jc w:val="both"/>
        <w:rPr>
          <w:rFonts w:ascii="Times New Roman" w:eastAsia="Times New Roman" w:hAnsi="Times New Roman" w:cs="Times New Roman"/>
          <w:sz w:val="24"/>
          <w:szCs w:val="24"/>
          <w:lang w:eastAsia="it-IT"/>
        </w:rPr>
      </w:pPr>
    </w:p>
    <w:p w:rsidR="00DE06EC" w:rsidRDefault="00DE06EC" w:rsidP="000E5329">
      <w:pPr>
        <w:spacing w:after="0" w:line="360" w:lineRule="auto"/>
        <w:jc w:val="both"/>
        <w:rPr>
          <w:rFonts w:ascii="Times New Roman" w:eastAsia="Times New Roman" w:hAnsi="Times New Roman" w:cs="Times New Roman"/>
          <w:sz w:val="24"/>
          <w:szCs w:val="24"/>
          <w:lang w:eastAsia="it-IT"/>
        </w:rPr>
      </w:pPr>
      <w:r w:rsidRPr="002B0B80">
        <w:rPr>
          <w:rFonts w:ascii="Times New Roman" w:eastAsia="Times New Roman" w:hAnsi="Times New Roman" w:cs="Times New Roman"/>
          <w:sz w:val="24"/>
          <w:szCs w:val="24"/>
          <w:lang w:eastAsia="it-IT"/>
        </w:rPr>
        <w:t xml:space="preserve">In questa </w:t>
      </w:r>
      <w:r>
        <w:rPr>
          <w:rFonts w:ascii="Times New Roman" w:eastAsia="Times New Roman" w:hAnsi="Times New Roman" w:cs="Times New Roman"/>
          <w:sz w:val="24"/>
          <w:szCs w:val="24"/>
          <w:lang w:eastAsia="it-IT"/>
        </w:rPr>
        <w:t xml:space="preserve">scena </w:t>
      </w:r>
      <w:r w:rsidRPr="002B0B80">
        <w:rPr>
          <w:rFonts w:ascii="Times New Roman" w:eastAsia="Times New Roman" w:hAnsi="Times New Roman" w:cs="Times New Roman"/>
          <w:sz w:val="24"/>
          <w:szCs w:val="24"/>
          <w:lang w:eastAsia="it-IT"/>
        </w:rPr>
        <w:t xml:space="preserve">Bergman sembra costruire un </w:t>
      </w:r>
      <w:r>
        <w:rPr>
          <w:rFonts w:ascii="Times New Roman" w:eastAsia="Times New Roman" w:hAnsi="Times New Roman" w:cs="Times New Roman"/>
          <w:sz w:val="24"/>
          <w:szCs w:val="24"/>
          <w:lang w:eastAsia="it-IT"/>
        </w:rPr>
        <w:t xml:space="preserve">vero </w:t>
      </w:r>
      <w:r w:rsidRPr="002B0B80">
        <w:rPr>
          <w:rFonts w:ascii="Times New Roman" w:eastAsia="Times New Roman" w:hAnsi="Times New Roman" w:cs="Times New Roman"/>
          <w:sz w:val="24"/>
          <w:szCs w:val="24"/>
          <w:lang w:eastAsia="it-IT"/>
        </w:rPr>
        <w:t>quadro prospettico</w:t>
      </w:r>
      <w:r>
        <w:rPr>
          <w:rFonts w:ascii="Times New Roman" w:eastAsia="Times New Roman" w:hAnsi="Times New Roman" w:cs="Times New Roman"/>
          <w:sz w:val="24"/>
          <w:szCs w:val="24"/>
          <w:lang w:eastAsia="it-IT"/>
        </w:rPr>
        <w:t xml:space="preserve">. </w:t>
      </w:r>
    </w:p>
    <w:p w:rsidR="00DE06EC" w:rsidRDefault="00DE06EC" w:rsidP="000E5329">
      <w:pPr>
        <w:spacing w:after="0" w:line="360" w:lineRule="auto"/>
        <w:jc w:val="both"/>
        <w:rPr>
          <w:rFonts w:ascii="Times New Roman" w:eastAsia="Times New Roman" w:hAnsi="Times New Roman" w:cs="Times New Roman"/>
          <w:sz w:val="24"/>
          <w:szCs w:val="24"/>
          <w:lang w:eastAsia="it-IT"/>
        </w:rPr>
      </w:pPr>
      <w:r w:rsidRPr="00DC01A4">
        <w:rPr>
          <w:rFonts w:ascii="Times New Roman" w:eastAsia="Times New Roman" w:hAnsi="Times New Roman" w:cs="Times New Roman"/>
          <w:sz w:val="24"/>
          <w:szCs w:val="24"/>
          <w:lang w:eastAsia="it-IT"/>
        </w:rPr>
        <w:t>Johan</w:t>
      </w:r>
      <w:r>
        <w:rPr>
          <w:rFonts w:ascii="Times New Roman" w:eastAsia="Times New Roman" w:hAnsi="Times New Roman" w:cs="Times New Roman"/>
          <w:sz w:val="24"/>
          <w:szCs w:val="24"/>
          <w:lang w:eastAsia="it-IT"/>
        </w:rPr>
        <w:t xml:space="preserve"> è a sinistra dell’inquadratura. Il </w:t>
      </w:r>
      <w:r w:rsidRPr="00DC01A4">
        <w:rPr>
          <w:rFonts w:ascii="Times New Roman" w:eastAsia="Times New Roman" w:hAnsi="Times New Roman" w:cs="Times New Roman"/>
          <w:sz w:val="24"/>
          <w:szCs w:val="24"/>
          <w:lang w:eastAsia="it-IT"/>
        </w:rPr>
        <w:t>v</w:t>
      </w:r>
      <w:r>
        <w:rPr>
          <w:rFonts w:ascii="Times New Roman" w:eastAsia="Times New Roman" w:hAnsi="Times New Roman" w:cs="Times New Roman"/>
          <w:sz w:val="24"/>
          <w:szCs w:val="24"/>
          <w:lang w:eastAsia="it-IT"/>
        </w:rPr>
        <w:t>iso</w:t>
      </w:r>
      <w:r w:rsidRPr="00DC01A4">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è </w:t>
      </w:r>
      <w:r w:rsidRPr="00DC01A4">
        <w:rPr>
          <w:rFonts w:ascii="Times New Roman" w:eastAsia="Times New Roman" w:hAnsi="Times New Roman" w:cs="Times New Roman"/>
          <w:sz w:val="24"/>
          <w:szCs w:val="24"/>
          <w:lang w:eastAsia="it-IT"/>
        </w:rPr>
        <w:t xml:space="preserve">ripreso di profilo, quasi in décadrage e tagliato parzialmente sul lato orizzontale del piano. Il volto e il </w:t>
      </w:r>
      <w:r w:rsidRPr="002B0B80">
        <w:rPr>
          <w:rFonts w:ascii="Times New Roman" w:eastAsia="Times New Roman" w:hAnsi="Times New Roman" w:cs="Times New Roman"/>
          <w:sz w:val="24"/>
          <w:szCs w:val="24"/>
          <w:lang w:eastAsia="it-IT"/>
        </w:rPr>
        <w:t>polso c</w:t>
      </w:r>
      <w:r>
        <w:rPr>
          <w:rFonts w:ascii="Times New Roman" w:eastAsia="Times New Roman" w:hAnsi="Times New Roman" w:cs="Times New Roman"/>
          <w:sz w:val="24"/>
          <w:szCs w:val="24"/>
          <w:lang w:eastAsia="it-IT"/>
        </w:rPr>
        <w:t>on</w:t>
      </w:r>
      <w:r w:rsidRPr="002B0B80">
        <w:rPr>
          <w:rFonts w:ascii="Times New Roman" w:eastAsia="Times New Roman" w:hAnsi="Times New Roman" w:cs="Times New Roman"/>
          <w:sz w:val="24"/>
          <w:szCs w:val="24"/>
          <w:lang w:eastAsia="it-IT"/>
        </w:rPr>
        <w:t xml:space="preserve"> l’orologio</w:t>
      </w:r>
      <w:r>
        <w:rPr>
          <w:rFonts w:ascii="Times New Roman" w:eastAsia="Times New Roman" w:hAnsi="Times New Roman" w:cs="Times New Roman"/>
          <w:sz w:val="24"/>
          <w:szCs w:val="24"/>
          <w:lang w:eastAsia="it-IT"/>
        </w:rPr>
        <w:t xml:space="preserve"> di Johan incornician</w:t>
      </w:r>
      <w:r w:rsidRPr="00DC01A4">
        <w:rPr>
          <w:rFonts w:ascii="Times New Roman" w:eastAsia="Times New Roman" w:hAnsi="Times New Roman" w:cs="Times New Roman"/>
          <w:sz w:val="24"/>
          <w:szCs w:val="24"/>
          <w:lang w:eastAsia="it-IT"/>
        </w:rPr>
        <w:t>o ed incastonano in un ‘quadro’ dentro all’inquadratura Alma che è ripresa frontale in primo piano.</w:t>
      </w:r>
      <w:r>
        <w:rPr>
          <w:rFonts w:ascii="Times New Roman" w:eastAsia="Times New Roman" w:hAnsi="Times New Roman" w:cs="Times New Roman"/>
          <w:sz w:val="24"/>
          <w:szCs w:val="24"/>
          <w:lang w:eastAsia="it-IT"/>
        </w:rPr>
        <w:t xml:space="preserve"> </w:t>
      </w:r>
      <w:r w:rsidRPr="002B0B80">
        <w:rPr>
          <w:rFonts w:ascii="Times New Roman" w:eastAsia="Times New Roman" w:hAnsi="Times New Roman" w:cs="Times New Roman"/>
          <w:sz w:val="24"/>
          <w:szCs w:val="24"/>
          <w:lang w:eastAsia="it-IT"/>
        </w:rPr>
        <w:t xml:space="preserve">Alma diventa </w:t>
      </w:r>
      <w:r>
        <w:rPr>
          <w:rFonts w:ascii="Times New Roman" w:eastAsia="Times New Roman" w:hAnsi="Times New Roman" w:cs="Times New Roman"/>
          <w:sz w:val="24"/>
          <w:szCs w:val="24"/>
          <w:lang w:eastAsia="it-IT"/>
        </w:rPr>
        <w:t xml:space="preserve">allora </w:t>
      </w:r>
      <w:r w:rsidRPr="002B0B80">
        <w:rPr>
          <w:rFonts w:ascii="Times New Roman" w:eastAsia="Times New Roman" w:hAnsi="Times New Roman" w:cs="Times New Roman"/>
          <w:sz w:val="24"/>
          <w:szCs w:val="24"/>
          <w:lang w:eastAsia="it-IT"/>
        </w:rPr>
        <w:t xml:space="preserve">‘volto’ e specchio del tempo dell’ora del lupo, del tempo di Johan. </w:t>
      </w:r>
      <w:r>
        <w:rPr>
          <w:rFonts w:ascii="Times New Roman" w:eastAsia="Times New Roman" w:hAnsi="Times New Roman" w:cs="Times New Roman"/>
          <w:sz w:val="24"/>
          <w:szCs w:val="24"/>
          <w:lang w:eastAsia="it-IT"/>
        </w:rPr>
        <w:t>Quando l</w:t>
      </w:r>
      <w:r w:rsidRPr="002B0B80">
        <w:rPr>
          <w:rFonts w:ascii="Times New Roman" w:eastAsia="Times New Roman" w:hAnsi="Times New Roman" w:cs="Times New Roman"/>
          <w:sz w:val="24"/>
          <w:szCs w:val="24"/>
          <w:lang w:eastAsia="it-IT"/>
        </w:rPr>
        <w:t>’ora del lupo</w:t>
      </w:r>
      <w:r>
        <w:rPr>
          <w:rFonts w:ascii="Times New Roman" w:eastAsia="Times New Roman" w:hAnsi="Times New Roman" w:cs="Times New Roman"/>
          <w:sz w:val="24"/>
          <w:szCs w:val="24"/>
          <w:lang w:eastAsia="it-IT"/>
        </w:rPr>
        <w:t xml:space="preserve"> è passata, </w:t>
      </w:r>
      <w:r w:rsidRPr="002B0B80">
        <w:rPr>
          <w:rFonts w:ascii="Times New Roman" w:eastAsia="Times New Roman" w:hAnsi="Times New Roman" w:cs="Times New Roman"/>
          <w:sz w:val="24"/>
          <w:szCs w:val="24"/>
          <w:lang w:eastAsia="it-IT"/>
        </w:rPr>
        <w:t>Johan abbassa il braccio ‘liberando’ iconicamente Alma che quindi si avvicina alla mdp occupando il centro dell’inquadratura.</w:t>
      </w:r>
    </w:p>
    <w:p w:rsidR="00DE06EC" w:rsidRDefault="00DE06EC" w:rsidP="000E5329">
      <w:pPr>
        <w:spacing w:after="0" w:line="360" w:lineRule="auto"/>
        <w:jc w:val="both"/>
        <w:rPr>
          <w:rFonts w:ascii="Times New Roman" w:eastAsia="Times New Roman" w:hAnsi="Times New Roman" w:cs="Times New Roman"/>
          <w:sz w:val="24"/>
          <w:szCs w:val="24"/>
          <w:lang w:eastAsia="it-IT"/>
        </w:rPr>
      </w:pPr>
    </w:p>
    <w:p w:rsidR="00DE06EC" w:rsidRDefault="00DE06EC" w:rsidP="000E5329">
      <w:pPr>
        <w:spacing w:after="0" w:line="360" w:lineRule="auto"/>
        <w:jc w:val="both"/>
        <w:rPr>
          <w:rFonts w:ascii="Times New Roman" w:eastAsia="Times New Roman" w:hAnsi="Times New Roman" w:cs="Times New Roman"/>
          <w:sz w:val="24"/>
          <w:szCs w:val="24"/>
          <w:lang w:eastAsia="it-IT"/>
        </w:rPr>
      </w:pPr>
      <w:r w:rsidRPr="002B0B80">
        <w:rPr>
          <w:rFonts w:ascii="Times New Roman" w:eastAsia="Times New Roman" w:hAnsi="Times New Roman" w:cs="Times New Roman"/>
          <w:sz w:val="24"/>
          <w:szCs w:val="24"/>
          <w:lang w:eastAsia="it-IT"/>
        </w:rPr>
        <w:t>Bergman ci mostra poi Alma in primo piano e attraverso la profondità di campo</w:t>
      </w:r>
      <w:r>
        <w:rPr>
          <w:rFonts w:ascii="Times New Roman" w:eastAsia="Times New Roman" w:hAnsi="Times New Roman" w:cs="Times New Roman"/>
          <w:sz w:val="24"/>
          <w:szCs w:val="24"/>
          <w:lang w:eastAsia="it-IT"/>
        </w:rPr>
        <w:t xml:space="preserve">. Ne </w:t>
      </w:r>
      <w:r w:rsidRPr="002B0B80">
        <w:rPr>
          <w:rFonts w:ascii="Times New Roman" w:eastAsia="Times New Roman" w:hAnsi="Times New Roman" w:cs="Times New Roman"/>
          <w:i/>
          <w:sz w:val="24"/>
          <w:szCs w:val="24"/>
          <w:lang w:eastAsia="it-IT"/>
        </w:rPr>
        <w:t xml:space="preserve">Il posto delle fragole </w:t>
      </w:r>
      <w:r w:rsidRPr="002B0B80">
        <w:rPr>
          <w:rFonts w:ascii="Times New Roman" w:eastAsia="Times New Roman" w:hAnsi="Times New Roman" w:cs="Times New Roman"/>
          <w:sz w:val="24"/>
          <w:szCs w:val="24"/>
          <w:lang w:eastAsia="it-IT"/>
        </w:rPr>
        <w:t>la profondità di campo definisce dei personaggi come falde di passato, come personific</w:t>
      </w:r>
      <w:r>
        <w:rPr>
          <w:rFonts w:ascii="Times New Roman" w:eastAsia="Times New Roman" w:hAnsi="Times New Roman" w:cs="Times New Roman"/>
          <w:sz w:val="24"/>
          <w:szCs w:val="24"/>
          <w:lang w:eastAsia="it-IT"/>
        </w:rPr>
        <w:t xml:space="preserve">azioni di un invito a ricordare. </w:t>
      </w:r>
      <w:r w:rsidRPr="000E5329">
        <w:rPr>
          <w:rFonts w:ascii="Times New Roman" w:eastAsia="Times New Roman" w:hAnsi="Times New Roman" w:cs="Times New Roman"/>
          <w:sz w:val="24"/>
          <w:szCs w:val="24"/>
          <w:lang w:eastAsia="it-IT"/>
        </w:rPr>
        <w:t>Jacques Aumont</w:t>
      </w:r>
      <w:r w:rsidRPr="000E5329">
        <w:rPr>
          <w:rStyle w:val="Rimandonotaapidipagina"/>
          <w:rFonts w:ascii="Times New Roman" w:eastAsia="Times New Roman" w:hAnsi="Times New Roman" w:cs="Times New Roman"/>
          <w:sz w:val="24"/>
          <w:szCs w:val="24"/>
          <w:lang w:eastAsia="it-IT"/>
        </w:rPr>
        <w:t>3</w:t>
      </w:r>
      <w:r w:rsidRPr="000E5329">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puntualizza </w:t>
      </w:r>
      <w:r w:rsidRPr="000E5329">
        <w:rPr>
          <w:rFonts w:ascii="Times New Roman" w:eastAsia="Times New Roman" w:hAnsi="Times New Roman" w:cs="Times New Roman"/>
          <w:sz w:val="24"/>
          <w:szCs w:val="24"/>
          <w:lang w:eastAsia="it-IT"/>
        </w:rPr>
        <w:t xml:space="preserve">che nel viso ripreso frontalmente viene configurata la persona, “alterata” o “nientificata”. Alma allora sembra esprimere </w:t>
      </w:r>
      <w:r w:rsidRPr="000E5329">
        <w:rPr>
          <w:rFonts w:ascii="Times New Roman" w:eastAsia="Times New Roman" w:hAnsi="Times New Roman" w:cs="Times New Roman"/>
          <w:i/>
          <w:sz w:val="24"/>
          <w:szCs w:val="24"/>
          <w:lang w:eastAsia="it-IT"/>
        </w:rPr>
        <w:t xml:space="preserve">la durata </w:t>
      </w:r>
      <w:r w:rsidRPr="000E5329">
        <w:rPr>
          <w:rFonts w:ascii="Times New Roman" w:eastAsia="Times New Roman" w:hAnsi="Times New Roman" w:cs="Times New Roman"/>
          <w:sz w:val="24"/>
          <w:szCs w:val="24"/>
          <w:lang w:eastAsia="it-IT"/>
        </w:rPr>
        <w:t xml:space="preserve">del tempo necessaria per la fine dell’ora del lupo. Come sottolinea Gadamer: </w:t>
      </w:r>
      <w:r w:rsidRPr="000E5329">
        <w:rPr>
          <w:rFonts w:ascii="Times New Roman" w:eastAsia="Times New Roman" w:hAnsi="Times New Roman" w:cs="Times New Roman"/>
          <w:i/>
          <w:sz w:val="24"/>
          <w:szCs w:val="24"/>
          <w:lang w:eastAsia="it-IT"/>
        </w:rPr>
        <w:t>“Fino al momento in cui viene raggiunto lo scopo non viene semplicemente atteso come se “trascorresse”; questo lasso di tempo viene invece esperito in una forma temporale propria: come durata. La durata è la modalità di esperire l’attesa e la prevista disponibilità futura</w:t>
      </w:r>
      <w:r w:rsidRPr="000E5329">
        <w:rPr>
          <w:rFonts w:ascii="Times New Roman" w:eastAsia="Times New Roman" w:hAnsi="Times New Roman" w:cs="Times New Roman"/>
          <w:sz w:val="24"/>
          <w:szCs w:val="24"/>
          <w:lang w:eastAsia="it-IT"/>
        </w:rPr>
        <w:t>”</w:t>
      </w:r>
      <w:r w:rsidRPr="000E5329">
        <w:rPr>
          <w:rStyle w:val="Rimandonotaapidipagina"/>
          <w:rFonts w:ascii="Times New Roman" w:eastAsia="Times New Roman" w:hAnsi="Times New Roman" w:cs="Times New Roman"/>
          <w:sz w:val="24"/>
          <w:szCs w:val="24"/>
          <w:lang w:eastAsia="it-IT"/>
        </w:rPr>
        <w:t>4</w:t>
      </w:r>
      <w:r w:rsidRPr="000E5329">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r w:rsidRPr="00D20B64">
        <w:rPr>
          <w:rFonts w:ascii="Times New Roman" w:eastAsia="Times New Roman" w:hAnsi="Times New Roman" w:cs="Times New Roman"/>
          <w:sz w:val="24"/>
          <w:szCs w:val="24"/>
          <w:lang w:eastAsia="it-IT"/>
        </w:rPr>
        <w:t>Alma riflette ‘il tempo’ di Johan</w:t>
      </w:r>
      <w:r>
        <w:rPr>
          <w:rFonts w:ascii="Times New Roman" w:eastAsia="Times New Roman" w:hAnsi="Times New Roman" w:cs="Times New Roman"/>
          <w:sz w:val="24"/>
          <w:szCs w:val="24"/>
          <w:lang w:eastAsia="it-IT"/>
        </w:rPr>
        <w:t>, il suo passato,</w:t>
      </w:r>
      <w:r w:rsidRPr="00D20B64">
        <w:rPr>
          <w:rFonts w:ascii="Times New Roman" w:eastAsia="Times New Roman" w:hAnsi="Times New Roman" w:cs="Times New Roman"/>
          <w:sz w:val="24"/>
          <w:szCs w:val="24"/>
          <w:lang w:eastAsia="it-IT"/>
        </w:rPr>
        <w:t xml:space="preserve"> </w:t>
      </w:r>
      <w:r w:rsidRPr="00F013EA">
        <w:rPr>
          <w:rFonts w:ascii="Times New Roman" w:eastAsia="Times New Roman" w:hAnsi="Times New Roman" w:cs="Times New Roman"/>
          <w:i/>
          <w:sz w:val="24"/>
          <w:szCs w:val="24"/>
          <w:lang w:eastAsia="it-IT"/>
        </w:rPr>
        <w:t xml:space="preserve">la durata </w:t>
      </w:r>
      <w:r>
        <w:rPr>
          <w:rFonts w:ascii="Times New Roman" w:eastAsia="Times New Roman" w:hAnsi="Times New Roman" w:cs="Times New Roman"/>
          <w:i/>
          <w:sz w:val="24"/>
          <w:szCs w:val="24"/>
          <w:lang w:eastAsia="it-IT"/>
        </w:rPr>
        <w:t xml:space="preserve">futura </w:t>
      </w:r>
      <w:r>
        <w:rPr>
          <w:rFonts w:ascii="Times New Roman" w:eastAsia="Times New Roman" w:hAnsi="Times New Roman" w:cs="Times New Roman"/>
          <w:sz w:val="24"/>
          <w:szCs w:val="24"/>
          <w:lang w:eastAsia="it-IT"/>
        </w:rPr>
        <w:t xml:space="preserve">del </w:t>
      </w:r>
      <w:r w:rsidRPr="00D20B64">
        <w:rPr>
          <w:rFonts w:ascii="Times New Roman" w:eastAsia="Times New Roman" w:hAnsi="Times New Roman" w:cs="Times New Roman"/>
          <w:sz w:val="24"/>
          <w:szCs w:val="24"/>
          <w:lang w:eastAsia="it-IT"/>
        </w:rPr>
        <w:t>tempo che lo ossessiona.</w:t>
      </w:r>
      <w:r>
        <w:rPr>
          <w:rFonts w:ascii="Times New Roman" w:eastAsia="Times New Roman" w:hAnsi="Times New Roman" w:cs="Times New Roman"/>
          <w:sz w:val="24"/>
          <w:szCs w:val="24"/>
          <w:lang w:eastAsia="it-IT"/>
        </w:rPr>
        <w:t xml:space="preserve"> La donna </w:t>
      </w:r>
      <w:r w:rsidRPr="00D20B64">
        <w:rPr>
          <w:rFonts w:ascii="Times New Roman" w:eastAsia="Times New Roman" w:hAnsi="Times New Roman" w:cs="Times New Roman"/>
          <w:sz w:val="24"/>
          <w:szCs w:val="24"/>
          <w:lang w:eastAsia="it-IT"/>
        </w:rPr>
        <w:t>domanda</w:t>
      </w:r>
      <w:r>
        <w:rPr>
          <w:rFonts w:ascii="Times New Roman" w:eastAsia="Times New Roman" w:hAnsi="Times New Roman" w:cs="Times New Roman"/>
          <w:sz w:val="24"/>
          <w:szCs w:val="24"/>
          <w:lang w:eastAsia="it-IT"/>
        </w:rPr>
        <w:t xml:space="preserve"> quindi</w:t>
      </w:r>
      <w:r w:rsidRPr="00D20B64">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al marito </w:t>
      </w:r>
      <w:r w:rsidRPr="00D20B64">
        <w:rPr>
          <w:rFonts w:ascii="Times New Roman" w:eastAsia="Times New Roman" w:hAnsi="Times New Roman" w:cs="Times New Roman"/>
          <w:sz w:val="24"/>
          <w:szCs w:val="24"/>
          <w:lang w:eastAsia="it-IT"/>
        </w:rPr>
        <w:t xml:space="preserve">se due persone </w:t>
      </w:r>
      <w:r>
        <w:rPr>
          <w:rFonts w:ascii="Times New Roman" w:eastAsia="Times New Roman" w:hAnsi="Times New Roman" w:cs="Times New Roman"/>
          <w:sz w:val="24"/>
          <w:szCs w:val="24"/>
          <w:lang w:eastAsia="it-IT"/>
        </w:rPr>
        <w:t xml:space="preserve">che hanno </w:t>
      </w:r>
      <w:r w:rsidRPr="00D20B64">
        <w:rPr>
          <w:rFonts w:ascii="Times New Roman" w:eastAsia="Times New Roman" w:hAnsi="Times New Roman" w:cs="Times New Roman"/>
          <w:sz w:val="24"/>
          <w:szCs w:val="24"/>
          <w:lang w:eastAsia="it-IT"/>
        </w:rPr>
        <w:t>vissuto molto tempo insieme finiscono per assomigliarsi nel volto e nei pensieri</w:t>
      </w:r>
      <w:r>
        <w:rPr>
          <w:rFonts w:ascii="Times New Roman" w:eastAsia="Times New Roman" w:hAnsi="Times New Roman" w:cs="Times New Roman"/>
          <w:sz w:val="24"/>
          <w:szCs w:val="24"/>
          <w:lang w:eastAsia="it-IT"/>
        </w:rPr>
        <w:t>.  (Ma forse in quest’inquadratura Bergman va oltre.</w:t>
      </w:r>
      <w:r w:rsidRPr="00F013EA">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Accentua il carattere attivo dei bordi e dei tagli sul volto di Johan, e ne fa un </w:t>
      </w:r>
      <w:r w:rsidRPr="00F013EA">
        <w:rPr>
          <w:rFonts w:ascii="Times New Roman" w:eastAsia="Times New Roman" w:hAnsi="Times New Roman" w:cs="Times New Roman"/>
          <w:i/>
          <w:sz w:val="24"/>
          <w:szCs w:val="24"/>
          <w:lang w:eastAsia="it-IT"/>
        </w:rPr>
        <w:t>frammento</w:t>
      </w:r>
      <w:r>
        <w:rPr>
          <w:rFonts w:ascii="Times New Roman" w:eastAsia="Times New Roman" w:hAnsi="Times New Roman" w:cs="Times New Roman"/>
          <w:sz w:val="24"/>
          <w:szCs w:val="24"/>
          <w:lang w:eastAsia="it-IT"/>
        </w:rPr>
        <w:t>, mentre afferma il primo piano di Alma).</w:t>
      </w:r>
    </w:p>
    <w:p w:rsidR="00DE06EC" w:rsidRPr="000E5329" w:rsidRDefault="00DE06EC" w:rsidP="000E5329">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Vi è quindi il tempo dell’orologio che Bergman  fa coincidere anche con il tempo ‘fantastico’, con la durata soggettiva perché per i personaggi i minuti sembrano non trascorrere mai. (Ne </w:t>
      </w:r>
      <w:r w:rsidRPr="000E5329">
        <w:rPr>
          <w:rFonts w:ascii="Times New Roman" w:eastAsia="Times New Roman" w:hAnsi="Times New Roman" w:cs="Times New Roman"/>
          <w:i/>
          <w:sz w:val="24"/>
          <w:szCs w:val="24"/>
          <w:lang w:eastAsia="it-IT"/>
        </w:rPr>
        <w:t>Il volto</w:t>
      </w:r>
      <w:r w:rsidRPr="000E5329">
        <w:rPr>
          <w:rFonts w:ascii="Times New Roman" w:eastAsia="Times New Roman" w:hAnsi="Times New Roman" w:cs="Times New Roman"/>
          <w:sz w:val="24"/>
          <w:szCs w:val="24"/>
          <w:lang w:eastAsia="it-IT"/>
        </w:rPr>
        <w:t xml:space="preserve"> invece il tempo dell’orologio è segnalato acusticamente dal rintocco del pendolo che introduce avvenimenti strani.)</w:t>
      </w:r>
    </w:p>
    <w:p w:rsidR="00DE06EC" w:rsidRPr="000E5329" w:rsidRDefault="00DE06EC" w:rsidP="000E5329">
      <w:pPr>
        <w:tabs>
          <w:tab w:val="left" w:pos="7380"/>
          <w:tab w:val="left" w:pos="9638"/>
        </w:tabs>
        <w:spacing w:after="0" w:line="360" w:lineRule="auto"/>
        <w:ind w:left="1620" w:right="2258"/>
        <w:jc w:val="both"/>
        <w:rPr>
          <w:rFonts w:ascii="Times New Roman" w:eastAsia="Times New Roman" w:hAnsi="Times New Roman" w:cs="Times New Roman"/>
          <w:sz w:val="20"/>
          <w:szCs w:val="20"/>
          <w:lang w:eastAsia="it-IT"/>
        </w:rPr>
      </w:pPr>
    </w:p>
    <w:p w:rsidR="00DE06EC" w:rsidRPr="000E5329" w:rsidRDefault="00DE06EC" w:rsidP="000E5329">
      <w:pPr>
        <w:tabs>
          <w:tab w:val="left" w:pos="7380"/>
          <w:tab w:val="left" w:pos="9638"/>
        </w:tabs>
        <w:spacing w:line="360" w:lineRule="auto"/>
        <w:ind w:left="1620" w:right="2258"/>
        <w:jc w:val="both"/>
        <w:rPr>
          <w:sz w:val="24"/>
          <w:szCs w:val="24"/>
          <w:vertAlign w:val="superscript"/>
        </w:rPr>
      </w:pPr>
      <w:r w:rsidRPr="000E5329">
        <w:rPr>
          <w:rFonts w:ascii="Times New Roman" w:eastAsia="Times New Roman" w:hAnsi="Times New Roman" w:cs="Times New Roman"/>
          <w:sz w:val="20"/>
          <w:szCs w:val="20"/>
          <w:lang w:eastAsia="it-IT"/>
        </w:rPr>
        <w:t>La durata interiore è la vita continua di una memoria che prolunga il passato nel presente: o che il presente racchiuda esplicitamente l’immagine (…) del passato, o che, piuttosto, con il suo continuo mutare di qualità il carico sempre più pesante che trascina con sé, via via che invecchia.</w:t>
      </w:r>
      <w:r w:rsidRPr="000E5329">
        <w:rPr>
          <w:rFonts w:ascii="Times New Roman" w:eastAsia="Times New Roman" w:hAnsi="Times New Roman" w:cs="Times New Roman"/>
          <w:sz w:val="20"/>
          <w:szCs w:val="20"/>
          <w:vertAlign w:val="superscript"/>
          <w:lang w:eastAsia="it-IT"/>
        </w:rPr>
        <w:t>5</w:t>
      </w:r>
    </w:p>
    <w:p w:rsidR="00DE06EC" w:rsidRPr="000E5329" w:rsidRDefault="00DE06EC" w:rsidP="000E5329">
      <w:pPr>
        <w:spacing w:after="0" w:line="360" w:lineRule="auto"/>
        <w:jc w:val="both"/>
        <w:rPr>
          <w:rFonts w:ascii="Times New Roman" w:eastAsia="Times New Roman" w:hAnsi="Times New Roman" w:cs="Times New Roman"/>
          <w:sz w:val="24"/>
          <w:szCs w:val="24"/>
          <w:lang w:eastAsia="it-IT"/>
        </w:rPr>
      </w:pPr>
    </w:p>
    <w:p w:rsidR="00DE06EC" w:rsidRPr="000E5329" w:rsidRDefault="00DE06EC" w:rsidP="000E5329">
      <w:pPr>
        <w:spacing w:after="0" w:line="360" w:lineRule="auto"/>
        <w:jc w:val="both"/>
        <w:rPr>
          <w:rFonts w:ascii="Times New Roman" w:eastAsia="Times New Roman" w:hAnsi="Times New Roman" w:cs="Times New Roman"/>
          <w:i/>
          <w:sz w:val="24"/>
          <w:szCs w:val="24"/>
          <w:lang w:eastAsia="it-IT"/>
        </w:rPr>
      </w:pPr>
      <w:r w:rsidRPr="000E5329">
        <w:rPr>
          <w:rFonts w:ascii="Times New Roman" w:eastAsia="Times New Roman" w:hAnsi="Times New Roman" w:cs="Times New Roman"/>
          <w:sz w:val="24"/>
          <w:szCs w:val="24"/>
          <w:lang w:eastAsia="it-IT"/>
        </w:rPr>
        <w:t xml:space="preserve">Passiamo alla seconda scena de </w:t>
      </w:r>
      <w:r w:rsidRPr="000E5329">
        <w:rPr>
          <w:rFonts w:ascii="Times New Roman" w:eastAsia="Times New Roman" w:hAnsi="Times New Roman" w:cs="Times New Roman"/>
          <w:i/>
          <w:sz w:val="24"/>
          <w:szCs w:val="24"/>
          <w:lang w:eastAsia="it-IT"/>
        </w:rPr>
        <w:t>l’ora del lupo.</w:t>
      </w:r>
    </w:p>
    <w:p w:rsidR="00DE06EC" w:rsidRPr="000E5329" w:rsidRDefault="00DE06EC" w:rsidP="000E5329">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Dopo che Alma e Johan sono ritornati dalla cena con i castellani, con una dissolvenza in chiusura appare la didascalia del titolo del film. Segue poi una dissolvenza in apertura. Vediamo dall’esterno la casa di Alma e Borg e poi all’interno.</w:t>
      </w:r>
    </w:p>
    <w:p w:rsidR="00DE06EC" w:rsidRPr="000E5329" w:rsidRDefault="00DE06EC" w:rsidP="000E5329">
      <w:pPr>
        <w:spacing w:after="0" w:line="360" w:lineRule="auto"/>
        <w:jc w:val="both"/>
        <w:rPr>
          <w:rFonts w:ascii="Times New Roman" w:eastAsia="Times New Roman" w:hAnsi="Times New Roman" w:cs="Times New Roman"/>
          <w:sz w:val="24"/>
          <w:szCs w:val="24"/>
          <w:lang w:eastAsia="it-IT"/>
        </w:rPr>
      </w:pPr>
    </w:p>
    <w:p w:rsidR="00DE06EC" w:rsidRPr="000E5329" w:rsidRDefault="00DE06EC" w:rsidP="000E5329">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Alma e Johan sono di nuovo al buio. Johan sta accedendo un fiammifero. Alma è accanto a lui. </w:t>
      </w:r>
      <w:r w:rsidRPr="000E5329">
        <w:rPr>
          <w:rFonts w:ascii="Times New Roman" w:eastAsia="Times New Roman" w:hAnsi="Times New Roman" w:cs="Times New Roman"/>
          <w:sz w:val="24"/>
          <w:szCs w:val="24"/>
          <w:highlight w:val="yellow"/>
          <w:lang w:eastAsia="it-IT"/>
        </w:rPr>
        <w:t>(FOTO).</w:t>
      </w:r>
      <w:r w:rsidRPr="000E5329">
        <w:rPr>
          <w:rFonts w:ascii="Times New Roman" w:eastAsia="Times New Roman" w:hAnsi="Times New Roman" w:cs="Times New Roman"/>
          <w:sz w:val="24"/>
          <w:szCs w:val="24"/>
          <w:lang w:eastAsia="it-IT"/>
        </w:rPr>
        <w:t xml:space="preserve">  Johan: «Una volta la notte era fatta per dormire». Rievoca quindi una punizione inflittagli dal padre da bambino e a causa della quale ha scoperto l’ora del lupo ‘l’ora in cui molta gente muore e i bambini nascono’. </w:t>
      </w:r>
    </w:p>
    <w:p w:rsidR="00DE06EC" w:rsidRDefault="00DE06EC" w:rsidP="000E5329">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In questa scena Bergman mostra i personaggi rigidamente delimitati nell’inquadratura secondo una linea verticale, e in un gioco chiaroscurale della luce dei fiammiferi che organizza geometricamente le tenebre in due metà, separando il volto illuminato di Johan dal volto in penombra di Alma. Alma è ripresa di profilo mentre Johan è in primissimo piano quasi che il suo svolto si schiacci sull’immagine. </w:t>
      </w:r>
      <w:r w:rsidRPr="00E468F6">
        <w:rPr>
          <w:rFonts w:ascii="Times New Roman" w:eastAsia="Times New Roman" w:hAnsi="Times New Roman" w:cs="Times New Roman"/>
          <w:sz w:val="24"/>
          <w:szCs w:val="24"/>
          <w:lang w:eastAsia="it-IT"/>
        </w:rPr>
        <w:t>Balàzs sottolinea che il primo piano attua un’operazione di astrazione del volto da ogni coordinata-spazio temporale conducendolo allo stato di Entità per cui “dinanzi a un volto isolato non ci sentiamo nello spazio”.</w:t>
      </w:r>
      <w:r w:rsidRPr="00E468F6">
        <w:rPr>
          <w:rFonts w:ascii="Times New Roman" w:eastAsia="Times New Roman" w:hAnsi="Times New Roman" w:cs="Times New Roman"/>
          <w:sz w:val="24"/>
          <w:szCs w:val="24"/>
          <w:vertAlign w:val="superscript"/>
          <w:lang w:eastAsia="it-IT"/>
        </w:rPr>
        <w:t>6</w:t>
      </w:r>
      <w:r w:rsidRPr="000E5329">
        <w:rPr>
          <w:rFonts w:ascii="Times New Roman" w:eastAsia="Times New Roman" w:hAnsi="Times New Roman" w:cs="Times New Roman"/>
          <w:sz w:val="24"/>
          <w:szCs w:val="24"/>
          <w:lang w:eastAsia="it-IT"/>
        </w:rPr>
        <w:t xml:space="preserve">  </w:t>
      </w:r>
    </w:p>
    <w:p w:rsidR="00DE06EC" w:rsidRPr="000E5329" w:rsidRDefault="00DE06EC" w:rsidP="000E5329">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Una caratteristica fondante gran parte della cinematografica di Bergman è costituta da sfaldamenti, sovrapposizioni, sfacimenti, compressioni  dei volti  sullo schermo. Deleuze proprio in riferimento al cinema di Bergman rileva questa proliferazione di fantasmi, di volti che, superando lo stesso principio di individuazione, finiscono con l’annullare l’individuo stesso o col rivelargli la sua nullità. Nella gigantografia del primissimo piano di Johan vediamo quasi un’oggettivazione del soggetto e  una sua sparizione data dall’abbandonarsi del personaggio al suo fantasma.</w:t>
      </w:r>
    </w:p>
    <w:p w:rsidR="00DE06EC" w:rsidRPr="000E5329" w:rsidRDefault="00DE06EC" w:rsidP="000E5329">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Possiamo interpretare il volto di Johan attraverso il pensiero di Delueze  secondo il quale quando un volto diventa primo piano vi è un immediata rottura delle funzioni principali del volto ovvero quella individuante, socializzante e comunicante. </w:t>
      </w:r>
      <w:r w:rsidRPr="00830E80">
        <w:rPr>
          <w:rFonts w:ascii="Times New Roman" w:eastAsia="Times New Roman" w:hAnsi="Times New Roman" w:cs="Times New Roman"/>
          <w:sz w:val="24"/>
          <w:szCs w:val="24"/>
          <w:lang w:eastAsia="it-IT"/>
        </w:rPr>
        <w:t xml:space="preserve">Scrive il teorico francese: </w:t>
      </w:r>
      <w:r w:rsidRPr="00830E80">
        <w:rPr>
          <w:rFonts w:ascii="Times New Roman" w:eastAsia="Times New Roman" w:hAnsi="Times New Roman" w:cs="Times New Roman"/>
          <w:lang w:eastAsia="it-IT"/>
        </w:rPr>
        <w:t>“Non c’è primo piano di volto. Il primo piano è il volto, ma appunto il volto in quanto tale si è disfatto della sua triplice funzione. (…). Ma,  più ancora,  il primo piano fa del volto un fantasma, e lo abbandona ai fantasmi”.</w:t>
      </w:r>
      <w:r>
        <w:rPr>
          <w:rFonts w:ascii="Times New Roman" w:eastAsia="Times New Roman" w:hAnsi="Times New Roman" w:cs="Times New Roman"/>
          <w:lang w:eastAsia="it-IT"/>
        </w:rPr>
        <w:t xml:space="preserve"> </w:t>
      </w:r>
    </w:p>
    <w:p w:rsidR="00DE06EC" w:rsidRPr="000E5329" w:rsidRDefault="00DE06EC" w:rsidP="000E5329">
      <w:pPr>
        <w:spacing w:after="0" w:line="360" w:lineRule="auto"/>
        <w:jc w:val="both"/>
        <w:rPr>
          <w:rFonts w:ascii="Times New Roman" w:eastAsia="Times New Roman" w:hAnsi="Times New Roman" w:cs="Times New Roman"/>
          <w:sz w:val="24"/>
          <w:szCs w:val="24"/>
          <w:lang w:eastAsia="it-IT"/>
        </w:rPr>
      </w:pPr>
    </w:p>
    <w:p w:rsidR="00DE06EC" w:rsidRPr="00133260" w:rsidRDefault="00DE06EC" w:rsidP="00133260">
      <w:pPr>
        <w:spacing w:after="0" w:line="360" w:lineRule="auto"/>
        <w:jc w:val="both"/>
        <w:rPr>
          <w:rFonts w:ascii="Times New Roman" w:eastAsia="Times New Roman" w:hAnsi="Times New Roman" w:cs="Times New Roman"/>
          <w:sz w:val="24"/>
          <w:szCs w:val="24"/>
          <w:highlight w:val="cyan"/>
          <w:vertAlign w:val="superscript"/>
          <w:lang w:eastAsia="it-IT"/>
        </w:rPr>
      </w:pPr>
      <w:r w:rsidRPr="000E5329">
        <w:rPr>
          <w:rFonts w:ascii="Times New Roman" w:eastAsia="Times New Roman" w:hAnsi="Times New Roman" w:cs="Times New Roman"/>
          <w:sz w:val="24"/>
          <w:szCs w:val="24"/>
          <w:lang w:eastAsia="it-IT"/>
        </w:rPr>
        <w:t xml:space="preserve">Il demone di Johan è quello di restare sveglio durante ‘l’ora de lupo’ che è un’ora mortifera o anche un’ora in cui la vita e la morte coincidono. Su questo aspetto abbiamo visto come Isak Borg riesce a dirsi soltanto nel sogno ciò che non riesce a dirsi da sveglio: ovvero che è morto. Il cavaliere Block e lo scudiero Jons sono morti perché dormienti. Johan invece vuole rimanere sveglio perché solo così può vedere la morte, la drammatica verità, cioè può vedere e ascoltare i demoni, ascoltare quindi se stesso e dunque poter dirsi morto da sveglio, dire di voler essere ucciso, ricercare il suicidio, dirsi la sua morte proprio per il suo essere in frammenti. E allora questo buio visto ad occhi aperti è forse legato, parafrasando </w:t>
      </w:r>
      <w:r w:rsidRPr="00E468F6">
        <w:rPr>
          <w:rFonts w:ascii="Times New Roman" w:eastAsia="Times New Roman" w:hAnsi="Times New Roman" w:cs="Times New Roman"/>
          <w:sz w:val="24"/>
          <w:szCs w:val="24"/>
          <w:lang w:eastAsia="it-IT"/>
        </w:rPr>
        <w:t xml:space="preserve">Deleuze,  </w:t>
      </w:r>
      <w:r w:rsidRPr="00E468F6">
        <w:rPr>
          <w:rFonts w:ascii="Times New Roman" w:eastAsia="Times New Roman" w:hAnsi="Times New Roman" w:cs="Times New Roman"/>
          <w:i/>
          <w:sz w:val="24"/>
          <w:szCs w:val="24"/>
          <w:lang w:eastAsia="it-IT"/>
        </w:rPr>
        <w:t>“alla nostra impotenza, alla nostra sete del male.”</w:t>
      </w:r>
      <w:r w:rsidRPr="00E468F6">
        <w:rPr>
          <w:rFonts w:ascii="Times New Roman" w:eastAsia="Times New Roman" w:hAnsi="Times New Roman" w:cs="Times New Roman"/>
          <w:sz w:val="24"/>
          <w:szCs w:val="24"/>
          <w:vertAlign w:val="superscript"/>
          <w:lang w:eastAsia="it-IT"/>
        </w:rPr>
        <w:t>8</w:t>
      </w:r>
      <w:r w:rsidRPr="00E468F6">
        <w:rPr>
          <w:rFonts w:ascii="Times New Roman" w:eastAsia="Times New Roman" w:hAnsi="Times New Roman" w:cs="Times New Roman"/>
          <w:sz w:val="24"/>
          <w:szCs w:val="24"/>
          <w:lang w:eastAsia="it-IT"/>
        </w:rPr>
        <w:t xml:space="preserve"> . Come scrive Casertano  “morte è quanto vediamo da svegli” , ovvero la tragica e drammatica verità di noi e delle cose che possiamo vedere solo se “apriamo gli occhi”.</w:t>
      </w:r>
      <w:r w:rsidRPr="00E468F6">
        <w:rPr>
          <w:rFonts w:ascii="Times New Roman" w:eastAsia="Times New Roman" w:hAnsi="Times New Roman" w:cs="Times New Roman"/>
          <w:sz w:val="24"/>
          <w:szCs w:val="24"/>
          <w:vertAlign w:val="superscript"/>
          <w:lang w:eastAsia="it-IT"/>
        </w:rPr>
        <w:t>9</w:t>
      </w:r>
    </w:p>
    <w:p w:rsidR="00DE06EC" w:rsidRPr="000E5329" w:rsidRDefault="00DE06EC" w:rsidP="000E5329">
      <w:pPr>
        <w:spacing w:after="0" w:line="360" w:lineRule="auto"/>
        <w:jc w:val="both"/>
        <w:rPr>
          <w:rFonts w:ascii="Times New Roman" w:eastAsia="Times New Roman" w:hAnsi="Times New Roman" w:cs="Times New Roman"/>
          <w:sz w:val="24"/>
          <w:szCs w:val="24"/>
          <w:lang w:eastAsia="it-IT"/>
        </w:rPr>
      </w:pPr>
    </w:p>
    <w:p w:rsidR="00DE06EC" w:rsidRPr="000E5329" w:rsidRDefault="00DE06EC" w:rsidP="000E5329">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(Bergman lascia comunque nel corso del film più di una possibilità interpretativa. Gli incontri con i demoni possono essere parto del sonno in cui inconsapevolmente sono sprofondati Johan e Alma. Durante la cena al castello infatti Alma è semi-dormiente, anche se dice alla baronessa </w:t>
      </w:r>
      <w:r>
        <w:rPr>
          <w:rFonts w:ascii="Times New Roman" w:eastAsia="Times New Roman" w:hAnsi="Times New Roman" w:cs="Times New Roman"/>
          <w:sz w:val="24"/>
          <w:szCs w:val="24"/>
          <w:lang w:eastAsia="it-IT"/>
        </w:rPr>
        <w:t xml:space="preserve">Corinne </w:t>
      </w:r>
      <w:r w:rsidRPr="000E5329">
        <w:rPr>
          <w:rFonts w:ascii="Times New Roman" w:eastAsia="Times New Roman" w:hAnsi="Times New Roman" w:cs="Times New Roman"/>
          <w:sz w:val="24"/>
          <w:szCs w:val="24"/>
          <w:lang w:eastAsia="it-IT"/>
        </w:rPr>
        <w:t xml:space="preserve">che non sta dormendo. E d’altronde l’ora del lupo è anche l’ora degli incubi che possono attivarsi solo nel sonno). </w:t>
      </w:r>
    </w:p>
    <w:p w:rsidR="00DE06EC" w:rsidRPr="000E5329" w:rsidRDefault="00DE06EC" w:rsidP="000E5329">
      <w:pPr>
        <w:spacing w:after="0" w:line="360" w:lineRule="auto"/>
        <w:ind w:left="510" w:right="113"/>
        <w:jc w:val="both"/>
        <w:rPr>
          <w:rFonts w:ascii="Times New Roman" w:eastAsia="Times New Roman" w:hAnsi="Times New Roman" w:cs="Times New Roman"/>
          <w:i/>
          <w:sz w:val="24"/>
          <w:szCs w:val="24"/>
          <w:lang w:eastAsia="it-IT"/>
        </w:rPr>
      </w:pPr>
    </w:p>
    <w:p w:rsidR="00DE06EC" w:rsidRPr="000E5329" w:rsidRDefault="00DE06EC" w:rsidP="000E5329">
      <w:pPr>
        <w:spacing w:after="0" w:line="360" w:lineRule="auto"/>
        <w:ind w:right="113"/>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Concludiamo riportando una delle scene più emblematiche del film.</w:t>
      </w:r>
    </w:p>
    <w:p w:rsidR="00DE06EC" w:rsidRPr="000E5329" w:rsidRDefault="00DE06EC" w:rsidP="000E5329">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Johan riferisce ad Alma di essere stato chiuso da bambino dal padre in un ripostiglio in seguito ad una punizione. Rammenta:</w:t>
      </w:r>
      <w:r w:rsidRPr="000E5329">
        <w:rPr>
          <w:rFonts w:ascii="Times New Roman" w:eastAsia="Times New Roman" w:hAnsi="Times New Roman" w:cs="Times New Roman"/>
          <w:i/>
          <w:sz w:val="24"/>
          <w:szCs w:val="24"/>
          <w:lang w:eastAsia="it-IT"/>
        </w:rPr>
        <w:t xml:space="preserve"> «Mi avevano detto che c’era un nano che rosicchiava le dita dei piedi (…)»</w:t>
      </w:r>
      <w:r w:rsidRPr="000E5329">
        <w:rPr>
          <w:rFonts w:ascii="Times New Roman" w:eastAsia="Times New Roman" w:hAnsi="Times New Roman" w:cs="Times New Roman"/>
          <w:sz w:val="24"/>
          <w:szCs w:val="24"/>
          <w:lang w:eastAsia="it-IT"/>
        </w:rPr>
        <w:t>, e racconta di aver cercato in ogni modo di divincolarsi dal nano e che in seguito il padre lo picchiò con la verga. Poi dice ad Alma che le deve raccontare un evento che si è svolto su uno sperone roccioso dove erano stati assieme. Segue uno zoom molto veloce e a procedere sul volto di Alma.</w:t>
      </w:r>
    </w:p>
    <w:p w:rsidR="00DE06EC" w:rsidRPr="000E5329" w:rsidRDefault="00DE06EC" w:rsidP="000E5329">
      <w:pPr>
        <w:spacing w:after="0" w:line="360" w:lineRule="auto"/>
        <w:jc w:val="both"/>
        <w:rPr>
          <w:rFonts w:ascii="Times New Roman" w:eastAsia="Times New Roman" w:hAnsi="Times New Roman" w:cs="Times New Roman"/>
          <w:sz w:val="24"/>
          <w:szCs w:val="24"/>
          <w:lang w:eastAsia="it-IT"/>
        </w:rPr>
      </w:pPr>
    </w:p>
    <w:p w:rsidR="00DE06EC" w:rsidRPr="000E5329" w:rsidRDefault="00DE06EC" w:rsidP="000E5329">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L’azione ora si svolge sulla scogliera. Johan Borg è intento a pescare. Un bambino da un’altura lo osserva, poi scende e guarda i suoi disegni, i pesci che ha pescato e dentro i suoi stivali. </w:t>
      </w:r>
      <w:r w:rsidRPr="000E5329">
        <w:rPr>
          <w:rFonts w:ascii="Times New Roman" w:eastAsia="Times New Roman" w:hAnsi="Times New Roman" w:cs="Times New Roman"/>
          <w:sz w:val="24"/>
          <w:szCs w:val="24"/>
          <w:highlight w:val="yellow"/>
          <w:lang w:eastAsia="it-IT"/>
        </w:rPr>
        <w:t>(FOTO)</w:t>
      </w:r>
      <w:r w:rsidRPr="000E5329">
        <w:rPr>
          <w:rFonts w:ascii="Times New Roman" w:eastAsia="Times New Roman" w:hAnsi="Times New Roman" w:cs="Times New Roman"/>
          <w:sz w:val="24"/>
          <w:szCs w:val="24"/>
          <w:lang w:eastAsia="it-IT"/>
        </w:rPr>
        <w:t xml:space="preserve"> Segue un campo e controcampo fra l’uomo e il bambino finché quest’ultimo ritorna alla posizione sopraelevata e dietro a Johan. </w:t>
      </w:r>
      <w:r w:rsidRPr="000E5329">
        <w:rPr>
          <w:rFonts w:ascii="Times New Roman" w:eastAsia="Times New Roman" w:hAnsi="Times New Roman" w:cs="Times New Roman"/>
          <w:sz w:val="24"/>
          <w:szCs w:val="24"/>
          <w:highlight w:val="yellow"/>
          <w:lang w:eastAsia="it-IT"/>
        </w:rPr>
        <w:t>(FOTO).</w:t>
      </w:r>
      <w:r w:rsidRPr="000E5329">
        <w:rPr>
          <w:rFonts w:ascii="Times New Roman" w:eastAsia="Times New Roman" w:hAnsi="Times New Roman" w:cs="Times New Roman"/>
          <w:sz w:val="24"/>
          <w:szCs w:val="24"/>
          <w:lang w:eastAsia="it-IT"/>
        </w:rPr>
        <w:t xml:space="preserve"> La mdp resta fissa per un po’ su Johan e sul bambino che è alle sue spalle. La musica ‘dei vampiri’ che scandisce la scena subisce un’accelerazione: il bambino scende di nuovo, segue l’uomo che si sposta con la canna da pesca finché poi si stende accanto a lui. </w:t>
      </w:r>
    </w:p>
    <w:p w:rsidR="00DE06EC" w:rsidRPr="000E5329" w:rsidRDefault="00DE06EC" w:rsidP="000E5329">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Johan in primissimo piano rimprovera il bambino (ma l’audio è off) e cerca di trascinarlo via a forza. Segue una violenta colluttazione fra i due aumentata dall’effetto accelerato delle im</w:t>
      </w:r>
      <w:r>
        <w:rPr>
          <w:rFonts w:ascii="Times New Roman" w:eastAsia="Times New Roman" w:hAnsi="Times New Roman" w:cs="Times New Roman"/>
          <w:sz w:val="24"/>
          <w:szCs w:val="24"/>
          <w:lang w:eastAsia="it-IT"/>
        </w:rPr>
        <w:t xml:space="preserve">magini. Il bambino dà un morso all’uomo  </w:t>
      </w:r>
      <w:r w:rsidRPr="000E5329">
        <w:rPr>
          <w:rFonts w:ascii="Times New Roman" w:eastAsia="Times New Roman" w:hAnsi="Times New Roman" w:cs="Times New Roman"/>
          <w:sz w:val="24"/>
          <w:szCs w:val="24"/>
          <w:lang w:eastAsia="it-IT"/>
        </w:rPr>
        <w:t xml:space="preserve">sul volto ed lui quindi sbatte più volte la schiena del bambino, che nel frattempo si è arrampicato sulle sue spalle, contro la parete rocciosa della scogliera. Il bambino, supino, morde di nuovo Johan alla caviglia che lo uccide con dei sassi. Johan indugia un po’ nel guardare il cadavere e poi lo getta in mare. La scena si conclude con il primo piano sconvolto dell’uomo che fissa lo specchio d’acqua. </w:t>
      </w:r>
    </w:p>
    <w:p w:rsidR="00DE06EC" w:rsidRPr="000E5329" w:rsidRDefault="00DE06EC" w:rsidP="000E5329">
      <w:pPr>
        <w:spacing w:after="0" w:line="360" w:lineRule="auto"/>
        <w:jc w:val="both"/>
        <w:rPr>
          <w:rFonts w:ascii="Times New Roman" w:eastAsia="Times New Roman" w:hAnsi="Times New Roman" w:cs="Times New Roman"/>
          <w:sz w:val="24"/>
          <w:szCs w:val="24"/>
          <w:lang w:eastAsia="it-IT"/>
        </w:rPr>
      </w:pPr>
    </w:p>
    <w:p w:rsidR="00DE06EC" w:rsidRPr="000E5329" w:rsidRDefault="00DE06EC" w:rsidP="000E5329">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Bergman costruisce il finale della sequenza attraverso due dissolvenze in nero:</w:t>
      </w:r>
    </w:p>
    <w:p w:rsidR="00DE06EC" w:rsidRPr="000E5329" w:rsidRDefault="00DE06EC" w:rsidP="00AE3AD3">
      <w:pPr>
        <w:numPr>
          <w:ilvl w:val="0"/>
          <w:numId w:val="8"/>
        </w:numPr>
        <w:spacing w:after="0" w:line="360" w:lineRule="auto"/>
        <w:ind w:left="899"/>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la faccia del bambino emerge dallo specchio d’acqua (dissolvenza su fondo nero)</w:t>
      </w:r>
    </w:p>
    <w:p w:rsidR="00DE06EC" w:rsidRPr="000E5329" w:rsidRDefault="00DE06EC" w:rsidP="00AE3AD3">
      <w:pPr>
        <w:numPr>
          <w:ilvl w:val="0"/>
          <w:numId w:val="8"/>
        </w:numPr>
        <w:spacing w:after="0" w:line="360" w:lineRule="auto"/>
        <w:ind w:left="899"/>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la capigliatura del bambino emerge dallo specchio d’acqua (dissolvenza su fondo nero)</w:t>
      </w:r>
    </w:p>
    <w:p w:rsidR="00DE06EC" w:rsidRPr="000E5329" w:rsidRDefault="00DE06EC" w:rsidP="000E5329">
      <w:pPr>
        <w:spacing w:after="0" w:line="360" w:lineRule="auto"/>
        <w:jc w:val="both"/>
        <w:rPr>
          <w:rFonts w:ascii="Times New Roman" w:eastAsia="Times New Roman" w:hAnsi="Times New Roman" w:cs="Times New Roman"/>
          <w:sz w:val="24"/>
          <w:szCs w:val="24"/>
          <w:highlight w:val="yellow"/>
          <w:lang w:eastAsia="it-IT"/>
        </w:rPr>
      </w:pPr>
    </w:p>
    <w:p w:rsidR="00DE06EC" w:rsidRPr="000E5329" w:rsidRDefault="00DE06EC" w:rsidP="000E5329">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Analizziamo brevemente la sequenza. </w:t>
      </w:r>
    </w:p>
    <w:p w:rsidR="00DE06EC" w:rsidRPr="000E5329" w:rsidRDefault="00DE06EC" w:rsidP="000E5329">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Bergman introduce il ricordo di Johan attraverso uno zoom sul volto di Alma, come se fosse lei a ricordare (la donna conferma al marito di avere presente la scogliera). Alma poi a sua volta sta narrando il suo passato all’intervistatore. Ma forse è più probabile che in questo gioco di sovrapposizioni e ricorrenze nel cinema di Bergman la distanza così amplificata tra il rammemorante (Johan) e l’evento passato permetta al primo di attingere il contenuto di verità del secondo. (Durante il racconto vediam</w:t>
      </w:r>
      <w:r>
        <w:rPr>
          <w:rFonts w:ascii="Times New Roman" w:eastAsia="Times New Roman" w:hAnsi="Times New Roman" w:cs="Times New Roman"/>
          <w:sz w:val="24"/>
          <w:szCs w:val="24"/>
          <w:lang w:eastAsia="it-IT"/>
        </w:rPr>
        <w:t xml:space="preserve">o solo gli occhi di Johan che </w:t>
      </w:r>
      <w:r w:rsidRPr="000E5329">
        <w:rPr>
          <w:rFonts w:ascii="Times New Roman" w:eastAsia="Times New Roman" w:hAnsi="Times New Roman" w:cs="Times New Roman"/>
          <w:sz w:val="24"/>
          <w:szCs w:val="24"/>
          <w:lang w:eastAsia="it-IT"/>
        </w:rPr>
        <w:t xml:space="preserve"> le mani sul viso mentre la bocca resta al buio). La sequenza si conclude con il controcampo sul volto di Johan e con 4 dissolvenze incrociate su:</w:t>
      </w:r>
    </w:p>
    <w:p w:rsidR="00DE06EC" w:rsidRPr="000E5329" w:rsidRDefault="00DE06EC" w:rsidP="00AE3AD3">
      <w:pPr>
        <w:numPr>
          <w:ilvl w:val="0"/>
          <w:numId w:val="9"/>
        </w:num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pp di Alma</w:t>
      </w:r>
    </w:p>
    <w:p w:rsidR="00DE06EC" w:rsidRPr="000E5329" w:rsidRDefault="00DE06EC" w:rsidP="00AE3AD3">
      <w:pPr>
        <w:numPr>
          <w:ilvl w:val="0"/>
          <w:numId w:val="9"/>
        </w:num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pp di Johan</w:t>
      </w:r>
    </w:p>
    <w:p w:rsidR="00DE06EC" w:rsidRPr="000E5329" w:rsidRDefault="00DE06EC" w:rsidP="00AE3AD3">
      <w:pPr>
        <w:numPr>
          <w:ilvl w:val="0"/>
          <w:numId w:val="9"/>
        </w:num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ppp di Alma rivolta verso Johan</w:t>
      </w:r>
    </w:p>
    <w:p w:rsidR="00DE06EC" w:rsidRPr="000E5329" w:rsidRDefault="00DE06EC" w:rsidP="00AE3AD3">
      <w:pPr>
        <w:numPr>
          <w:ilvl w:val="0"/>
          <w:numId w:val="9"/>
        </w:num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ppp di Johan rivolto verso Alma</w:t>
      </w:r>
    </w:p>
    <w:p w:rsidR="00DE06EC" w:rsidRPr="000E5329" w:rsidRDefault="00DE06EC" w:rsidP="000E5329">
      <w:pPr>
        <w:spacing w:after="0" w:line="360" w:lineRule="auto"/>
        <w:ind w:right="113"/>
        <w:jc w:val="both"/>
        <w:rPr>
          <w:rFonts w:ascii="Times New Roman" w:eastAsia="Times New Roman" w:hAnsi="Times New Roman" w:cs="Times New Roman"/>
          <w:sz w:val="24"/>
          <w:szCs w:val="24"/>
          <w:lang w:eastAsia="it-IT"/>
        </w:rPr>
      </w:pPr>
    </w:p>
    <w:p w:rsidR="00DE06EC" w:rsidRPr="000E5329" w:rsidRDefault="00DE06EC" w:rsidP="000E5329">
      <w:pPr>
        <w:spacing w:after="0" w:line="360" w:lineRule="auto"/>
        <w:ind w:right="113"/>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Questi primi e primissimi piani nella loro alternanza implementano non solamente il carattere dinamico del volto, ma anche la sua mutevolezza nel lavoro di scarto tra le </w:t>
      </w:r>
      <w:r w:rsidRPr="00E468F6">
        <w:rPr>
          <w:rFonts w:ascii="Times New Roman" w:eastAsia="Times New Roman" w:hAnsi="Times New Roman" w:cs="Times New Roman"/>
          <w:sz w:val="24"/>
          <w:szCs w:val="24"/>
          <w:lang w:eastAsia="it-IT"/>
        </w:rPr>
        <w:t>inquadrature</w:t>
      </w:r>
      <w:r w:rsidRPr="00E468F6">
        <w:rPr>
          <w:rFonts w:ascii="Times New Roman" w:eastAsia="Times New Roman" w:hAnsi="Times New Roman" w:cs="Times New Roman"/>
          <w:sz w:val="24"/>
          <w:szCs w:val="24"/>
          <w:vertAlign w:val="superscript"/>
          <w:lang w:eastAsia="it-IT"/>
        </w:rPr>
        <w:t>10</w:t>
      </w:r>
      <w:r w:rsidRPr="00E468F6">
        <w:rPr>
          <w:rFonts w:ascii="Times New Roman" w:eastAsia="Times New Roman" w:hAnsi="Times New Roman" w:cs="Times New Roman"/>
          <w:sz w:val="24"/>
          <w:szCs w:val="24"/>
          <w:lang w:eastAsia="it-IT"/>
        </w:rPr>
        <w:t>;</w:t>
      </w:r>
      <w:r w:rsidRPr="000E5329">
        <w:rPr>
          <w:rFonts w:ascii="Times New Roman" w:eastAsia="Times New Roman" w:hAnsi="Times New Roman" w:cs="Times New Roman"/>
          <w:sz w:val="24"/>
          <w:szCs w:val="24"/>
          <w:lang w:eastAsia="it-IT"/>
        </w:rPr>
        <w:t xml:space="preserve">  Bergman sembrerebbe così domandarci: quale PP rappresenta l’identità di Alma? E quale quello di Johan? E la dissolvenza incrociata?  </w:t>
      </w:r>
    </w:p>
    <w:p w:rsidR="00DE06EC" w:rsidRPr="000E5329" w:rsidRDefault="00DE06EC" w:rsidP="000E5329">
      <w:pPr>
        <w:spacing w:after="0" w:line="360" w:lineRule="auto"/>
        <w:ind w:right="113"/>
        <w:jc w:val="both"/>
        <w:rPr>
          <w:rFonts w:ascii="Times New Roman" w:eastAsia="Times New Roman" w:hAnsi="Times New Roman" w:cs="Times New Roman"/>
          <w:color w:val="FF0000"/>
          <w:sz w:val="24"/>
          <w:szCs w:val="24"/>
          <w:lang w:eastAsia="it-IT"/>
        </w:rPr>
      </w:pPr>
      <w:r w:rsidRPr="00460E49">
        <w:rPr>
          <w:rFonts w:ascii="Times New Roman" w:eastAsia="Times New Roman" w:hAnsi="Times New Roman" w:cs="Times New Roman"/>
          <w:sz w:val="24"/>
          <w:szCs w:val="24"/>
          <w:lang w:eastAsia="it-IT"/>
        </w:rPr>
        <w:t>In queste inquadrature Bergman utilizza i primi piani non per riflettere la loro identità, ma per relazionarla strutturalmente all’altro.</w:t>
      </w:r>
      <w:r w:rsidRPr="000E5329">
        <w:rPr>
          <w:rFonts w:ascii="Times New Roman" w:eastAsia="Times New Roman" w:hAnsi="Times New Roman" w:cs="Times New Roman"/>
          <w:sz w:val="24"/>
          <w:szCs w:val="24"/>
          <w:lang w:eastAsia="it-IT"/>
        </w:rPr>
        <w:t xml:space="preserve"> È possibile che qui il regista voglia esprimere il divario psico-temporale fra i due personaggi o la durata del tempo che hanno vissuto come tempo interiore di accettazione e di elaborazione dell’inquietante avvenimento</w:t>
      </w:r>
      <w:r w:rsidRPr="00E468F6">
        <w:rPr>
          <w:rFonts w:ascii="Times New Roman" w:eastAsia="Times New Roman" w:hAnsi="Times New Roman" w:cs="Times New Roman"/>
          <w:sz w:val="24"/>
          <w:szCs w:val="24"/>
          <w:lang w:eastAsia="it-IT"/>
        </w:rPr>
        <w:t xml:space="preserve">. Per Balàsz l’alternanza di primi e primissimi piani </w:t>
      </w:r>
      <w:r>
        <w:rPr>
          <w:rFonts w:ascii="Times New Roman" w:eastAsia="Times New Roman" w:hAnsi="Times New Roman" w:cs="Times New Roman"/>
          <w:sz w:val="24"/>
          <w:szCs w:val="24"/>
          <w:lang w:eastAsia="it-IT"/>
        </w:rPr>
        <w:t>e dissolvenze incrociate esprime</w:t>
      </w:r>
      <w:r w:rsidRPr="00E468F6">
        <w:rPr>
          <w:rFonts w:ascii="Times New Roman" w:eastAsia="Times New Roman" w:hAnsi="Times New Roman" w:cs="Times New Roman"/>
          <w:sz w:val="24"/>
          <w:szCs w:val="24"/>
          <w:lang w:eastAsia="it-IT"/>
        </w:rPr>
        <w:t xml:space="preserve"> proprio: </w:t>
      </w:r>
      <w:r w:rsidRPr="00E468F6">
        <w:rPr>
          <w:rFonts w:ascii="Times New Roman" w:eastAsia="Times New Roman" w:hAnsi="Times New Roman" w:cs="Times New Roman"/>
          <w:i/>
          <w:sz w:val="24"/>
          <w:szCs w:val="24"/>
          <w:lang w:eastAsia="it-IT"/>
        </w:rPr>
        <w:t>‘il passaggio da un tempo dell’azione in termini diegetici a un tempo inerente il volto e i suoi movimenti.’</w:t>
      </w:r>
      <w:r w:rsidRPr="00E468F6">
        <w:rPr>
          <w:rFonts w:ascii="Times New Roman" w:eastAsia="Times New Roman" w:hAnsi="Times New Roman" w:cs="Times New Roman"/>
          <w:sz w:val="24"/>
          <w:szCs w:val="24"/>
          <w:vertAlign w:val="superscript"/>
          <w:lang w:eastAsia="it-IT"/>
        </w:rPr>
        <w:t>11</w:t>
      </w:r>
      <w:r w:rsidRPr="000E5329">
        <w:rPr>
          <w:rFonts w:ascii="Times New Roman" w:eastAsia="Times New Roman" w:hAnsi="Times New Roman" w:cs="Times New Roman"/>
          <w:sz w:val="24"/>
          <w:szCs w:val="24"/>
          <w:lang w:eastAsia="it-IT"/>
        </w:rPr>
        <w:t xml:space="preserve"> </w:t>
      </w:r>
    </w:p>
    <w:p w:rsidR="00DE06EC" w:rsidRPr="000E5329" w:rsidRDefault="00DE06EC" w:rsidP="000E5329">
      <w:pPr>
        <w:spacing w:after="0" w:line="360" w:lineRule="auto"/>
        <w:ind w:right="113"/>
        <w:jc w:val="both"/>
        <w:rPr>
          <w:rFonts w:ascii="Times New Roman" w:eastAsia="Times New Roman" w:hAnsi="Times New Roman" w:cs="Times New Roman"/>
          <w:sz w:val="24"/>
          <w:szCs w:val="24"/>
          <w:lang w:eastAsia="it-IT"/>
        </w:rPr>
      </w:pPr>
    </w:p>
    <w:p w:rsidR="00DE06EC" w:rsidRPr="000E5329" w:rsidRDefault="00DE06EC" w:rsidP="000E5329">
      <w:pPr>
        <w:spacing w:after="0" w:line="360" w:lineRule="auto"/>
        <w:ind w:right="113"/>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Cerchiamo ora di capire meglio il ‘ricordo’ di Johan, il suo incontro con il bambino-vampiro. Nell’intervista che Bergman rilascia alla rivista Chaplin egli si pronuncia per un’ampia libertà interpretativa. </w:t>
      </w:r>
      <w:r w:rsidRPr="00E468F6">
        <w:rPr>
          <w:rFonts w:ascii="Times New Roman" w:eastAsia="Times New Roman" w:hAnsi="Times New Roman" w:cs="Times New Roman"/>
          <w:sz w:val="24"/>
          <w:szCs w:val="24"/>
          <w:lang w:eastAsia="it-IT"/>
        </w:rPr>
        <w:t xml:space="preserve">Dice Bergman: </w:t>
      </w:r>
      <w:r w:rsidRPr="00E468F6">
        <w:rPr>
          <w:rFonts w:ascii="Times New Roman" w:eastAsia="Times New Roman" w:hAnsi="Times New Roman" w:cs="Times New Roman"/>
          <w:i/>
          <w:sz w:val="24"/>
          <w:szCs w:val="24"/>
          <w:lang w:eastAsia="it-IT"/>
        </w:rPr>
        <w:t>“La scena voleva indicare il tempo maniaco di Johan Borg di essere morsicato. Il bambino era uno dei demoni”</w:t>
      </w:r>
      <w:r w:rsidRPr="00E468F6">
        <w:rPr>
          <w:rFonts w:ascii="Times New Roman" w:eastAsia="Times New Roman" w:hAnsi="Times New Roman" w:cs="Times New Roman"/>
          <w:sz w:val="24"/>
          <w:szCs w:val="24"/>
          <w:vertAlign w:val="superscript"/>
          <w:lang w:eastAsia="it-IT"/>
        </w:rPr>
        <w:t>12.</w:t>
      </w:r>
      <w:r w:rsidRPr="000E5329">
        <w:rPr>
          <w:rFonts w:ascii="Times New Roman" w:eastAsia="Times New Roman" w:hAnsi="Times New Roman" w:cs="Times New Roman"/>
          <w:sz w:val="24"/>
          <w:szCs w:val="24"/>
          <w:lang w:eastAsia="it-IT"/>
        </w:rPr>
        <w:t xml:space="preserve"> </w:t>
      </w:r>
    </w:p>
    <w:p w:rsidR="00DE06EC" w:rsidRPr="000E5329" w:rsidRDefault="00DE06EC" w:rsidP="000E5329">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Come scrive Guido Fink durante l’intervista i vari critici proposero al regista molteplici chiavi di lettura per cui Johan uccide: il neonato che porta in grembo Alma, il nano morsicatore, il padre che lo ha punito, i suoi incubi. Fink</w:t>
      </w:r>
      <w:r>
        <w:rPr>
          <w:rFonts w:ascii="Times New Roman" w:eastAsia="Times New Roman" w:hAnsi="Times New Roman" w:cs="Times New Roman"/>
          <w:sz w:val="24"/>
          <w:szCs w:val="24"/>
          <w:vertAlign w:val="superscript"/>
          <w:lang w:eastAsia="it-IT"/>
        </w:rPr>
        <w:t>13</w:t>
      </w:r>
      <w:r w:rsidRPr="000E5329">
        <w:rPr>
          <w:rFonts w:ascii="Times New Roman" w:eastAsia="Times New Roman" w:hAnsi="Times New Roman" w:cs="Times New Roman"/>
          <w:sz w:val="24"/>
          <w:szCs w:val="24"/>
          <w:lang w:eastAsia="it-IT"/>
        </w:rPr>
        <w:t xml:space="preserve"> interpreta infine lo scontro fra Johan e il bambino come un possibile e perverso rapporto omoerotico. </w:t>
      </w:r>
    </w:p>
    <w:p w:rsidR="00DE06EC" w:rsidRPr="000E5329" w:rsidRDefault="00DE06EC" w:rsidP="000E5329">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Sebbene la scena sia poi introdotta da un flashback Bergman precisa che non è chiaro se si tratti di un incubo, di un ricordo, di un fatto realmente accaduto o immaginato dal pittore. Il regista svedese definisce </w:t>
      </w:r>
      <w:r w:rsidRPr="000E5329">
        <w:rPr>
          <w:rFonts w:ascii="Times New Roman" w:eastAsia="Times New Roman" w:hAnsi="Times New Roman" w:cs="Times New Roman"/>
          <w:i/>
          <w:sz w:val="24"/>
          <w:szCs w:val="24"/>
          <w:lang w:eastAsia="it-IT"/>
        </w:rPr>
        <w:t>L’ora del lupo</w:t>
      </w:r>
      <w:r w:rsidRPr="000E5329">
        <w:rPr>
          <w:rFonts w:ascii="Times New Roman" w:eastAsia="Times New Roman" w:hAnsi="Times New Roman" w:cs="Times New Roman"/>
          <w:sz w:val="24"/>
          <w:szCs w:val="24"/>
          <w:lang w:eastAsia="it-IT"/>
        </w:rPr>
        <w:t xml:space="preserve"> come uno dei suoi film più personali e autobiografici concependo così il bambino come un’entità che appartiene all’ora del lupo ovvero all’ora dei demoni. </w:t>
      </w:r>
    </w:p>
    <w:p w:rsidR="00DE06EC" w:rsidRPr="000E5329" w:rsidRDefault="00DE06EC" w:rsidP="000E5329">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Questo tempo demoniaco, generato e personificato dal bambino, è il tempo del rapporto dell’individuo con il mondo esterno, con gli altri. Il bambino è l’unico demone a non provocare in Johan paura, bensì rabbia e sul quale l’uomo prevale fisicamente (soccombendo invece agli altri personaggi fantasmatici). Il bambino osserva in maniera fissa Johan e diversamente da quanto affermato da Fink non ‘giocarella con i colori e il cavalletto’, ma li controlla, così come computa il pescato dell’uomo per poi frugare dentro i suoi stivali. Il bambino-demone segue Johan in ogni suo spostamento, come fosse la sua ombra. Come s</w:t>
      </w:r>
      <w:r w:rsidRPr="00A842BE">
        <w:rPr>
          <w:rFonts w:ascii="Times New Roman" w:eastAsia="Times New Roman" w:hAnsi="Times New Roman" w:cs="Times New Roman"/>
          <w:sz w:val="24"/>
          <w:szCs w:val="24"/>
          <w:lang w:eastAsia="it-IT"/>
        </w:rPr>
        <w:t>crive Jung:</w:t>
      </w:r>
      <w:r w:rsidRPr="000E5329">
        <w:rPr>
          <w:rFonts w:ascii="Times New Roman" w:eastAsia="Times New Roman" w:hAnsi="Times New Roman" w:cs="Times New Roman"/>
          <w:sz w:val="24"/>
          <w:szCs w:val="24"/>
          <w:lang w:eastAsia="it-IT"/>
        </w:rPr>
        <w:t xml:space="preserve"> </w:t>
      </w:r>
      <w:r w:rsidRPr="000E5329">
        <w:rPr>
          <w:rFonts w:ascii="Times New Roman" w:eastAsia="Times New Roman" w:hAnsi="Times New Roman" w:cs="Times New Roman"/>
          <w:lang w:eastAsia="it-IT"/>
        </w:rPr>
        <w:t>“Ognuno di noi è seguito da un’ombra (…) Se le tendenze dell’ombra, che vengono rimosse, non rappresentassero altro che il male, non esisterebbe alcun problema.  Ma l’ombra rappresenta solo qualcosa di inferiore, primitivo, inadatto e goffo (…) Essa comprende fra l’altro delle qualità infantili (…) che in un certo senso renderebbero l’esistenza umana più vivace e bella; ma urtano contro regole consacrate dalla tradizione.</w:t>
      </w:r>
      <w:r>
        <w:rPr>
          <w:rFonts w:ascii="Times New Roman" w:eastAsia="Times New Roman" w:hAnsi="Times New Roman" w:cs="Times New Roman"/>
          <w:vertAlign w:val="superscript"/>
          <w:lang w:eastAsia="it-IT"/>
        </w:rPr>
        <w:t>14</w:t>
      </w:r>
    </w:p>
    <w:p w:rsidR="00DE06EC" w:rsidRPr="000E5329" w:rsidRDefault="00DE06EC" w:rsidP="000E5329">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Teniamo presente il concetto di ombra junghiana perché è individuabile in una se</w:t>
      </w:r>
      <w:r>
        <w:rPr>
          <w:rFonts w:ascii="Times New Roman" w:eastAsia="Times New Roman" w:hAnsi="Times New Roman" w:cs="Times New Roman"/>
          <w:sz w:val="24"/>
          <w:szCs w:val="24"/>
          <w:lang w:eastAsia="it-IT"/>
        </w:rPr>
        <w:t>quenza</w:t>
      </w:r>
      <w:r w:rsidRPr="000E5329">
        <w:rPr>
          <w:rFonts w:ascii="Times New Roman" w:eastAsia="Times New Roman" w:hAnsi="Times New Roman" w:cs="Times New Roman"/>
          <w:sz w:val="24"/>
          <w:szCs w:val="24"/>
          <w:lang w:eastAsia="it-IT"/>
        </w:rPr>
        <w:t xml:space="preserve"> di elementi che sono presenti sulla scena e che subiscono una serie di declinazioni. Il bambino è il puer, l’istinto, il disordine, ma anche l’ombra del senex-Borg che invece configura il chronos, la razionalità, il controllo. La rabbia che Borg prova alla vista del bambino è collegata al concetto di Ombra come qualcosa di cui ci si vuole liberare perché invade il proprio ‘ordine’. Borg si irrita quando vede il bambino curiosare fra i suoi oggetti fra cui gli stivali da pesca che rinviano simbolicamente all’autorità, a qualcosa che protegge, che difende l’uomo dal mondo esterno e che il </w:t>
      </w:r>
      <w:r>
        <w:rPr>
          <w:rFonts w:ascii="Times New Roman" w:eastAsia="Times New Roman" w:hAnsi="Times New Roman" w:cs="Times New Roman"/>
          <w:sz w:val="24"/>
          <w:szCs w:val="24"/>
          <w:lang w:eastAsia="it-IT"/>
        </w:rPr>
        <w:t xml:space="preserve">piccolo demone </w:t>
      </w:r>
      <w:r w:rsidRPr="000E5329">
        <w:rPr>
          <w:rFonts w:ascii="Times New Roman" w:eastAsia="Times New Roman" w:hAnsi="Times New Roman" w:cs="Times New Roman"/>
          <w:sz w:val="24"/>
          <w:szCs w:val="24"/>
          <w:lang w:eastAsia="it-IT"/>
        </w:rPr>
        <w:t>sta scrutando al loro interno. In questa sequenza peraltro l’uomo si trova privo di scarpe e quindi in una situazione di vulnerabilità. Johan rimprovera con stizza il bambino proprio quando lui inizia a fissarlo e lo uccide con eguale furia a sassate, quasi nel tentativo di rimuovere quella parte negativa di sé che non vuole vedere.</w:t>
      </w:r>
    </w:p>
    <w:p w:rsidR="00DE06EC" w:rsidRPr="000E5329" w:rsidRDefault="00DE06EC" w:rsidP="000E5329">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Il bambino è anche un vampiro, ovvero un’ulteriore sinonimo dell’ombra, della zona oscura dell’anima che Bergman sottolinea attraverso il suono della musica off. Inoltre è un’animale acquatico che rinvia ai pesci pescati e a quelli che Borg non riesce a pescare proprio quando il bambino si mette dietro di lui al punto che nervosamente Johan riavvolge la canna da pesca. (Il crescere emotivo della musica e il gesto di Johan potrebbero anche significare un rifiuto dell’attività di pesca causato dall’emersione del bambino-ombra alle sue spalle).</w:t>
      </w:r>
    </w:p>
    <w:p w:rsidR="00DE06EC" w:rsidRPr="000E5329" w:rsidRDefault="00DE06EC" w:rsidP="000E5329">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Il bambino è poi il pesce (ovvero ogni contenuto inconscio), perché riemerge per due volte dallo specchio d’acqua che è a sua volta l’inconscio, come se il mare lo tenesse in vita; la capigliatura che emerge in dettaglio sembra lo scalpo di una creatura marina, ma pure un riflesso doloroso e profondo dove si attua la perforazione della superficie.</w:t>
      </w:r>
    </w:p>
    <w:p w:rsidR="00DE06EC" w:rsidRPr="000E5329" w:rsidRDefault="00DE06EC" w:rsidP="000E5329">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(Possiamo pensare infine che tutti i demoni rinviino all’ombra in quanto anche il lupo rientra fra gli animali che emblematizzano la parte nascosta dell’individuo).</w:t>
      </w:r>
    </w:p>
    <w:p w:rsidR="00DE06EC" w:rsidRPr="000E5329" w:rsidRDefault="00DE06EC" w:rsidP="000E5329">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L’ora del lupo è anche l’ora tra la vita e la morte, l’ora in cui i bambini nascono e rinascono. Il bambino ad esempio ‘rinasce’ dalla bocca di Johan con una dissolvenza incrociata dalle sue labbra sfocate (che pronunciano parole prive di suono) sino all’immagine del bambino galleggiante.</w:t>
      </w:r>
    </w:p>
    <w:p w:rsidR="00DE06EC" w:rsidRPr="000E5329" w:rsidRDefault="00DE06EC" w:rsidP="000E5329">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È come se in questo film assistessimo a un dramma esteriore nella continua proiezione esterna di questioni interne che Johan non vuole vedere né affrontare tra sé e sé (a differenza di Isak Borg). L’ombra-bambino di Johan ha una vita autonoma, non in relazione con il resto della personalità dell’uomo il quale infatti sembra non voler accettare il suo lato oscuro. Non è quindi solo il bambino che morde Johan, quasi come reazione di difesa, ma anche Johan a mordere se stesso. (L’uomo che pesca ci ricorda peraltro il padre di Isak Borg su un’insenatura). Il bambino che ritorna conserva nell’oscurità profonda un passato irrisolto di Borg e dunque il suo futuro, ciò da cui egli può tentare di elaborare una sua identità, una sua differenziazione. (Rilevante è poi l’elemento dell’acqua come ‘mezzo’ percettivo privilegiato, immagine-percezione che riflette uno stato liquido, il reuma, in cui la coscienza della cinepresa si attualizza nella percezione fluente) </w:t>
      </w:r>
      <w:r w:rsidRPr="00A842BE">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vertAlign w:val="superscript"/>
          <w:lang w:eastAsia="it-IT"/>
        </w:rPr>
        <w:t>15</w:t>
      </w:r>
    </w:p>
    <w:p w:rsidR="00DE06EC" w:rsidRPr="000E5329" w:rsidRDefault="00DE06EC" w:rsidP="000E5329">
      <w:pPr>
        <w:spacing w:after="0" w:line="360" w:lineRule="auto"/>
        <w:jc w:val="both"/>
        <w:rPr>
          <w:rFonts w:ascii="Times New Roman" w:eastAsia="Times New Roman" w:hAnsi="Times New Roman" w:cs="Times New Roman"/>
          <w:sz w:val="24"/>
          <w:szCs w:val="24"/>
          <w:lang w:eastAsia="it-IT"/>
        </w:rPr>
      </w:pPr>
    </w:p>
    <w:p w:rsidR="00DE06EC" w:rsidRPr="000E5329" w:rsidRDefault="00DE06EC" w:rsidP="000E5329">
      <w:pPr>
        <w:spacing w:after="0" w:line="360" w:lineRule="auto"/>
        <w:ind w:left="539"/>
        <w:jc w:val="both"/>
        <w:rPr>
          <w:rFonts w:ascii="Times New Roman" w:eastAsia="Times New Roman" w:hAnsi="Times New Roman" w:cs="Times New Roman"/>
          <w:b/>
          <w:sz w:val="24"/>
          <w:szCs w:val="24"/>
          <w:lang w:eastAsia="it-IT"/>
        </w:rPr>
      </w:pPr>
    </w:p>
    <w:p w:rsidR="00DE06EC" w:rsidRPr="000E5329" w:rsidRDefault="00DE06EC" w:rsidP="000E5329">
      <w:pPr>
        <w:spacing w:after="0" w:line="360" w:lineRule="auto"/>
        <w:ind w:left="539"/>
        <w:jc w:val="both"/>
        <w:rPr>
          <w:rFonts w:ascii="Times New Roman" w:eastAsia="Times New Roman" w:hAnsi="Times New Roman" w:cs="Times New Roman"/>
          <w:b/>
          <w:sz w:val="24"/>
          <w:szCs w:val="24"/>
          <w:lang w:eastAsia="it-IT"/>
        </w:rPr>
      </w:pPr>
    </w:p>
    <w:p w:rsidR="00DE06EC" w:rsidRDefault="00DE06EC" w:rsidP="000E5329">
      <w:pPr>
        <w:spacing w:after="0" w:line="360" w:lineRule="auto"/>
        <w:jc w:val="both"/>
        <w:rPr>
          <w:rFonts w:ascii="Times New Roman" w:eastAsia="Times New Roman" w:hAnsi="Times New Roman" w:cs="Times New Roman"/>
          <w:b/>
          <w:sz w:val="24"/>
          <w:szCs w:val="24"/>
          <w:lang w:eastAsia="it-IT"/>
        </w:rPr>
      </w:pPr>
    </w:p>
    <w:p w:rsidR="00DE06EC" w:rsidRDefault="00DE06EC" w:rsidP="000E5329">
      <w:pPr>
        <w:spacing w:after="0" w:line="360" w:lineRule="auto"/>
        <w:jc w:val="both"/>
        <w:rPr>
          <w:rFonts w:ascii="Times New Roman" w:eastAsia="Times New Roman" w:hAnsi="Times New Roman" w:cs="Times New Roman"/>
          <w:b/>
          <w:sz w:val="24"/>
          <w:szCs w:val="24"/>
          <w:lang w:eastAsia="it-IT"/>
        </w:rPr>
      </w:pPr>
    </w:p>
    <w:p w:rsidR="00DE06EC" w:rsidRDefault="00DE06EC" w:rsidP="000E5329">
      <w:pPr>
        <w:spacing w:after="0" w:line="360" w:lineRule="auto"/>
        <w:jc w:val="both"/>
        <w:rPr>
          <w:rFonts w:ascii="Times New Roman" w:eastAsia="Times New Roman" w:hAnsi="Times New Roman" w:cs="Times New Roman"/>
          <w:b/>
          <w:sz w:val="24"/>
          <w:szCs w:val="24"/>
          <w:lang w:eastAsia="it-IT"/>
        </w:rPr>
      </w:pPr>
    </w:p>
    <w:p w:rsidR="00DE06EC" w:rsidRPr="000E5329" w:rsidRDefault="00DE06EC" w:rsidP="000E5329">
      <w:pPr>
        <w:spacing w:after="0" w:line="360" w:lineRule="auto"/>
        <w:jc w:val="both"/>
        <w:rPr>
          <w:rFonts w:ascii="Times New Roman" w:eastAsia="Times New Roman" w:hAnsi="Times New Roman" w:cs="Times New Roman"/>
          <w:b/>
          <w:sz w:val="24"/>
          <w:szCs w:val="24"/>
          <w:lang w:eastAsia="it-IT"/>
        </w:rPr>
      </w:pPr>
      <w:r w:rsidRPr="000E5329">
        <w:rPr>
          <w:rFonts w:ascii="Times New Roman" w:eastAsia="Times New Roman" w:hAnsi="Times New Roman" w:cs="Times New Roman"/>
          <w:b/>
          <w:sz w:val="24"/>
          <w:szCs w:val="24"/>
          <w:lang w:eastAsia="it-IT"/>
        </w:rPr>
        <w:t>5.2. Il tempo dei demoni</w:t>
      </w:r>
      <w:r w:rsidR="00865E65">
        <w:rPr>
          <w:rFonts w:ascii="Times New Roman" w:eastAsia="Times New Roman" w:hAnsi="Times New Roman" w:cs="Times New Roman"/>
          <w:b/>
          <w:sz w:val="24"/>
          <w:szCs w:val="24"/>
          <w:lang w:eastAsia="it-IT"/>
        </w:rPr>
        <w:t xml:space="preserve"> o dell’E</w:t>
      </w:r>
      <w:r>
        <w:rPr>
          <w:rFonts w:ascii="Times New Roman" w:eastAsia="Times New Roman" w:hAnsi="Times New Roman" w:cs="Times New Roman"/>
          <w:b/>
          <w:sz w:val="24"/>
          <w:szCs w:val="24"/>
          <w:lang w:eastAsia="it-IT"/>
        </w:rPr>
        <w:t>ros</w:t>
      </w:r>
    </w:p>
    <w:p w:rsidR="00DE06EC" w:rsidRPr="000E5329" w:rsidRDefault="00DE06EC" w:rsidP="000E5329">
      <w:pPr>
        <w:spacing w:after="0" w:line="360" w:lineRule="auto"/>
        <w:jc w:val="both"/>
        <w:rPr>
          <w:rFonts w:ascii="Times New Roman" w:eastAsia="Times New Roman" w:hAnsi="Times New Roman" w:cs="Times New Roman"/>
          <w:b/>
          <w:sz w:val="24"/>
          <w:szCs w:val="24"/>
          <w:lang w:eastAsia="it-IT"/>
        </w:rPr>
      </w:pPr>
    </w:p>
    <w:p w:rsidR="00DE06EC" w:rsidRPr="000E5329" w:rsidRDefault="00DE06EC" w:rsidP="000E5329">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La dimensione temporale che sinteticamente abbiamo definito ‘</w:t>
      </w:r>
      <w:r w:rsidRPr="00460E49">
        <w:rPr>
          <w:rFonts w:ascii="Times New Roman" w:eastAsia="Times New Roman" w:hAnsi="Times New Roman" w:cs="Times New Roman"/>
          <w:i/>
          <w:sz w:val="24"/>
          <w:szCs w:val="24"/>
          <w:lang w:eastAsia="it-IT"/>
        </w:rPr>
        <w:t>tempo dei demoni o dell’eros’</w:t>
      </w:r>
      <w:r w:rsidRPr="000E5329">
        <w:rPr>
          <w:rFonts w:ascii="Times New Roman" w:eastAsia="Times New Roman" w:hAnsi="Times New Roman" w:cs="Times New Roman"/>
          <w:sz w:val="24"/>
          <w:szCs w:val="24"/>
          <w:lang w:eastAsia="it-IT"/>
        </w:rPr>
        <w:t xml:space="preserve">, è introdotta da una scena in cui Johan mostra ad Alma dei disegni che ritraggono inquietanti individui (Bergman non ci mostra i disegni, ma ce li fa </w:t>
      </w:r>
      <w:r w:rsidRPr="000E5329">
        <w:rPr>
          <w:rFonts w:ascii="Times New Roman" w:eastAsia="Times New Roman" w:hAnsi="Times New Roman" w:cs="Times New Roman"/>
          <w:i/>
          <w:sz w:val="24"/>
          <w:szCs w:val="24"/>
          <w:lang w:eastAsia="it-IT"/>
        </w:rPr>
        <w:t xml:space="preserve">vedere </w:t>
      </w:r>
      <w:r w:rsidRPr="000E5329">
        <w:rPr>
          <w:rFonts w:ascii="Times New Roman" w:eastAsia="Times New Roman" w:hAnsi="Times New Roman" w:cs="Times New Roman"/>
          <w:sz w:val="24"/>
          <w:szCs w:val="24"/>
          <w:lang w:eastAsia="it-IT"/>
        </w:rPr>
        <w:t>attraverso il volto perplesso di Alma). I personaggi ritratti sono nell’ordine: un omosessuale, un’anziana nobildonna con un cappello, l’uomo sparviero, degli uomini carnivori, il professore con la verga, un gruppo di donne. Il tempo dei demoni include quindi una serie di strani incontri di Alma, di Johan e quindi di entrambi assieme con i pe</w:t>
      </w:r>
      <w:r>
        <w:rPr>
          <w:rFonts w:ascii="Times New Roman" w:eastAsia="Times New Roman" w:hAnsi="Times New Roman" w:cs="Times New Roman"/>
          <w:sz w:val="24"/>
          <w:szCs w:val="24"/>
          <w:lang w:eastAsia="it-IT"/>
        </w:rPr>
        <w:t>rsonaggi demoniaci del diario. (</w:t>
      </w:r>
      <w:r w:rsidRPr="000E5329">
        <w:rPr>
          <w:rFonts w:ascii="Times New Roman" w:eastAsia="Times New Roman" w:hAnsi="Times New Roman" w:cs="Times New Roman"/>
          <w:sz w:val="24"/>
          <w:szCs w:val="24"/>
          <w:lang w:eastAsia="it-IT"/>
        </w:rPr>
        <w:t xml:space="preserve">Se Isak Borg procede per fantasticherie e Jof subisce delle immagini fantasmatiche, Johan vede qualcosa che è stato </w:t>
      </w:r>
      <w:r>
        <w:rPr>
          <w:rFonts w:ascii="Times New Roman" w:eastAsia="Times New Roman" w:hAnsi="Times New Roman" w:cs="Times New Roman"/>
          <w:sz w:val="24"/>
          <w:szCs w:val="24"/>
          <w:lang w:eastAsia="it-IT"/>
        </w:rPr>
        <w:t>quindi partorito dalla sua creatività)</w:t>
      </w:r>
      <w:r w:rsidRPr="000E5329">
        <w:rPr>
          <w:rFonts w:ascii="Times New Roman" w:eastAsia="Times New Roman" w:hAnsi="Times New Roman" w:cs="Times New Roman"/>
          <w:sz w:val="24"/>
          <w:szCs w:val="24"/>
          <w:lang w:eastAsia="it-IT"/>
        </w:rPr>
        <w:t>.</w:t>
      </w:r>
    </w:p>
    <w:p w:rsidR="00DE06EC" w:rsidRPr="000E5329" w:rsidRDefault="00DE06EC" w:rsidP="000E5329">
      <w:pPr>
        <w:spacing w:after="0" w:line="360" w:lineRule="auto"/>
        <w:jc w:val="both"/>
        <w:rPr>
          <w:rFonts w:ascii="Times New Roman" w:eastAsia="Times New Roman" w:hAnsi="Times New Roman" w:cs="Times New Roman"/>
          <w:sz w:val="24"/>
          <w:szCs w:val="24"/>
          <w:lang w:eastAsia="it-IT"/>
        </w:rPr>
      </w:pPr>
    </w:p>
    <w:p w:rsidR="00DE06EC" w:rsidRPr="000E5329" w:rsidRDefault="00DE06EC" w:rsidP="000E5329">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Il primo incontro riguarda Alma e l’anziana nobildonna con il cappello.</w:t>
      </w: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Alma esce dalla sua casa e si volta come se avesse percepito la presenza di qualcuno alle sue spalle. Vede quindi una donna anziana accanto ad un albero, vestita con un lungo abito bianco e con un cappello dello stesso colore. La donna dice di avere 216 anni, poi 76. Si congeda dicendo ad Alma di guardare i disegni del marito e di leggere i suoi diari, in quanto sono </w:t>
      </w:r>
      <w:r w:rsidRPr="000E5329">
        <w:rPr>
          <w:rFonts w:ascii="Times New Roman" w:eastAsia="Times New Roman" w:hAnsi="Times New Roman" w:cs="Times New Roman"/>
          <w:i/>
          <w:sz w:val="24"/>
          <w:szCs w:val="24"/>
          <w:lang w:eastAsia="it-IT"/>
        </w:rPr>
        <w:t>i diari della ‘sua vita’</w:t>
      </w:r>
      <w:r w:rsidRPr="000E5329">
        <w:rPr>
          <w:rFonts w:ascii="Times New Roman" w:eastAsia="Times New Roman" w:hAnsi="Times New Roman" w:cs="Times New Roman"/>
          <w:sz w:val="24"/>
          <w:szCs w:val="24"/>
          <w:lang w:eastAsia="it-IT"/>
        </w:rPr>
        <w:t xml:space="preserve">.  </w:t>
      </w: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La nobildonna è interpretata da Naima Winfstrand che ne </w:t>
      </w:r>
      <w:r w:rsidRPr="000E5329">
        <w:rPr>
          <w:rFonts w:ascii="Times New Roman" w:eastAsia="Times New Roman" w:hAnsi="Times New Roman" w:cs="Times New Roman"/>
          <w:i/>
          <w:sz w:val="24"/>
          <w:szCs w:val="24"/>
          <w:lang w:eastAsia="it-IT"/>
        </w:rPr>
        <w:t>Il Posto delle fragole</w:t>
      </w:r>
      <w:r w:rsidRPr="000E5329">
        <w:rPr>
          <w:rFonts w:ascii="Times New Roman" w:eastAsia="Times New Roman" w:hAnsi="Times New Roman" w:cs="Times New Roman"/>
          <w:sz w:val="24"/>
          <w:szCs w:val="24"/>
          <w:lang w:eastAsia="it-IT"/>
        </w:rPr>
        <w:t xml:space="preserve"> impersona la madre di Isak e</w:t>
      </w:r>
      <w:r w:rsidRPr="000E5329">
        <w:rPr>
          <w:rFonts w:ascii="Times New Roman" w:eastAsia="Times New Roman" w:hAnsi="Times New Roman" w:cs="Times New Roman"/>
          <w:i/>
          <w:sz w:val="24"/>
          <w:szCs w:val="24"/>
          <w:lang w:eastAsia="it-IT"/>
        </w:rPr>
        <w:t xml:space="preserve"> </w:t>
      </w:r>
      <w:r w:rsidRPr="000E5329">
        <w:rPr>
          <w:rFonts w:ascii="Times New Roman" w:eastAsia="Times New Roman" w:hAnsi="Times New Roman" w:cs="Times New Roman"/>
          <w:sz w:val="24"/>
          <w:szCs w:val="24"/>
          <w:lang w:eastAsia="it-IT"/>
        </w:rPr>
        <w:t>ne</w:t>
      </w:r>
      <w:r w:rsidRPr="000E5329">
        <w:rPr>
          <w:rFonts w:ascii="Times New Roman" w:eastAsia="Times New Roman" w:hAnsi="Times New Roman" w:cs="Times New Roman"/>
          <w:i/>
          <w:sz w:val="24"/>
          <w:szCs w:val="24"/>
          <w:lang w:eastAsia="it-IT"/>
        </w:rPr>
        <w:t xml:space="preserve"> Il volto</w:t>
      </w:r>
      <w:r w:rsidRPr="000E5329">
        <w:rPr>
          <w:rFonts w:ascii="Times New Roman" w:eastAsia="Times New Roman" w:hAnsi="Times New Roman" w:cs="Times New Roman"/>
          <w:sz w:val="24"/>
          <w:szCs w:val="24"/>
          <w:lang w:eastAsia="it-IT"/>
        </w:rPr>
        <w:t xml:space="preserve"> la strega e la nonna di Vogler. Bergman ci mostra la vecchia accanto ad un virgulto simile a quello che vediamo vicino a Sara e alla figlia Sigbritt. E come la megera de </w:t>
      </w:r>
      <w:r w:rsidRPr="000E5329">
        <w:rPr>
          <w:rFonts w:ascii="Times New Roman" w:eastAsia="Times New Roman" w:hAnsi="Times New Roman" w:cs="Times New Roman"/>
          <w:i/>
          <w:sz w:val="24"/>
          <w:szCs w:val="24"/>
          <w:lang w:eastAsia="it-IT"/>
        </w:rPr>
        <w:t>Il volto</w:t>
      </w:r>
      <w:r w:rsidRPr="000E5329">
        <w:rPr>
          <w:rFonts w:ascii="Times New Roman" w:eastAsia="Times New Roman" w:hAnsi="Times New Roman" w:cs="Times New Roman"/>
          <w:sz w:val="24"/>
          <w:szCs w:val="24"/>
          <w:lang w:eastAsia="it-IT"/>
        </w:rPr>
        <w:t>, anche la vecchia annuncia ad Alma il futuro nei disegni e nel diario di Johan.).</w:t>
      </w: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La dialettica di macrofigurazione e sparizione del </w:t>
      </w:r>
      <w:r>
        <w:rPr>
          <w:rFonts w:ascii="Times New Roman" w:eastAsia="Times New Roman" w:hAnsi="Times New Roman" w:cs="Times New Roman"/>
          <w:sz w:val="24"/>
          <w:szCs w:val="24"/>
          <w:lang w:eastAsia="it-IT"/>
        </w:rPr>
        <w:t xml:space="preserve">volto della nobildonna </w:t>
      </w:r>
      <w:r w:rsidRPr="000E5329">
        <w:rPr>
          <w:rFonts w:ascii="Times New Roman" w:eastAsia="Times New Roman" w:hAnsi="Times New Roman" w:cs="Times New Roman"/>
          <w:sz w:val="24"/>
          <w:szCs w:val="24"/>
          <w:lang w:eastAsia="it-IT"/>
        </w:rPr>
        <w:t xml:space="preserve">ritorna </w:t>
      </w:r>
      <w:r>
        <w:rPr>
          <w:rFonts w:ascii="Times New Roman" w:eastAsia="Times New Roman" w:hAnsi="Times New Roman" w:cs="Times New Roman"/>
          <w:sz w:val="24"/>
          <w:szCs w:val="24"/>
          <w:lang w:eastAsia="it-IT"/>
        </w:rPr>
        <w:t xml:space="preserve"> in maniera diversa </w:t>
      </w:r>
      <w:r w:rsidRPr="000E5329">
        <w:rPr>
          <w:rFonts w:ascii="Times New Roman" w:eastAsia="Times New Roman" w:hAnsi="Times New Roman" w:cs="Times New Roman"/>
          <w:sz w:val="24"/>
          <w:szCs w:val="24"/>
          <w:lang w:eastAsia="it-IT"/>
        </w:rPr>
        <w:t>nella scena finale del film in cui il primissimo piano di Alma è quasi ‘divorato’ dal fondo nero. Bergman delinea una dinamica emozionale di affermazione e di negazione del soggetto tanto immaginario quanto reale, dunque un soggetto che c’è o non c’è, il cui essere o non essere è al contempo confermato quanto annullato. Quest’ambiguità ontologica de</w:t>
      </w:r>
      <w:r>
        <w:rPr>
          <w:rFonts w:ascii="Times New Roman" w:eastAsia="Times New Roman" w:hAnsi="Times New Roman" w:cs="Times New Roman"/>
          <w:sz w:val="24"/>
          <w:szCs w:val="24"/>
          <w:lang w:eastAsia="it-IT"/>
        </w:rPr>
        <w:t xml:space="preserve">i personaggi </w:t>
      </w:r>
      <w:r w:rsidRPr="000E5329">
        <w:rPr>
          <w:rFonts w:ascii="Times New Roman" w:eastAsia="Times New Roman" w:hAnsi="Times New Roman" w:cs="Times New Roman"/>
          <w:sz w:val="24"/>
          <w:szCs w:val="24"/>
          <w:lang w:eastAsia="it-IT"/>
        </w:rPr>
        <w:t xml:space="preserve"> è in questo film tanto più forte laddove se ne </w:t>
      </w:r>
      <w:r w:rsidRPr="000E5329">
        <w:rPr>
          <w:rFonts w:ascii="Times New Roman" w:eastAsia="Times New Roman" w:hAnsi="Times New Roman" w:cs="Times New Roman"/>
          <w:i/>
          <w:sz w:val="24"/>
          <w:szCs w:val="24"/>
          <w:lang w:eastAsia="it-IT"/>
        </w:rPr>
        <w:t>Il posto delle fragole</w:t>
      </w:r>
      <w:r w:rsidRPr="000E5329">
        <w:rPr>
          <w:rFonts w:ascii="Times New Roman" w:eastAsia="Times New Roman" w:hAnsi="Times New Roman" w:cs="Times New Roman"/>
          <w:sz w:val="24"/>
          <w:szCs w:val="24"/>
          <w:lang w:eastAsia="it-IT"/>
        </w:rPr>
        <w:t xml:space="preserve"> l’aspetto premonitore è legato al sogno, ne</w:t>
      </w:r>
      <w:r w:rsidRPr="000E5329">
        <w:rPr>
          <w:rFonts w:ascii="Times New Roman" w:eastAsia="Times New Roman" w:hAnsi="Times New Roman" w:cs="Times New Roman"/>
          <w:i/>
          <w:sz w:val="24"/>
          <w:szCs w:val="24"/>
          <w:lang w:eastAsia="it-IT"/>
        </w:rPr>
        <w:t xml:space="preserve"> L’ora del lupo</w:t>
      </w:r>
      <w:r w:rsidRPr="000E5329">
        <w:rPr>
          <w:rFonts w:ascii="Times New Roman" w:eastAsia="Times New Roman" w:hAnsi="Times New Roman" w:cs="Times New Roman"/>
          <w:sz w:val="24"/>
          <w:szCs w:val="24"/>
          <w:lang w:eastAsia="it-IT"/>
        </w:rPr>
        <w:t xml:space="preserve"> è invece delegato a un fantasma radicato nella realtà. La nobildonna appartiene alla realtà perché parla di oggetti ‘reali’ (il diario, i disegni) e Alma confida all’intervistatore la possibilità di un’effettiva esistenza degli strani personaggi che lei e il marito hanno incontrato. </w:t>
      </w:r>
    </w:p>
    <w:p w:rsidR="00DE06EC" w:rsidRPr="000E5329" w:rsidRDefault="00DE06EC" w:rsidP="000E5329">
      <w:pPr>
        <w:spacing w:after="0" w:line="360" w:lineRule="auto"/>
        <w:ind w:left="539"/>
        <w:jc w:val="both"/>
        <w:rPr>
          <w:rFonts w:ascii="Times New Roman" w:eastAsia="Times New Roman" w:hAnsi="Times New Roman" w:cs="Times New Roman"/>
          <w:sz w:val="24"/>
          <w:szCs w:val="24"/>
          <w:lang w:eastAsia="it-IT"/>
        </w:rPr>
      </w:pP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Vale la pena riportare quindi anche la scena in cui è Johan a incontrare il medesimo personaggio. </w:t>
      </w: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La scena questa volta si svolge all’interno del castello dove l’uomo è tornato per  incontrare Veronica Vogler. In una sala la baronessa Corinne, Johan e l’anziana nobildonna ascoltano la musica del maestro Kreisler. L’anziana si toglie poi il capello per udire meglio la melodia, sfilandosi la pelle del volto come fosse una maschera. La ‘maschera-faccia’ è così posta sul tavolo e cavata dei bulbi oculari che la donna versa dentro a dei calici. </w:t>
      </w:r>
      <w:r w:rsidRPr="000E5329">
        <w:rPr>
          <w:rFonts w:ascii="Times New Roman" w:eastAsia="Times New Roman" w:hAnsi="Times New Roman" w:cs="Times New Roman"/>
          <w:sz w:val="24"/>
          <w:szCs w:val="24"/>
          <w:highlight w:val="yellow"/>
          <w:lang w:eastAsia="it-IT"/>
        </w:rPr>
        <w:t>(FOTO)</w:t>
      </w:r>
    </w:p>
    <w:p w:rsidR="00DE06EC" w:rsidRPr="000E5329" w:rsidRDefault="00DE06EC" w:rsidP="000E5329">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         La scena si struttura attraverso una serie di campi e controcampi:</w:t>
      </w:r>
    </w:p>
    <w:p w:rsidR="00DE06EC" w:rsidRPr="000E5329" w:rsidRDefault="00DE06EC" w:rsidP="00AE3AD3">
      <w:pPr>
        <w:numPr>
          <w:ilvl w:val="0"/>
          <w:numId w:val="7"/>
        </w:num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primissimo piano dal basso della nobildonna</w:t>
      </w:r>
    </w:p>
    <w:p w:rsidR="00DE06EC" w:rsidRPr="000E5329" w:rsidRDefault="00DE06EC" w:rsidP="00AE3AD3">
      <w:pPr>
        <w:numPr>
          <w:ilvl w:val="0"/>
          <w:numId w:val="7"/>
        </w:num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primissimo piano di Johan</w:t>
      </w:r>
    </w:p>
    <w:p w:rsidR="00DE06EC" w:rsidRPr="000E5329" w:rsidRDefault="00DE06EC" w:rsidP="00AE3AD3">
      <w:pPr>
        <w:numPr>
          <w:ilvl w:val="0"/>
          <w:numId w:val="7"/>
        </w:num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primissimo piano di Johan che si tocca il volto</w:t>
      </w:r>
    </w:p>
    <w:p w:rsidR="00DE06EC" w:rsidRPr="000E5329" w:rsidRDefault="00DE06EC" w:rsidP="00AE3AD3">
      <w:pPr>
        <w:numPr>
          <w:ilvl w:val="0"/>
          <w:numId w:val="7"/>
        </w:num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primissimo piano della nobildonna che si toglie il volto</w:t>
      </w:r>
    </w:p>
    <w:p w:rsidR="00DE06EC" w:rsidRPr="000E5329" w:rsidRDefault="00DE06EC" w:rsidP="00AE3AD3">
      <w:pPr>
        <w:numPr>
          <w:ilvl w:val="0"/>
          <w:numId w:val="7"/>
        </w:num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primissimo piano di Johan</w:t>
      </w:r>
    </w:p>
    <w:p w:rsidR="00DE06EC" w:rsidRPr="000E5329" w:rsidRDefault="00DE06EC" w:rsidP="00AE3AD3">
      <w:pPr>
        <w:numPr>
          <w:ilvl w:val="0"/>
          <w:numId w:val="7"/>
        </w:num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primissimo piano degli occhi</w:t>
      </w:r>
    </w:p>
    <w:p w:rsidR="00DE06EC" w:rsidRPr="000E5329" w:rsidRDefault="00DE06EC" w:rsidP="00732D2C">
      <w:pPr>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7. </w:t>
      </w:r>
      <w:r w:rsidRPr="000E5329">
        <w:rPr>
          <w:rFonts w:ascii="Times New Roman" w:eastAsia="Times New Roman" w:hAnsi="Times New Roman" w:cs="Times New Roman"/>
          <w:sz w:val="24"/>
          <w:szCs w:val="24"/>
          <w:lang w:eastAsia="it-IT"/>
        </w:rPr>
        <w:t>primissimo piano di Johan</w:t>
      </w: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Parrebbe che Bergman soprattutto ne </w:t>
      </w:r>
      <w:r w:rsidRPr="000E5329">
        <w:rPr>
          <w:rFonts w:ascii="Times New Roman" w:eastAsia="Times New Roman" w:hAnsi="Times New Roman" w:cs="Times New Roman"/>
          <w:i/>
          <w:sz w:val="24"/>
          <w:szCs w:val="24"/>
          <w:lang w:eastAsia="it-IT"/>
        </w:rPr>
        <w:t>L’ora del lupo</w:t>
      </w:r>
      <w:r w:rsidRPr="000E5329">
        <w:rPr>
          <w:rFonts w:ascii="Times New Roman" w:eastAsia="Times New Roman" w:hAnsi="Times New Roman" w:cs="Times New Roman"/>
          <w:sz w:val="24"/>
          <w:szCs w:val="24"/>
          <w:lang w:eastAsia="it-IT"/>
        </w:rPr>
        <w:t xml:space="preserve"> sviluppi un discorso di mascheramento e auto-smascheramento dell’immagine filmica di ampio respiro. Su un livello extradiegetico (le voci della troupe al lavoro) che vedremo più avanti, e diegetico (i personaggi fantasmatici, lo spettacolo teatrale, Alma che mostra l’impressione di realtà quanto un contenuto ingannevole rispetto ai fantasmi e all’esistenza del presunto intervistatore, Johan Borg che ‘si maschera’ di una realtà fantasmatica per ‘auto-smascherarsi’).</w:t>
      </w: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In questa scena </w:t>
      </w:r>
      <w:r w:rsidRPr="000E5329">
        <w:rPr>
          <w:rFonts w:ascii="Times New Roman" w:eastAsia="Times New Roman" w:hAnsi="Times New Roman" w:cs="Times New Roman"/>
          <w:sz w:val="24"/>
          <w:szCs w:val="24"/>
          <w:lang w:eastAsia="it-IT"/>
        </w:rPr>
        <w:t xml:space="preserve"> Johan Borg sembra riflettere l’entità dell’aspetto orripilante della vecchia la cui faccia coincide con la maschera, e che resta  quindi priva di testa. (Ne </w:t>
      </w:r>
      <w:r w:rsidRPr="000E5329">
        <w:rPr>
          <w:rFonts w:ascii="Times New Roman" w:eastAsia="Times New Roman" w:hAnsi="Times New Roman" w:cs="Times New Roman"/>
          <w:i/>
          <w:sz w:val="24"/>
          <w:szCs w:val="24"/>
          <w:lang w:eastAsia="it-IT"/>
        </w:rPr>
        <w:t>Il volto</w:t>
      </w:r>
      <w:r w:rsidRPr="000E5329">
        <w:rPr>
          <w:rFonts w:ascii="Times New Roman" w:eastAsia="Times New Roman" w:hAnsi="Times New Roman" w:cs="Times New Roman"/>
          <w:sz w:val="24"/>
          <w:szCs w:val="24"/>
          <w:lang w:eastAsia="it-IT"/>
        </w:rPr>
        <w:t xml:space="preserve"> la maschera nasconde la faccia, mentre ne </w:t>
      </w:r>
      <w:r w:rsidRPr="000E5329">
        <w:rPr>
          <w:rFonts w:ascii="Times New Roman" w:eastAsia="Times New Roman" w:hAnsi="Times New Roman" w:cs="Times New Roman"/>
          <w:i/>
          <w:sz w:val="24"/>
          <w:szCs w:val="24"/>
          <w:lang w:eastAsia="it-IT"/>
        </w:rPr>
        <w:t>Il settimo sigillo</w:t>
      </w:r>
      <w:r w:rsidRPr="000E5329">
        <w:rPr>
          <w:rFonts w:ascii="Times New Roman" w:eastAsia="Times New Roman" w:hAnsi="Times New Roman" w:cs="Times New Roman"/>
          <w:sz w:val="24"/>
          <w:szCs w:val="24"/>
          <w:lang w:eastAsia="it-IT"/>
        </w:rPr>
        <w:t xml:space="preserve"> la maschera della Morte dona a Skat un’altra faccia o meglio identità). I volti di Isak Borg-morto e Isak Borg-vivo intessono un processo di sovrapposizione e identificazione, mentre ne </w:t>
      </w:r>
      <w:r w:rsidRPr="000E5329">
        <w:rPr>
          <w:rFonts w:ascii="Times New Roman" w:eastAsia="Times New Roman" w:hAnsi="Times New Roman" w:cs="Times New Roman"/>
          <w:i/>
          <w:sz w:val="24"/>
          <w:szCs w:val="24"/>
          <w:lang w:eastAsia="it-IT"/>
        </w:rPr>
        <w:t>Il volto</w:t>
      </w:r>
      <w:r w:rsidRPr="000E5329">
        <w:rPr>
          <w:rFonts w:ascii="Times New Roman" w:eastAsia="Times New Roman" w:hAnsi="Times New Roman" w:cs="Times New Roman"/>
          <w:sz w:val="24"/>
          <w:szCs w:val="24"/>
          <w:lang w:eastAsia="it-IT"/>
        </w:rPr>
        <w:t xml:space="preserve"> Vogler e Vergerus diventano specchio l’uno dell’altro. Ne </w:t>
      </w:r>
      <w:r w:rsidRPr="000E5329">
        <w:rPr>
          <w:rFonts w:ascii="Times New Roman" w:eastAsia="Times New Roman" w:hAnsi="Times New Roman" w:cs="Times New Roman"/>
          <w:i/>
          <w:sz w:val="24"/>
          <w:szCs w:val="24"/>
          <w:lang w:eastAsia="it-IT"/>
        </w:rPr>
        <w:t xml:space="preserve">L’ora del lupo </w:t>
      </w:r>
      <w:r w:rsidRPr="000E5329">
        <w:rPr>
          <w:rFonts w:ascii="Times New Roman" w:eastAsia="Times New Roman" w:hAnsi="Times New Roman" w:cs="Times New Roman"/>
          <w:sz w:val="24"/>
          <w:szCs w:val="24"/>
          <w:lang w:eastAsia="it-IT"/>
        </w:rPr>
        <w:t xml:space="preserve">si intesse invece quasi una dinamica di emulazione e costruzione di sé, poiché Borg si tocca la faccia subito dopo che la vecchia se l’è sfilata. (Se nel </w:t>
      </w:r>
      <w:r w:rsidRPr="000E5329">
        <w:rPr>
          <w:rFonts w:ascii="Times New Roman" w:eastAsia="Times New Roman" w:hAnsi="Times New Roman" w:cs="Times New Roman"/>
          <w:i/>
          <w:sz w:val="24"/>
          <w:szCs w:val="24"/>
          <w:lang w:eastAsia="it-IT"/>
        </w:rPr>
        <w:t xml:space="preserve">Il settimo sigillo </w:t>
      </w:r>
      <w:r w:rsidRPr="000E5329">
        <w:rPr>
          <w:rFonts w:ascii="Times New Roman" w:eastAsia="Times New Roman" w:hAnsi="Times New Roman" w:cs="Times New Roman"/>
          <w:sz w:val="24"/>
          <w:szCs w:val="24"/>
          <w:lang w:eastAsia="it-IT"/>
        </w:rPr>
        <w:t xml:space="preserve">Skat aveva poi ingoiato la faccia, in Johan non c’è separazione e il suo sguardo rinvia ad un fuoricampo che non vediamo). </w:t>
      </w: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In riferimento al pensiero di </w:t>
      </w:r>
      <w:r w:rsidRPr="00A842BE">
        <w:rPr>
          <w:rFonts w:ascii="Times New Roman" w:eastAsia="Times New Roman" w:hAnsi="Times New Roman" w:cs="Times New Roman"/>
          <w:sz w:val="24"/>
          <w:szCs w:val="24"/>
          <w:lang w:eastAsia="it-IT"/>
        </w:rPr>
        <w:t>Maurizio Grande</w:t>
      </w:r>
      <w:r w:rsidRPr="000E5329">
        <w:rPr>
          <w:rFonts w:ascii="Times New Roman" w:eastAsia="Times New Roman" w:hAnsi="Times New Roman" w:cs="Times New Roman"/>
          <w:sz w:val="24"/>
          <w:szCs w:val="24"/>
          <w:lang w:eastAsia="it-IT"/>
        </w:rPr>
        <w:t xml:space="preserve"> sul volto e la maschera nella commedia dell’arte, ci sembra che il volto della vecchia è “immagine del carattere”, “maschera adattata al ruolo”, ma anche una “destinazione”</w:t>
      </w:r>
      <w:r>
        <w:rPr>
          <w:rFonts w:ascii="Times New Roman" w:eastAsia="Times New Roman" w:hAnsi="Times New Roman" w:cs="Times New Roman"/>
          <w:sz w:val="24"/>
          <w:szCs w:val="24"/>
          <w:vertAlign w:val="superscript"/>
          <w:lang w:eastAsia="it-IT"/>
        </w:rPr>
        <w:t>16</w:t>
      </w:r>
      <w:r w:rsidRPr="000E5329">
        <w:rPr>
          <w:rFonts w:ascii="Times New Roman" w:eastAsia="Times New Roman" w:hAnsi="Times New Roman" w:cs="Times New Roman"/>
          <w:sz w:val="24"/>
          <w:szCs w:val="24"/>
          <w:lang w:eastAsia="it-IT"/>
        </w:rPr>
        <w:t xml:space="preserve"> che corrisponde al nulla. Johan si tocca il suo volto mentre osserva la vecchia che se lo toglie come se il volto della donna fosse la rappresentazione del ‘vero volto’ di Borg, ovvero una maschera, un non-essere. Attraverso una modalità immaginifica e surreale, Bergman sembra voler negare la rilevanza della soggettività  che  nella sua inevitabile relazione con il mondo è sempre suscettibile di una precarietà. D’altronde come sottolinea </w:t>
      </w:r>
      <w:r w:rsidRPr="00A842BE">
        <w:rPr>
          <w:rFonts w:ascii="Times New Roman" w:eastAsia="Times New Roman" w:hAnsi="Times New Roman" w:cs="Times New Roman"/>
          <w:sz w:val="24"/>
          <w:szCs w:val="24"/>
          <w:lang w:eastAsia="it-IT"/>
        </w:rPr>
        <w:t>Francesco Netto</w:t>
      </w:r>
      <w:r w:rsidRPr="000E5329">
        <w:rPr>
          <w:rFonts w:ascii="Times New Roman" w:eastAsia="Times New Roman" w:hAnsi="Times New Roman" w:cs="Times New Roman"/>
          <w:sz w:val="24"/>
          <w:szCs w:val="24"/>
          <w:lang w:eastAsia="it-IT"/>
        </w:rPr>
        <w:t xml:space="preserve"> rispetto al cinema di Bergman: </w:t>
      </w:r>
      <w:r w:rsidRPr="000E5329">
        <w:rPr>
          <w:rFonts w:ascii="Times New Roman" w:eastAsia="Times New Roman" w:hAnsi="Times New Roman" w:cs="Times New Roman"/>
          <w:i/>
          <w:sz w:val="24"/>
          <w:szCs w:val="24"/>
          <w:lang w:eastAsia="it-IT"/>
        </w:rPr>
        <w:t>“L’ambivalente riduzione a maschera del volto, ottenuta attraverso il trucco (…) è la prima modalità bergmaniana di declinazione del devisage, della tensione propria della figurazione cinematografica di abolire l’individuazione soggettiva”</w:t>
      </w:r>
      <w:r>
        <w:rPr>
          <w:rFonts w:ascii="Times New Roman" w:eastAsia="Times New Roman" w:hAnsi="Times New Roman" w:cs="Times New Roman"/>
          <w:sz w:val="24"/>
          <w:szCs w:val="24"/>
          <w:vertAlign w:val="superscript"/>
          <w:lang w:eastAsia="it-IT"/>
        </w:rPr>
        <w:t>17</w:t>
      </w:r>
      <w:r w:rsidRPr="000E5329">
        <w:rPr>
          <w:rFonts w:ascii="Times New Roman" w:eastAsia="Times New Roman" w:hAnsi="Times New Roman" w:cs="Times New Roman"/>
          <w:sz w:val="24"/>
          <w:szCs w:val="24"/>
          <w:lang w:eastAsia="it-IT"/>
        </w:rPr>
        <w:t xml:space="preserve">. </w:t>
      </w: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I bulbi oculari cavati rinviano ad un segno più estremo, sia rispetto agli occhi cuciti del fantoccio e agli occhi sanguinanti del quadrante dell’orologio (</w:t>
      </w:r>
      <w:r w:rsidRPr="000E5329">
        <w:rPr>
          <w:rFonts w:ascii="Times New Roman" w:eastAsia="Times New Roman" w:hAnsi="Times New Roman" w:cs="Times New Roman"/>
          <w:i/>
          <w:sz w:val="24"/>
          <w:szCs w:val="24"/>
          <w:lang w:eastAsia="it-IT"/>
        </w:rPr>
        <w:t>Il posto delle fragole</w:t>
      </w:r>
      <w:r w:rsidRPr="000E5329">
        <w:rPr>
          <w:rFonts w:ascii="Times New Roman" w:eastAsia="Times New Roman" w:hAnsi="Times New Roman" w:cs="Times New Roman"/>
          <w:sz w:val="24"/>
          <w:szCs w:val="24"/>
          <w:lang w:eastAsia="it-IT"/>
        </w:rPr>
        <w:t>), sia all’occhio vedente nel calamaio (</w:t>
      </w:r>
      <w:r w:rsidRPr="000E5329">
        <w:rPr>
          <w:rFonts w:ascii="Times New Roman" w:eastAsia="Times New Roman" w:hAnsi="Times New Roman" w:cs="Times New Roman"/>
          <w:i/>
          <w:sz w:val="24"/>
          <w:szCs w:val="24"/>
          <w:lang w:eastAsia="it-IT"/>
        </w:rPr>
        <w:t>Il volto</w:t>
      </w:r>
      <w:r w:rsidRPr="000E5329">
        <w:rPr>
          <w:rFonts w:ascii="Times New Roman" w:eastAsia="Times New Roman" w:hAnsi="Times New Roman" w:cs="Times New Roman"/>
          <w:sz w:val="24"/>
          <w:szCs w:val="24"/>
          <w:lang w:eastAsia="it-IT"/>
        </w:rPr>
        <w:t xml:space="preserve">). Isak Borg vede nel microscopio il suo occhio, Vergerus si guarda con un occhio che è nel calamaio, mentre per Johan questa operazione scopica non è possibile. Infatti oltre che alludere alla tendenza del protagonista a ‘vedere quello che vuole vedere’, come gli dice l’uomo-sparviero, i bulbi oculari sembrano evocare la perdita irreparabile della vista proprio perché estratti dal volto. </w:t>
      </w: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Se la donna è un prodotto mentale di Borg, allora egli esprime il suo rifiuto a guardare il mondo, a vedere l’altro da sé. Ma poiché il pittore si è isolato dal mondo reale, ecco che al contempo l’unica dinamica vedente-veduto che si concede è con un personaggio fantasmatico che è anche il mondo. La dinamica di vedente-veduto</w:t>
      </w:r>
      <w:r w:rsidRPr="000E5329">
        <w:rPr>
          <w:rFonts w:ascii="Times New Roman" w:eastAsia="Times New Roman" w:hAnsi="Times New Roman" w:cs="Times New Roman"/>
          <w:sz w:val="24"/>
          <w:szCs w:val="24"/>
          <w:vertAlign w:val="superscript"/>
          <w:lang w:eastAsia="it-IT"/>
        </w:rPr>
        <w:t>17</w:t>
      </w:r>
      <w:r w:rsidRPr="000E5329">
        <w:rPr>
          <w:rFonts w:ascii="Times New Roman" w:eastAsia="Times New Roman" w:hAnsi="Times New Roman" w:cs="Times New Roman"/>
          <w:sz w:val="24"/>
          <w:szCs w:val="24"/>
          <w:lang w:eastAsia="it-IT"/>
        </w:rPr>
        <w:t xml:space="preserve"> fra l’anziana e Johan può essere dunque letta anche secondo una reciprocità fra soggetto e oggetto, io e mondo in una continua compenetrazione.</w:t>
      </w:r>
    </w:p>
    <w:p w:rsidR="00DE06EC" w:rsidRPr="000E5329" w:rsidRDefault="00DE06EC" w:rsidP="000E5329">
      <w:pPr>
        <w:spacing w:after="0" w:line="360" w:lineRule="auto"/>
        <w:jc w:val="both"/>
        <w:rPr>
          <w:rFonts w:ascii="Times New Roman" w:eastAsia="Times New Roman" w:hAnsi="Times New Roman" w:cs="Times New Roman"/>
          <w:sz w:val="24"/>
          <w:szCs w:val="24"/>
          <w:vertAlign w:val="superscript"/>
          <w:lang w:eastAsia="it-IT"/>
        </w:rPr>
      </w:pPr>
      <w:r w:rsidRPr="000E5329">
        <w:rPr>
          <w:rFonts w:ascii="Times New Roman" w:eastAsia="Times New Roman" w:hAnsi="Times New Roman" w:cs="Times New Roman"/>
          <w:sz w:val="24"/>
          <w:szCs w:val="24"/>
          <w:vertAlign w:val="superscript"/>
          <w:lang w:eastAsia="it-IT"/>
        </w:rPr>
        <w:t xml:space="preserve"> </w:t>
      </w:r>
      <w:r w:rsidRPr="000E5329">
        <w:rPr>
          <w:rFonts w:ascii="Times New Roman" w:eastAsia="Times New Roman" w:hAnsi="Times New Roman" w:cs="Times New Roman"/>
          <w:sz w:val="24"/>
          <w:szCs w:val="24"/>
          <w:lang w:eastAsia="it-IT"/>
        </w:rPr>
        <w:t>Consideriamo ora le sequenze degli incontri del protagonista con gli altri personaggi.</w:t>
      </w: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Nel primo incontro, che accenniamo brevemente, Johan è su un’altura intento a dipingere quando viene raggiunto da un curioso personaggio, il barone von Merkens, proprietario dell’isola il quale lo invita a cena affermando che lui e la moglie Corinne sono fra i suoi più ferventi ammiratori. (Scopriamo più avanti che l’uomo è un’ex amante di Veronica Vogler). </w:t>
      </w: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Nel secondo incontro vediamo la prima apparizione di Veronica, l’ex amante del protagonista. Johan si trova su un’altura di ciottoli marini, seduto e intento a disegnare finché si interrompe bruscamente. (L’attività artistica si arresta ogni volta che si avvicina un demone).</w:t>
      </w: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Johan è ripreso di profilo e a sinistra dell’inquadratura. Dallo sfondo vediamo avvicinarsi delle gambe femminili; il suono del rumore del mare aumenta man mano che esse si avvicinano. Johan non si accorge della presenza della donna finché essa si siede davanti a lui. Veronica si allinea progressivamente all’altezza del protagonista; Johan quindi si volta verso di lei e vediamo la mdp riprenderli diagonalmente. La mdp resta quindi fissa sul  primo piano di Veronica mentre Johan lo vediamo di spalle. </w:t>
      </w:r>
      <w:r w:rsidRPr="000E5329">
        <w:rPr>
          <w:rFonts w:ascii="Times New Roman" w:eastAsia="Times New Roman" w:hAnsi="Times New Roman" w:cs="Times New Roman"/>
          <w:sz w:val="24"/>
          <w:szCs w:val="24"/>
          <w:highlight w:val="yellow"/>
          <w:lang w:eastAsia="it-IT"/>
        </w:rPr>
        <w:t>(FOTO)</w:t>
      </w:r>
      <w:r w:rsidRPr="000E5329">
        <w:rPr>
          <w:rFonts w:ascii="Times New Roman" w:eastAsia="Times New Roman" w:hAnsi="Times New Roman" w:cs="Times New Roman"/>
          <w:sz w:val="24"/>
          <w:szCs w:val="24"/>
          <w:lang w:eastAsia="it-IT"/>
        </w:rPr>
        <w:t xml:space="preserve"> </w:t>
      </w:r>
    </w:p>
    <w:p w:rsidR="00DE06EC" w:rsidRPr="000E5329" w:rsidRDefault="00DE06EC" w:rsidP="000E5329">
      <w:pPr>
        <w:spacing w:after="0" w:line="360" w:lineRule="auto"/>
        <w:ind w:left="539"/>
        <w:jc w:val="both"/>
        <w:rPr>
          <w:rFonts w:ascii="Times New Roman" w:eastAsia="Times New Roman" w:hAnsi="Times New Roman" w:cs="Times New Roman"/>
          <w:sz w:val="24"/>
          <w:szCs w:val="24"/>
          <w:lang w:eastAsia="it-IT"/>
        </w:rPr>
      </w:pP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La donna mostra all’uomo un livido al seno causato da lui, alludendo così alla loro passata relazione amorosa. Veronica poi si alza e attraverso uno scavalcamento di campo, con zoom e senza stacco, la vediamo avvicinarsi a Johan. Veronica ora è inquadrata in primissimo piano, ma tagliata in parte dalla spalla d</w:t>
      </w:r>
      <w:r>
        <w:rPr>
          <w:rFonts w:ascii="Times New Roman" w:eastAsia="Times New Roman" w:hAnsi="Times New Roman" w:cs="Times New Roman"/>
          <w:sz w:val="24"/>
          <w:szCs w:val="24"/>
          <w:lang w:eastAsia="it-IT"/>
        </w:rPr>
        <w:t>ell’uomo.</w:t>
      </w:r>
      <w:r w:rsidRPr="000E5329">
        <w:rPr>
          <w:rFonts w:ascii="Times New Roman" w:eastAsia="Times New Roman" w:hAnsi="Times New Roman" w:cs="Times New Roman"/>
          <w:sz w:val="24"/>
          <w:szCs w:val="24"/>
          <w:lang w:eastAsia="it-IT"/>
        </w:rPr>
        <w:t xml:space="preserve"> La donna legge poi al pittore una lettera che ha ricevuto pochi giorni fa: “</w:t>
      </w:r>
      <w:r w:rsidRPr="000E5329">
        <w:rPr>
          <w:rFonts w:ascii="Times New Roman" w:eastAsia="Times New Roman" w:hAnsi="Times New Roman" w:cs="Times New Roman"/>
          <w:i/>
          <w:sz w:val="24"/>
          <w:szCs w:val="24"/>
          <w:lang w:eastAsia="it-IT"/>
        </w:rPr>
        <w:t>Tu non puoi vederci, ma noi vediamo te. Succederanno</w:t>
      </w:r>
      <w:r>
        <w:rPr>
          <w:rFonts w:ascii="Times New Roman" w:eastAsia="Times New Roman" w:hAnsi="Times New Roman" w:cs="Times New Roman"/>
          <w:i/>
          <w:sz w:val="24"/>
          <w:szCs w:val="24"/>
          <w:lang w:eastAsia="it-IT"/>
        </w:rPr>
        <w:t xml:space="preserve"> cose orrende, gli incubi diverr</w:t>
      </w:r>
      <w:r w:rsidRPr="000E5329">
        <w:rPr>
          <w:rFonts w:ascii="Times New Roman" w:eastAsia="Times New Roman" w:hAnsi="Times New Roman" w:cs="Times New Roman"/>
          <w:i/>
          <w:sz w:val="24"/>
          <w:szCs w:val="24"/>
          <w:lang w:eastAsia="it-IT"/>
        </w:rPr>
        <w:t>anno una realtà concreta”</w:t>
      </w:r>
      <w:r w:rsidRPr="000E5329">
        <w:rPr>
          <w:rFonts w:ascii="Times New Roman" w:eastAsia="Times New Roman" w:hAnsi="Times New Roman" w:cs="Times New Roman"/>
          <w:sz w:val="24"/>
          <w:szCs w:val="24"/>
          <w:lang w:eastAsia="it-IT"/>
        </w:rPr>
        <w:t xml:space="preserve">. </w:t>
      </w:r>
    </w:p>
    <w:p w:rsidR="00DE06EC" w:rsidRPr="000E5329" w:rsidRDefault="00DE06EC" w:rsidP="00C10CCB">
      <w:pPr>
        <w:spacing w:line="360" w:lineRule="auto"/>
        <w:jc w:val="both"/>
        <w:rPr>
          <w:sz w:val="24"/>
          <w:szCs w:val="24"/>
          <w:vertAlign w:val="superscript"/>
        </w:rPr>
      </w:pPr>
      <w:r w:rsidRPr="001239A5">
        <w:rPr>
          <w:rFonts w:ascii="Times New Roman" w:eastAsia="Times New Roman" w:hAnsi="Times New Roman" w:cs="Times New Roman"/>
          <w:sz w:val="24"/>
          <w:szCs w:val="24"/>
          <w:lang w:eastAsia="it-IT"/>
        </w:rPr>
        <w:t xml:space="preserve">Bergman gira questa scena in piano sequenza passando dalla profondità di campo al primissimo piano. Veronica emerge dalla profondità di campo, dalla ‘falda del passato’ di Johan che Bergman mantiene anche facendo interagire i due personaggi, seduti vicini, secondo una linea diagonale che fa comunicare il fondo (che è anche un corpo luminoso) con il primo piano. Il corpo di Veronica poi deborda sul piano di Johan, per focalizzare il suo rapporto con lui che è situato davanti a lei, ma anche dietro (rispetto alla mdp) e affonda nella sua ombra nera durante l’abbraccio che chiude la scena. Questa liberazione della profondità forma un movimento del tempo, una continuità di durata progressiva aumentato dal piano-se equenza che ha il valore della profondità e della pienezza, in quanto piano visionario può vedere lo zampillio del tempo per ciò che esso è, ovvero una scissione. Poiché la durata reale non è riducibile a un istante che sostituisce un altro, questa </w:t>
      </w:r>
      <w:r w:rsidRPr="001239A5">
        <w:rPr>
          <w:rFonts w:ascii="Times New Roman" w:eastAsia="Times New Roman" w:hAnsi="Times New Roman" w:cs="Times New Roman"/>
          <w:i/>
          <w:sz w:val="24"/>
          <w:szCs w:val="24"/>
          <w:lang w:eastAsia="it-IT"/>
        </w:rPr>
        <w:t>si</w:t>
      </w:r>
      <w:r w:rsidRPr="001239A5">
        <w:rPr>
          <w:rFonts w:ascii="Times New Roman" w:eastAsia="Times New Roman" w:hAnsi="Times New Roman" w:cs="Times New Roman"/>
          <w:sz w:val="24"/>
          <w:szCs w:val="24"/>
          <w:lang w:eastAsia="it-IT"/>
        </w:rPr>
        <w:t xml:space="preserve"> </w:t>
      </w:r>
      <w:r w:rsidRPr="001239A5">
        <w:rPr>
          <w:rFonts w:ascii="Times New Roman" w:eastAsia="Times New Roman" w:hAnsi="Times New Roman" w:cs="Times New Roman"/>
          <w:i/>
          <w:sz w:val="24"/>
          <w:szCs w:val="24"/>
          <w:lang w:eastAsia="it-IT"/>
        </w:rPr>
        <w:t>configura quindi come un continuo avanzarsi del passato che rode il futuro e si ingrossa progredendo</w:t>
      </w:r>
      <w:r w:rsidRPr="001239A5">
        <w:rPr>
          <w:rFonts w:ascii="Times New Roman" w:eastAsia="Times New Roman" w:hAnsi="Times New Roman" w:cs="Times New Roman"/>
          <w:sz w:val="24"/>
          <w:szCs w:val="24"/>
          <w:lang w:eastAsia="it-IT"/>
        </w:rPr>
        <w:t>.</w:t>
      </w:r>
      <w:r w:rsidRPr="001239A5">
        <w:rPr>
          <w:rFonts w:ascii="Times New Roman" w:eastAsia="Times New Roman" w:hAnsi="Times New Roman" w:cs="Times New Roman"/>
          <w:sz w:val="24"/>
          <w:szCs w:val="24"/>
          <w:vertAlign w:val="superscript"/>
          <w:lang w:eastAsia="it-IT"/>
        </w:rPr>
        <w:t>18</w:t>
      </w:r>
      <w:r w:rsidRPr="001239A5">
        <w:rPr>
          <w:sz w:val="24"/>
          <w:szCs w:val="24"/>
          <w:vertAlign w:val="superscript"/>
        </w:rPr>
        <w:t xml:space="preserve"> </w:t>
      </w:r>
      <w:r w:rsidRPr="001239A5">
        <w:rPr>
          <w:rFonts w:ascii="Times New Roman" w:eastAsia="Times New Roman" w:hAnsi="Times New Roman" w:cs="Times New Roman"/>
          <w:sz w:val="24"/>
          <w:szCs w:val="24"/>
          <w:lang w:eastAsia="it-IT"/>
        </w:rPr>
        <w:t>Il vissuto è qualcosa di indivisibile: tutto è a ogni istante nuovo e tutto viene insieme conservato.</w:t>
      </w:r>
    </w:p>
    <w:p w:rsidR="00DE06EC" w:rsidRPr="000E5329" w:rsidRDefault="00DE06EC" w:rsidP="000E5329">
      <w:pPr>
        <w:spacing w:after="0" w:line="360" w:lineRule="auto"/>
        <w:jc w:val="both"/>
        <w:rPr>
          <w:rFonts w:ascii="Times New Roman" w:eastAsia="Times New Roman" w:hAnsi="Times New Roman" w:cs="Times New Roman"/>
          <w:sz w:val="24"/>
          <w:szCs w:val="24"/>
          <w:lang w:eastAsia="it-IT"/>
        </w:rPr>
      </w:pP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Il terzo incontro riguarda il signor Heerbrand che insegue Johan il quale cerca invano di sfuggirgli. Heerbrand è probabilmente uno psicoanalista poiché dice a Borg che ‘è un professore che nutre l’anima’, ‘che alla sua età non si deve strafare’ e che ‘ha fatto studi sul volto’.</w:t>
      </w:r>
    </w:p>
    <w:p w:rsidR="00DE06EC" w:rsidRPr="000E5329" w:rsidRDefault="00DE06EC" w:rsidP="000E5329">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La sequenza è struttura nel seguente modo:</w:t>
      </w:r>
    </w:p>
    <w:p w:rsidR="00DE06EC" w:rsidRPr="000E5329" w:rsidRDefault="00DE06EC" w:rsidP="00AE3AD3">
      <w:pPr>
        <w:numPr>
          <w:ilvl w:val="0"/>
          <w:numId w:val="10"/>
        </w:num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Carrello a seguire dal basso che mostra il PP di Johan che si volta indietro </w:t>
      </w:r>
    </w:p>
    <w:p w:rsidR="00DE06EC" w:rsidRPr="000E5329" w:rsidRDefault="00DE06EC" w:rsidP="00AE3AD3">
      <w:pPr>
        <w:numPr>
          <w:ilvl w:val="0"/>
          <w:numId w:val="10"/>
        </w:num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Controcampo sul PPP di Heerbrand</w:t>
      </w:r>
    </w:p>
    <w:p w:rsidR="00DE06EC" w:rsidRPr="000E5329" w:rsidRDefault="00DE06EC" w:rsidP="00AE3AD3">
      <w:pPr>
        <w:numPr>
          <w:ilvl w:val="0"/>
          <w:numId w:val="10"/>
        </w:num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Campo su PPP di Johan</w:t>
      </w:r>
    </w:p>
    <w:p w:rsidR="00DE06EC" w:rsidRPr="000E5329" w:rsidRDefault="00DE06EC" w:rsidP="00AE3AD3">
      <w:pPr>
        <w:numPr>
          <w:ilvl w:val="0"/>
          <w:numId w:val="10"/>
        </w:num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Carrello a precedere su Heerbrand che dice: </w:t>
      </w:r>
      <w:r w:rsidRPr="000E5329">
        <w:rPr>
          <w:rFonts w:ascii="Times New Roman" w:eastAsia="Times New Roman" w:hAnsi="Times New Roman" w:cs="Times New Roman"/>
          <w:i/>
          <w:sz w:val="24"/>
          <w:szCs w:val="24"/>
          <w:lang w:eastAsia="it-IT"/>
        </w:rPr>
        <w:t>“Lei ha vissuto qui per diverso tempo, si ritorna sempre sul luogo del delitto per commetterne altri.(..) Mi chiamo Heerbrand, professore”</w:t>
      </w:r>
      <w:r w:rsidRPr="000E5329">
        <w:rPr>
          <w:rFonts w:ascii="Times New Roman" w:eastAsia="Times New Roman" w:hAnsi="Times New Roman" w:cs="Times New Roman"/>
          <w:sz w:val="24"/>
          <w:szCs w:val="24"/>
          <w:lang w:eastAsia="it-IT"/>
        </w:rPr>
        <w:t>.</w:t>
      </w:r>
    </w:p>
    <w:p w:rsidR="00DE06EC" w:rsidRPr="000E5329" w:rsidRDefault="00DE06EC" w:rsidP="000E5329">
      <w:pPr>
        <w:spacing w:after="0" w:line="360" w:lineRule="auto"/>
        <w:ind w:left="539"/>
        <w:jc w:val="both"/>
        <w:rPr>
          <w:rFonts w:ascii="Times New Roman" w:eastAsia="Times New Roman" w:hAnsi="Times New Roman" w:cs="Times New Roman"/>
          <w:sz w:val="24"/>
          <w:szCs w:val="24"/>
          <w:lang w:eastAsia="it-IT"/>
        </w:rPr>
      </w:pP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Stacco. La mdp è ora sul lato destro e riprende i due personaggi in piano americano e in diagonale. Heerbrand: </w:t>
      </w:r>
      <w:r w:rsidRPr="000E5329">
        <w:rPr>
          <w:rFonts w:ascii="Times New Roman" w:eastAsia="Times New Roman" w:hAnsi="Times New Roman" w:cs="Times New Roman"/>
          <w:i/>
          <w:sz w:val="24"/>
          <w:szCs w:val="24"/>
          <w:lang w:eastAsia="it-IT"/>
        </w:rPr>
        <w:t xml:space="preserve">“Scruto il fondo dell’animo umano, l’anima e la metto a nudo… e cosa ci vedo … inutile che lo dica  a lei, lei è un’ artista  e conosce il cuore umano, chi non ha visto i suoi studi sul volto e soprattutto </w:t>
      </w:r>
      <w:r w:rsidRPr="002C5644">
        <w:rPr>
          <w:rFonts w:ascii="Times New Roman" w:eastAsia="Times New Roman" w:hAnsi="Times New Roman" w:cs="Times New Roman"/>
          <w:i/>
          <w:sz w:val="24"/>
          <w:szCs w:val="24"/>
          <w:lang w:eastAsia="it-IT"/>
        </w:rPr>
        <w:t>gli autoritratti!”</w:t>
      </w: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La mdp intanto si riallarga. Heerbrand continua: </w:t>
      </w:r>
      <w:r w:rsidRPr="000E5329">
        <w:rPr>
          <w:rFonts w:ascii="Times New Roman" w:eastAsia="Times New Roman" w:hAnsi="Times New Roman" w:cs="Times New Roman"/>
          <w:i/>
          <w:sz w:val="24"/>
          <w:szCs w:val="24"/>
          <w:lang w:eastAsia="it-IT"/>
        </w:rPr>
        <w:t>“Perché mi guarda così, è inquieto, ha i nervi scossi, c’è qualcosa che non va?”.</w:t>
      </w:r>
    </w:p>
    <w:p w:rsidR="00DE06EC" w:rsidRPr="000E5329" w:rsidRDefault="00DE06EC" w:rsidP="000E5329">
      <w:pPr>
        <w:spacing w:after="0" w:line="360" w:lineRule="auto"/>
        <w:ind w:left="539"/>
        <w:jc w:val="both"/>
        <w:rPr>
          <w:rFonts w:ascii="Times New Roman" w:eastAsia="Times New Roman" w:hAnsi="Times New Roman" w:cs="Times New Roman"/>
          <w:sz w:val="24"/>
          <w:szCs w:val="24"/>
          <w:lang w:eastAsia="it-IT"/>
        </w:rPr>
      </w:pPr>
    </w:p>
    <w:p w:rsidR="00DE06EC" w:rsidRPr="00C061BC" w:rsidRDefault="00DE06EC" w:rsidP="00C10CCB">
      <w:pPr>
        <w:spacing w:after="0" w:line="360" w:lineRule="auto"/>
        <w:jc w:val="both"/>
        <w:rPr>
          <w:rFonts w:ascii="Times New Roman" w:eastAsia="Times New Roman" w:hAnsi="Times New Roman" w:cs="Times New Roman"/>
          <w:sz w:val="24"/>
          <w:szCs w:val="24"/>
          <w:highlight w:val="yellow"/>
          <w:lang w:eastAsia="it-IT"/>
        </w:rPr>
      </w:pPr>
      <w:r w:rsidRPr="000E5329">
        <w:rPr>
          <w:rFonts w:ascii="Times New Roman" w:eastAsia="Times New Roman" w:hAnsi="Times New Roman" w:cs="Times New Roman"/>
          <w:sz w:val="24"/>
          <w:szCs w:val="24"/>
          <w:lang w:eastAsia="it-IT"/>
        </w:rPr>
        <w:t xml:space="preserve">L’incontro temporale fra Johan e Heerbrand è definito prima da carrelli a precedere (in campo e controcampo), poi a seguire (in campo lungo) e di nuovo a precedere (in piano americano) di velocità e prossimità variabile rispetto ai personaggi. Queste carrellate oblique, laterali, sono </w:t>
      </w:r>
      <w:r>
        <w:rPr>
          <w:rFonts w:ascii="Times New Roman" w:eastAsia="Times New Roman" w:hAnsi="Times New Roman" w:cs="Times New Roman"/>
          <w:sz w:val="24"/>
          <w:szCs w:val="24"/>
          <w:lang w:eastAsia="it-IT"/>
        </w:rPr>
        <w:t xml:space="preserve">anch’esse  </w:t>
      </w:r>
      <w:r w:rsidRPr="000E5329">
        <w:rPr>
          <w:rFonts w:ascii="Times New Roman" w:eastAsia="Times New Roman" w:hAnsi="Times New Roman" w:cs="Times New Roman"/>
          <w:sz w:val="24"/>
          <w:szCs w:val="24"/>
          <w:lang w:eastAsia="it-IT"/>
        </w:rPr>
        <w:t xml:space="preserve">falde di passato da cui sgorga questo professore che poi userà la verga contro Johan come il padre fece da piccolo per punirlo. </w:t>
      </w:r>
      <w:r>
        <w:rPr>
          <w:rFonts w:ascii="Times New Roman" w:eastAsia="Times New Roman" w:hAnsi="Times New Roman" w:cs="Times New Roman"/>
          <w:sz w:val="24"/>
          <w:szCs w:val="24"/>
          <w:lang w:eastAsia="it-IT"/>
        </w:rPr>
        <w:t>Heerbrand incarna  ‘</w:t>
      </w:r>
      <w:r w:rsidRPr="000E5329">
        <w:rPr>
          <w:rFonts w:ascii="Times New Roman" w:eastAsia="Times New Roman" w:hAnsi="Times New Roman" w:cs="Times New Roman"/>
          <w:sz w:val="24"/>
          <w:szCs w:val="24"/>
          <w:lang w:eastAsia="it-IT"/>
        </w:rPr>
        <w:t>un passato</w:t>
      </w:r>
      <w:r>
        <w:rPr>
          <w:rFonts w:ascii="Times New Roman" w:eastAsia="Times New Roman" w:hAnsi="Times New Roman" w:cs="Times New Roman"/>
          <w:sz w:val="24"/>
          <w:szCs w:val="24"/>
          <w:lang w:eastAsia="it-IT"/>
        </w:rPr>
        <w:t xml:space="preserve">’ che </w:t>
      </w:r>
      <w:r w:rsidRPr="000E5329">
        <w:rPr>
          <w:rFonts w:ascii="Times New Roman" w:eastAsia="Times New Roman" w:hAnsi="Times New Roman" w:cs="Times New Roman"/>
          <w:sz w:val="24"/>
          <w:szCs w:val="24"/>
          <w:lang w:eastAsia="it-IT"/>
        </w:rPr>
        <w:t xml:space="preserve">torna </w:t>
      </w:r>
      <w:r>
        <w:rPr>
          <w:rFonts w:ascii="Times New Roman" w:eastAsia="Times New Roman" w:hAnsi="Times New Roman" w:cs="Times New Roman"/>
          <w:sz w:val="24"/>
          <w:szCs w:val="24"/>
          <w:lang w:eastAsia="it-IT"/>
        </w:rPr>
        <w:t xml:space="preserve">a far visita a Borg nella sua abitazione per invitarlo di nuovo al castello dove annuncia che </w:t>
      </w:r>
      <w:r w:rsidRPr="000E5329">
        <w:rPr>
          <w:rFonts w:ascii="Times New Roman" w:eastAsia="Times New Roman" w:hAnsi="Times New Roman" w:cs="Times New Roman"/>
          <w:sz w:val="24"/>
          <w:szCs w:val="24"/>
          <w:lang w:eastAsia="it-IT"/>
        </w:rPr>
        <w:t xml:space="preserve">ci </w:t>
      </w:r>
      <w:r>
        <w:rPr>
          <w:rFonts w:ascii="Times New Roman" w:eastAsia="Times New Roman" w:hAnsi="Times New Roman" w:cs="Times New Roman"/>
          <w:sz w:val="24"/>
          <w:szCs w:val="24"/>
          <w:lang w:eastAsia="it-IT"/>
        </w:rPr>
        <w:t xml:space="preserve">sarà Veronica e gli consegna una pistola con cui Johan tenterà di uccidere la moglie. </w:t>
      </w:r>
      <w:r w:rsidRPr="00A82E03">
        <w:rPr>
          <w:rFonts w:ascii="Times New Roman" w:eastAsia="Times New Roman" w:hAnsi="Times New Roman" w:cs="Times New Roman"/>
          <w:sz w:val="24"/>
          <w:szCs w:val="24"/>
          <w:lang w:eastAsia="it-IT"/>
        </w:rPr>
        <w:t>In questa prospettiva lo psicoanalista Heerbrand istiga Johan ad uccidere ‘il presente’ incarnato da Alma la quale – rispetto a Veronica-  configura ulteriormente la forma deiettiva dell’esistenza nella comprensione del tempo come una serie di ‘ora’irreversibili.</w:t>
      </w:r>
    </w:p>
    <w:p w:rsidR="00DE06EC" w:rsidRPr="000E5329" w:rsidRDefault="00DE06EC" w:rsidP="000E5329">
      <w:pPr>
        <w:spacing w:after="0" w:line="360" w:lineRule="auto"/>
        <w:ind w:left="539"/>
        <w:jc w:val="both"/>
        <w:rPr>
          <w:rFonts w:ascii="Times New Roman" w:eastAsia="Times New Roman" w:hAnsi="Times New Roman" w:cs="Times New Roman"/>
          <w:sz w:val="24"/>
          <w:szCs w:val="24"/>
          <w:lang w:eastAsia="it-IT"/>
        </w:rPr>
      </w:pPr>
    </w:p>
    <w:p w:rsidR="00DE06EC"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Nella sequenza in cui Alma e Johan sono ospiti al castello rivediamo l’anziana nobildonna, il barone von Merkens e il signor Heerbrand a cui si aggiungono la baronessa Corinne von Merkens, l’anziana ma passionale </w:t>
      </w:r>
      <w:r>
        <w:rPr>
          <w:rFonts w:ascii="Times New Roman" w:eastAsia="Times New Roman" w:hAnsi="Times New Roman" w:cs="Times New Roman"/>
          <w:sz w:val="24"/>
          <w:szCs w:val="24"/>
          <w:lang w:eastAsia="it-IT"/>
        </w:rPr>
        <w:t>contessa von Merkens (</w:t>
      </w:r>
      <w:r w:rsidRPr="000E5329">
        <w:rPr>
          <w:rFonts w:ascii="Times New Roman" w:eastAsia="Times New Roman" w:hAnsi="Times New Roman" w:cs="Times New Roman"/>
          <w:sz w:val="24"/>
          <w:szCs w:val="24"/>
          <w:lang w:eastAsia="it-IT"/>
        </w:rPr>
        <w:t>madre del barone</w:t>
      </w:r>
      <w:r>
        <w:rPr>
          <w:rFonts w:ascii="Times New Roman" w:eastAsia="Times New Roman" w:hAnsi="Times New Roman" w:cs="Times New Roman"/>
          <w:sz w:val="24"/>
          <w:szCs w:val="24"/>
          <w:lang w:eastAsia="it-IT"/>
        </w:rPr>
        <w:t>)</w:t>
      </w:r>
      <w:r w:rsidRPr="000E5329">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Ernest </w:t>
      </w:r>
      <w:r w:rsidRPr="000E5329">
        <w:rPr>
          <w:rFonts w:ascii="Times New Roman" w:eastAsia="Times New Roman" w:hAnsi="Times New Roman" w:cs="Times New Roman"/>
          <w:sz w:val="24"/>
          <w:szCs w:val="24"/>
          <w:lang w:eastAsia="it-IT"/>
        </w:rPr>
        <w:t xml:space="preserve">il fratello del barone, </w:t>
      </w:r>
      <w:r w:rsidRPr="00321352">
        <w:rPr>
          <w:rFonts w:ascii="Times New Roman" w:eastAsia="Times New Roman" w:hAnsi="Times New Roman" w:cs="Times New Roman"/>
          <w:sz w:val="24"/>
          <w:szCs w:val="24"/>
          <w:lang w:eastAsia="it-IT"/>
        </w:rPr>
        <w:t>il signor Lindhorst</w:t>
      </w:r>
      <w:r w:rsidRPr="000E5329">
        <w:rPr>
          <w:rFonts w:ascii="Times New Roman" w:eastAsia="Times New Roman" w:hAnsi="Times New Roman" w:cs="Times New Roman"/>
          <w:sz w:val="24"/>
          <w:szCs w:val="24"/>
          <w:lang w:eastAsia="it-IT"/>
        </w:rPr>
        <w:t xml:space="preserve"> o l’uomo sparviero. Stando alle affermazioni di Bergman sul suo film possiamo </w:t>
      </w:r>
      <w:r w:rsidRPr="00732D2C">
        <w:rPr>
          <w:rFonts w:ascii="Times New Roman" w:eastAsia="Times New Roman" w:hAnsi="Times New Roman" w:cs="Times New Roman"/>
          <w:sz w:val="24"/>
          <w:szCs w:val="24"/>
          <w:lang w:eastAsia="it-IT"/>
        </w:rPr>
        <w:t>considerare</w:t>
      </w:r>
      <w:r w:rsidRPr="000E5329">
        <w:rPr>
          <w:rFonts w:ascii="Times New Roman" w:eastAsia="Times New Roman" w:hAnsi="Times New Roman" w:cs="Times New Roman"/>
          <w:sz w:val="24"/>
          <w:szCs w:val="24"/>
          <w:lang w:eastAsia="it-IT"/>
        </w:rPr>
        <w:t xml:space="preserve"> alcuni dei personaggi come demoni oppure come fantasmi, ovvero proiezioni della mente di Johan o come ‘tipi umani’ della società borghese dell’epoca. </w:t>
      </w:r>
      <w:r w:rsidRPr="000E5329">
        <w:rPr>
          <w:rFonts w:ascii="Times New Roman" w:eastAsia="Times New Roman" w:hAnsi="Times New Roman" w:cs="Times New Roman"/>
          <w:i/>
          <w:sz w:val="24"/>
          <w:szCs w:val="24"/>
          <w:lang w:eastAsia="it-IT"/>
        </w:rPr>
        <w:t>L’ora del lupo</w:t>
      </w:r>
      <w:r w:rsidRPr="000E5329">
        <w:rPr>
          <w:rFonts w:ascii="Times New Roman" w:eastAsia="Times New Roman" w:hAnsi="Times New Roman" w:cs="Times New Roman"/>
          <w:sz w:val="24"/>
          <w:szCs w:val="24"/>
          <w:lang w:eastAsia="it-IT"/>
        </w:rPr>
        <w:t xml:space="preserve"> è un film che riprendendo in parte il tema delle allucinazioni, di cui abbiamo già parlato soprattutto ne </w:t>
      </w:r>
      <w:r w:rsidRPr="000E5329">
        <w:rPr>
          <w:rFonts w:ascii="Times New Roman" w:eastAsia="Times New Roman" w:hAnsi="Times New Roman" w:cs="Times New Roman"/>
          <w:i/>
          <w:sz w:val="24"/>
          <w:szCs w:val="24"/>
          <w:lang w:eastAsia="it-IT"/>
        </w:rPr>
        <w:t>Il settimo sigillo</w:t>
      </w:r>
      <w:r w:rsidRPr="000E5329">
        <w:rPr>
          <w:rFonts w:ascii="Times New Roman" w:eastAsia="Times New Roman" w:hAnsi="Times New Roman" w:cs="Times New Roman"/>
          <w:sz w:val="24"/>
          <w:szCs w:val="24"/>
          <w:lang w:eastAsia="it-IT"/>
        </w:rPr>
        <w:t xml:space="preserve">, propone ulteriori, possibili livelli di significazione. Jof è colpito dalla visione della Madonna con il Bambino, quasi da un’apparizione mistica all’interno di un mondo diegetico caratterizzato da una dimensione religiosa e mortifera. Isak Borg nel vivere le sue fantasticherie se ne assume la responsabilità, interpretandole come qualcosa che nella sua straordinarietà è tuttavia riconducibile infine a se stesso all’interno di viaggio di ri-formazione dell’Io, della propria vita. Al contrario Johan Borg interpreta i personaggi che agitano la sua mente come qualcosa di esterno, senza sapere che si tratta di ‘immagini’ di una realtà ricostruita e rappresentata dal proprio inconscio. </w:t>
      </w:r>
      <w:r>
        <w:rPr>
          <w:rFonts w:ascii="Times New Roman" w:eastAsia="Times New Roman" w:hAnsi="Times New Roman" w:cs="Times New Roman"/>
          <w:sz w:val="24"/>
          <w:szCs w:val="24"/>
          <w:lang w:eastAsia="it-IT"/>
        </w:rPr>
        <w:t xml:space="preserve">(In maniera opposta ne </w:t>
      </w:r>
      <w:r w:rsidRPr="0061474A">
        <w:rPr>
          <w:rFonts w:ascii="Times New Roman" w:eastAsia="Times New Roman" w:hAnsi="Times New Roman" w:cs="Times New Roman"/>
          <w:i/>
          <w:sz w:val="24"/>
          <w:szCs w:val="24"/>
          <w:lang w:eastAsia="it-IT"/>
        </w:rPr>
        <w:t xml:space="preserve">L’immagine allo specchio </w:t>
      </w:r>
      <w:r>
        <w:rPr>
          <w:rFonts w:ascii="Times New Roman" w:eastAsia="Times New Roman" w:hAnsi="Times New Roman" w:cs="Times New Roman"/>
          <w:sz w:val="24"/>
          <w:szCs w:val="24"/>
          <w:lang w:eastAsia="it-IT"/>
        </w:rPr>
        <w:t>la dottoressa Jenny Isaksson – interpretata da Liv Ulmann – recita i traumi della sua infanzia attraverso una sorta di ‘mise en scène’ polifonica e ‘speculare’ della madre, della nonna, di se stessa da bambina,  come atto catartico e liberatorio.</w:t>
      </w:r>
    </w:p>
    <w:p w:rsidR="00DE06EC" w:rsidRDefault="00DE06EC" w:rsidP="00C10CCB">
      <w:pPr>
        <w:spacing w:after="0" w:line="360" w:lineRule="auto"/>
        <w:jc w:val="both"/>
        <w:rPr>
          <w:rFonts w:ascii="Times New Roman" w:eastAsia="Times New Roman" w:hAnsi="Times New Roman" w:cs="Times New Roman"/>
          <w:sz w:val="24"/>
          <w:szCs w:val="24"/>
          <w:lang w:eastAsia="it-IT"/>
        </w:rPr>
      </w:pP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Considerando a tal riguardo gli studi di Jervis possiamo affermare come rispetto agli altri personaggi dei film finora analizzati, Johan sia l’unico  a vivere una malsana relazione tra l’Io, il corpo e il mondo esterno. Bergman ci mostra un individuo che vive un processo di separazione radicale dal mondo (simboleggiato dall’isola) e quindi una depersonalizzazione. </w:t>
      </w:r>
      <w:r w:rsidRPr="000E5329">
        <w:rPr>
          <w:rFonts w:ascii="Times New Roman" w:hAnsi="Times New Roman" w:cs="Times New Roman"/>
          <w:sz w:val="24"/>
          <w:szCs w:val="24"/>
        </w:rPr>
        <w:t>L’isola è un universo di architetture gelate, di  interni bui, di iperboli scremate; un campo di azione raggelata dove Borg è dannato a muoversi rapido, così tallonato. L’isola è sceneggiatura di uno spazio desocializzato, di derealizzazione dell’agire. Una spirale allucinatoria, una superficie sfondata da bianchi bruciati</w:t>
      </w:r>
      <w:r w:rsidRPr="000E5329">
        <w:rPr>
          <w:rFonts w:ascii="Times New Roman" w:eastAsia="Times New Roman" w:hAnsi="Times New Roman" w:cs="Times New Roman"/>
          <w:sz w:val="24"/>
          <w:szCs w:val="24"/>
          <w:lang w:eastAsia="it-IT"/>
        </w:rPr>
        <w:t xml:space="preserve">, neri densi e grigi, profondità di campo, piani-sequenze, di panoramiche, stacchi obliqui, silenzi. </w:t>
      </w:r>
    </w:p>
    <w:p w:rsidR="00DE06EC" w:rsidRPr="000E5329" w:rsidRDefault="00DE06EC" w:rsidP="000E5329">
      <w:pPr>
        <w:spacing w:after="0" w:line="360" w:lineRule="auto"/>
        <w:ind w:left="539"/>
        <w:jc w:val="both"/>
        <w:rPr>
          <w:rFonts w:ascii="Times New Roman" w:eastAsia="Times New Roman" w:hAnsi="Times New Roman" w:cs="Times New Roman"/>
          <w:sz w:val="24"/>
          <w:szCs w:val="24"/>
          <w:lang w:eastAsia="it-IT"/>
        </w:rPr>
      </w:pP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Come abbiamo visto nelle sequenze dei tre incontri le trasformazioni spaziali e temporali quanto la coesistenza dei demoni e di Borg nell’inquadratura rinviano ad un continuum fondato sul rimaneggiamento del passato da parte dell’uomo. L’aspetto di rimaneggiamento delle sequenze presenti ne</w:t>
      </w:r>
      <w:r w:rsidRPr="000E5329">
        <w:rPr>
          <w:rFonts w:ascii="Times New Roman" w:eastAsia="Times New Roman" w:hAnsi="Times New Roman" w:cs="Times New Roman"/>
          <w:i/>
          <w:sz w:val="24"/>
          <w:szCs w:val="24"/>
          <w:lang w:eastAsia="it-IT"/>
        </w:rPr>
        <w:t xml:space="preserve"> L’ora del lupo</w:t>
      </w:r>
      <w:r w:rsidRPr="000E5329">
        <w:rPr>
          <w:rFonts w:ascii="Times New Roman" w:eastAsia="Times New Roman" w:hAnsi="Times New Roman" w:cs="Times New Roman"/>
          <w:sz w:val="24"/>
          <w:szCs w:val="24"/>
          <w:lang w:eastAsia="it-IT"/>
        </w:rPr>
        <w:t xml:space="preserve"> ( a cui possiamo aggiungere anche l’effetto accelerato durante la colluttazione fra Johan e il bambino) recano in sé quella frammentazione, quella deformazione di cui Johan è personificazione. E ancora l’incontro con Veronica si conclude con una dissolvenza al nero, un nero profondo costituito dal corpo di Borg che vediamo di spalle. E poi tutti i demoni sollecitano il ricordo, vero e falso, l’immaginazione, il giudizio, a tal punto che i demoni possono far parte del presente ma ‘parlando del passato’ , ovvero costituendosi come </w:t>
      </w:r>
      <w:r>
        <w:rPr>
          <w:rFonts w:ascii="Times New Roman" w:eastAsia="Times New Roman" w:hAnsi="Times New Roman" w:cs="Times New Roman"/>
          <w:sz w:val="24"/>
          <w:szCs w:val="24"/>
          <w:lang w:eastAsia="it-IT"/>
        </w:rPr>
        <w:t xml:space="preserve">riflussi </w:t>
      </w:r>
      <w:r w:rsidRPr="000E5329">
        <w:rPr>
          <w:rFonts w:ascii="Times New Roman" w:eastAsia="Times New Roman" w:hAnsi="Times New Roman" w:cs="Times New Roman"/>
          <w:sz w:val="24"/>
          <w:szCs w:val="24"/>
          <w:lang w:eastAsia="it-IT"/>
        </w:rPr>
        <w:t xml:space="preserve">del passato; essi sono tutti ombre, portatori di sentimenti e quindi di trasformazioni nel tempo, ‘realtà viventi’ del teatro mentale di Johan. (Tutti i personaggi che incontrano Johan e Alma propongono peraltro lo stesso schema del sogno per cui hanno una connotazione psichica e temporale che appunto si riflette nell’uso dello spazio. L’assenza o presenza, la realtà o l’irrealtà delle allucinazioni di Borg risulta ancora più complessa in quanto l’immagine filmica è in sé  analogon. Il cinema palesa infatti l’esistenza di mondi fittizi, produce e riproduce l’immaginario che </w:t>
      </w:r>
      <w:r w:rsidRPr="00265A30">
        <w:rPr>
          <w:rFonts w:ascii="Times New Roman" w:eastAsia="Times New Roman" w:hAnsi="Times New Roman" w:cs="Times New Roman"/>
          <w:sz w:val="24"/>
          <w:szCs w:val="24"/>
          <w:lang w:eastAsia="it-IT"/>
        </w:rPr>
        <w:t>per Sartre ha rapporti con il mondo, ma allo stesso tempo ne implica la sua nullificazione)</w:t>
      </w:r>
      <w:r w:rsidRPr="00265A30">
        <w:rPr>
          <w:rFonts w:ascii="Times New Roman" w:eastAsia="Times New Roman" w:hAnsi="Times New Roman" w:cs="Times New Roman"/>
          <w:sz w:val="24"/>
          <w:szCs w:val="24"/>
          <w:vertAlign w:val="superscript"/>
          <w:lang w:eastAsia="it-IT"/>
        </w:rPr>
        <w:t>19</w:t>
      </w:r>
      <w:r w:rsidRPr="00265A30">
        <w:rPr>
          <w:rFonts w:ascii="Times New Roman" w:eastAsia="Times New Roman" w:hAnsi="Times New Roman" w:cs="Times New Roman"/>
          <w:sz w:val="24"/>
          <w:szCs w:val="24"/>
          <w:lang w:eastAsia="it-IT"/>
        </w:rPr>
        <w:t>.</w:t>
      </w:r>
      <w:r w:rsidRPr="000E5329">
        <w:rPr>
          <w:rFonts w:ascii="Times New Roman" w:eastAsia="Times New Roman" w:hAnsi="Times New Roman" w:cs="Times New Roman"/>
          <w:sz w:val="24"/>
          <w:szCs w:val="24"/>
          <w:lang w:eastAsia="it-IT"/>
        </w:rPr>
        <w:t xml:space="preserve"> </w:t>
      </w:r>
    </w:p>
    <w:p w:rsidR="00DE06EC" w:rsidRPr="000E5329" w:rsidRDefault="00DE06EC" w:rsidP="000E5329">
      <w:pPr>
        <w:spacing w:after="0" w:line="360" w:lineRule="auto"/>
        <w:ind w:left="539" w:right="539"/>
        <w:jc w:val="both"/>
        <w:rPr>
          <w:rFonts w:ascii="Times New Roman" w:eastAsia="Times New Roman" w:hAnsi="Times New Roman" w:cs="Times New Roman"/>
          <w:sz w:val="24"/>
          <w:szCs w:val="24"/>
          <w:lang w:eastAsia="it-IT"/>
        </w:rPr>
      </w:pPr>
    </w:p>
    <w:p w:rsidR="00DE06EC" w:rsidRPr="000E5329" w:rsidRDefault="00DE06EC" w:rsidP="00C10CCB">
      <w:pPr>
        <w:spacing w:after="0" w:line="360" w:lineRule="auto"/>
        <w:ind w:right="539"/>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In particolare, Veronica mostrata in un’ottica onnipervasiva (in profondità di campo, in piano sequenza, in piano medio, in primo piano, in primissimo piano), ‘invade’ lo spazio di Johan fino ad abbracciarlo e a baciarlo. Quando vediamo Veronica attraversare silenziosamente l’immagine assistiamo a un processo in cui, come afferma </w:t>
      </w:r>
      <w:r w:rsidRPr="00265A30">
        <w:rPr>
          <w:rFonts w:ascii="Times New Roman" w:eastAsia="Times New Roman" w:hAnsi="Times New Roman" w:cs="Times New Roman"/>
          <w:sz w:val="24"/>
          <w:szCs w:val="24"/>
          <w:lang w:eastAsia="it-IT"/>
        </w:rPr>
        <w:t>Deleuze, “l’immagine oscilla in un passato e in un futuro di cui il presente è soltanto un limite estremo, mai dato”.</w:t>
      </w:r>
      <w:r w:rsidRPr="00265A30">
        <w:rPr>
          <w:rFonts w:ascii="Times New Roman" w:eastAsia="Times New Roman" w:hAnsi="Times New Roman" w:cs="Times New Roman"/>
          <w:sz w:val="24"/>
          <w:szCs w:val="24"/>
          <w:vertAlign w:val="superscript"/>
          <w:lang w:eastAsia="it-IT"/>
        </w:rPr>
        <w:t>20</w:t>
      </w:r>
      <w:r w:rsidRPr="00265A30">
        <w:rPr>
          <w:rFonts w:ascii="Times New Roman" w:eastAsia="Times New Roman" w:hAnsi="Times New Roman" w:cs="Times New Roman"/>
          <w:sz w:val="24"/>
          <w:szCs w:val="24"/>
          <w:lang w:eastAsia="it-IT"/>
        </w:rPr>
        <w:t xml:space="preserve"> V</w:t>
      </w:r>
      <w:r w:rsidRPr="000E5329">
        <w:rPr>
          <w:rFonts w:ascii="Times New Roman" w:eastAsia="Times New Roman" w:hAnsi="Times New Roman" w:cs="Times New Roman"/>
          <w:sz w:val="24"/>
          <w:szCs w:val="24"/>
          <w:lang w:eastAsia="it-IT"/>
        </w:rPr>
        <w:t xml:space="preserve">eronica sembra venire fuori dal tempo riportando Johan al passato quanto al futuro dicendogli appunto che “la fine è vicina”. E ancora essa costituisce il passato rimosso quanto il motore delle azioni di Johan e  degli altri personaggi. </w:t>
      </w:r>
    </w:p>
    <w:p w:rsidR="00DE06EC" w:rsidRDefault="00DE06EC" w:rsidP="00C10CCB">
      <w:pPr>
        <w:spacing w:after="0" w:line="360" w:lineRule="auto"/>
        <w:ind w:right="539"/>
        <w:jc w:val="both"/>
        <w:rPr>
          <w:rFonts w:ascii="Times New Roman" w:eastAsia="Times New Roman" w:hAnsi="Times New Roman" w:cs="Times New Roman"/>
          <w:sz w:val="24"/>
          <w:szCs w:val="24"/>
          <w:lang w:eastAsia="it-IT"/>
        </w:rPr>
      </w:pPr>
    </w:p>
    <w:p w:rsidR="00DE06EC" w:rsidRPr="000E5329" w:rsidRDefault="00DE06EC" w:rsidP="00C10CCB">
      <w:pPr>
        <w:spacing w:after="0" w:line="360" w:lineRule="auto"/>
        <w:ind w:right="53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w:t>
      </w:r>
      <w:r w:rsidRPr="000E5329">
        <w:rPr>
          <w:rFonts w:ascii="Times New Roman" w:eastAsia="Times New Roman" w:hAnsi="Times New Roman" w:cs="Times New Roman"/>
          <w:sz w:val="24"/>
          <w:szCs w:val="24"/>
          <w:lang w:eastAsia="it-IT"/>
        </w:rPr>
        <w:t xml:space="preserve">iù interessante del film e di cui le tre sequenze (Il barone, Veronica, il professor Heerbrand) ne sono metafora, è l’uso dello spazio. </w:t>
      </w: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Queste sequenze (diversamente da quelle in cui vediamo Alma e Johan o ancora da quelle ambientate nel casello) sono accomunate dalla profondità di campo e dai campi lunghi come fossero regioni di passato non legati a un ricordo, ma a uno stato allucinatorio in cui tutto è mescolato: il barone invita Borg ‘al castello dei demoni’ poiché lo stima in quanto artista, ma il barone è anche un’ex amante di Veronica la quale costituisce il reale motivo dell’invito. Veronica è la donna che ama Johan, ma anche il suo demone. Il signor Heerbrand è il terapista colpito da Johan, ma pure l’uomo che lo ferisce con la verga. E al contempo in primo piano, di spalle e aderente al piano, emerge Johan come se luoghi molto distanti, ossia ‘Johan’ e i ‘demoni’, fossero contigui sullo sfondo. Con il procedere del film lo spazio continua a scomparire al punto che non vi è più distanza fra la casa di Johan e il castello, come se i due luoghi comunicassero fra loro.  (Al riguardo la sequenza della cena al castello è introdotta dallo sguardo fuori campo di Johan mentre è ancora a casa). Tutti i personaggi (o la mente creatrice di Johan) ricercano una vertiginosa prossimità con Johan e Alma, quasi un radicamento nel loro corpo, l’eliminazione di qualsiasi distanza intersoggettiva. Così ad esempio, oltre a Veronica, Corinne, il professore, la</w:t>
      </w:r>
      <w:r>
        <w:rPr>
          <w:rFonts w:ascii="Times New Roman" w:eastAsia="Times New Roman" w:hAnsi="Times New Roman" w:cs="Times New Roman"/>
          <w:sz w:val="24"/>
          <w:szCs w:val="24"/>
          <w:lang w:eastAsia="it-IT"/>
        </w:rPr>
        <w:t xml:space="preserve"> contessa von Merkens</w:t>
      </w:r>
      <w:r w:rsidRPr="000E5329">
        <w:rPr>
          <w:rFonts w:ascii="Times New Roman" w:eastAsia="Times New Roman" w:hAnsi="Times New Roman" w:cs="Times New Roman"/>
          <w:sz w:val="24"/>
          <w:szCs w:val="24"/>
          <w:lang w:eastAsia="it-IT"/>
        </w:rPr>
        <w:t>, l’uomo-sparviero eliminano la distanza fra loro e Johan sino a ferirlo nel bosco.</w:t>
      </w:r>
      <w:r w:rsidRPr="000E5329">
        <w:t xml:space="preserve"> </w:t>
      </w:r>
      <w:r w:rsidRPr="000E5329">
        <w:rPr>
          <w:rFonts w:ascii="Times New Roman" w:eastAsia="Times New Roman" w:hAnsi="Times New Roman" w:cs="Times New Roman"/>
          <w:sz w:val="24"/>
          <w:szCs w:val="24"/>
          <w:lang w:eastAsia="it-IT"/>
        </w:rPr>
        <w:t>L’uomo manifesta poi le sue ali d’uccello e ritorna infine nel bosco come uomo e immagine di uccello per colpire al volto Johan.</w:t>
      </w: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Tutti i personaggi del film riflettono un preciso significato psichico e temporale per Johan per cui applicando gli studi sul cinema di </w:t>
      </w:r>
      <w:r w:rsidRPr="00265A30">
        <w:rPr>
          <w:rFonts w:ascii="Times New Roman" w:eastAsia="Times New Roman" w:hAnsi="Times New Roman" w:cs="Times New Roman"/>
          <w:sz w:val="24"/>
          <w:szCs w:val="24"/>
          <w:lang w:eastAsia="it-IT"/>
        </w:rPr>
        <w:t xml:space="preserve">Elsaesser possiamo riscontrare come si verifichino i due paradigmi inerenti: la </w:t>
      </w:r>
      <w:r w:rsidRPr="00265A30">
        <w:rPr>
          <w:rFonts w:ascii="Times New Roman" w:eastAsia="Times New Roman" w:hAnsi="Times New Roman" w:cs="Times New Roman"/>
          <w:i/>
          <w:sz w:val="24"/>
          <w:szCs w:val="24"/>
          <w:lang w:eastAsia="it-IT"/>
        </w:rPr>
        <w:t>funzione del raddoppiamento riflessivo</w:t>
      </w:r>
      <w:r w:rsidRPr="00265A30">
        <w:rPr>
          <w:rFonts w:ascii="Times New Roman" w:eastAsia="Times New Roman" w:hAnsi="Times New Roman" w:cs="Times New Roman"/>
          <w:sz w:val="24"/>
          <w:szCs w:val="24"/>
          <w:lang w:eastAsia="it-IT"/>
        </w:rPr>
        <w:t xml:space="preserve"> che nella teoria filmica funge da rottura dell’illusione volgendo a dinamiche prossime a un allontanamento più che a uno svelamento e il </w:t>
      </w:r>
      <w:r w:rsidRPr="00265A30">
        <w:rPr>
          <w:rFonts w:ascii="Times New Roman" w:eastAsia="Times New Roman" w:hAnsi="Times New Roman" w:cs="Times New Roman"/>
          <w:i/>
          <w:sz w:val="24"/>
          <w:szCs w:val="24"/>
          <w:lang w:eastAsia="it-IT"/>
        </w:rPr>
        <w:t>cinema come specchio</w:t>
      </w:r>
      <w:r w:rsidRPr="00265A30">
        <w:rPr>
          <w:rFonts w:ascii="Times New Roman" w:eastAsia="Times New Roman" w:hAnsi="Times New Roman" w:cs="Times New Roman"/>
          <w:sz w:val="24"/>
          <w:szCs w:val="24"/>
          <w:lang w:eastAsia="it-IT"/>
        </w:rPr>
        <w:t xml:space="preserve"> </w:t>
      </w:r>
      <w:r w:rsidRPr="00265A30">
        <w:rPr>
          <w:rFonts w:ascii="Times New Roman" w:eastAsia="Times New Roman" w:hAnsi="Times New Roman" w:cs="Times New Roman"/>
          <w:i/>
          <w:sz w:val="24"/>
          <w:szCs w:val="24"/>
          <w:lang w:eastAsia="it-IT"/>
        </w:rPr>
        <w:t>mimetico dell’inconscio</w:t>
      </w:r>
      <w:r w:rsidRPr="00265A30">
        <w:rPr>
          <w:rFonts w:ascii="Times New Roman" w:eastAsia="Times New Roman" w:hAnsi="Times New Roman" w:cs="Times New Roman"/>
          <w:sz w:val="24"/>
          <w:szCs w:val="24"/>
          <w:lang w:eastAsia="it-IT"/>
        </w:rPr>
        <w:t xml:space="preserve"> riconoscendo nei film l’attivazione della relazione specchio, volto, primo piano in riferimento all’intersoggettività.</w:t>
      </w:r>
      <w:r w:rsidRPr="00265A30">
        <w:rPr>
          <w:rFonts w:ascii="Times New Roman" w:eastAsia="Times New Roman" w:hAnsi="Times New Roman" w:cs="Times New Roman"/>
          <w:sz w:val="24"/>
          <w:szCs w:val="24"/>
          <w:vertAlign w:val="superscript"/>
          <w:lang w:eastAsia="it-IT"/>
        </w:rPr>
        <w:t>21</w:t>
      </w:r>
      <w:r w:rsidRPr="000E5329">
        <w:rPr>
          <w:rFonts w:ascii="Times New Roman" w:eastAsia="Times New Roman" w:hAnsi="Times New Roman" w:cs="Times New Roman"/>
          <w:sz w:val="24"/>
          <w:szCs w:val="24"/>
          <w:lang w:eastAsia="it-IT"/>
        </w:rPr>
        <w:t xml:space="preserve"> (Ciò si correla con l’</w:t>
      </w:r>
      <w:r w:rsidRPr="000E5329">
        <w:rPr>
          <w:rFonts w:ascii="Times New Roman" w:eastAsia="Times New Roman" w:hAnsi="Times New Roman" w:cs="Times New Roman"/>
          <w:i/>
          <w:sz w:val="24"/>
          <w:szCs w:val="24"/>
          <w:lang w:eastAsia="it-IT"/>
        </w:rPr>
        <w:t xml:space="preserve">immagine cristallo </w:t>
      </w:r>
      <w:r w:rsidRPr="000E5329">
        <w:rPr>
          <w:rFonts w:ascii="Times New Roman" w:eastAsia="Times New Roman" w:hAnsi="Times New Roman" w:cs="Times New Roman"/>
          <w:sz w:val="24"/>
          <w:szCs w:val="24"/>
          <w:lang w:eastAsia="it-IT"/>
        </w:rPr>
        <w:t>deleuziana</w:t>
      </w:r>
      <w:r w:rsidRPr="000E5329">
        <w:rPr>
          <w:rFonts w:ascii="Times New Roman" w:eastAsia="Times New Roman" w:hAnsi="Times New Roman" w:cs="Times New Roman"/>
          <w:i/>
          <w:sz w:val="24"/>
          <w:szCs w:val="24"/>
          <w:lang w:eastAsia="it-IT"/>
        </w:rPr>
        <w:t xml:space="preserve"> </w:t>
      </w:r>
      <w:r w:rsidRPr="000E5329">
        <w:rPr>
          <w:rFonts w:ascii="Times New Roman" w:eastAsia="Times New Roman" w:hAnsi="Times New Roman" w:cs="Times New Roman"/>
          <w:sz w:val="24"/>
          <w:szCs w:val="24"/>
          <w:lang w:eastAsia="it-IT"/>
        </w:rPr>
        <w:t>che implica quindi una condizione di contemporaneità fra il presente e il passato poiché quest’ultimo non si formerebbe dopo il presente, ma in coincidenza con esso. Il tempo è quindi soggetto a un’operazione di perenne sdoppiamento, di scissione fra il presente e il passato).</w:t>
      </w:r>
      <w:r w:rsidRPr="000E5329">
        <w:rPr>
          <w:rFonts w:ascii="Times New Roman" w:eastAsia="Times New Roman" w:hAnsi="Times New Roman" w:cs="Times New Roman"/>
          <w:sz w:val="20"/>
          <w:szCs w:val="20"/>
          <w:lang w:eastAsia="it-IT"/>
        </w:rPr>
        <w:t xml:space="preserve"> </w:t>
      </w:r>
      <w:r w:rsidRPr="000E5329">
        <w:rPr>
          <w:rFonts w:ascii="Times New Roman" w:eastAsia="Times New Roman" w:hAnsi="Times New Roman" w:cs="Times New Roman"/>
          <w:sz w:val="24"/>
          <w:szCs w:val="24"/>
          <w:lang w:eastAsia="it-IT"/>
        </w:rPr>
        <w:t xml:space="preserve">Come rileva Aumont gli specchi assolvono dunque anche alla funzione di strumenti di conoscenza dell’individuo e del mondo. </w:t>
      </w:r>
      <w:r w:rsidRPr="00265A30">
        <w:rPr>
          <w:rFonts w:ascii="Times New Roman" w:eastAsia="Times New Roman" w:hAnsi="Times New Roman" w:cs="Times New Roman"/>
          <w:i/>
          <w:sz w:val="24"/>
          <w:szCs w:val="24"/>
          <w:lang w:eastAsia="it-IT"/>
        </w:rPr>
        <w:t>Gli specchi sono questo: fatti per conoscere quello che non ci è dato percepire-ciò che è profondamente nostro o che ci rende ciò che siamo ma che non possiamo vedere, perché non sappiamo in che modo guardarlo, o perché non ci crediamo.</w:t>
      </w:r>
      <w:r>
        <w:rPr>
          <w:rFonts w:ascii="Times New Roman" w:eastAsia="Times New Roman" w:hAnsi="Times New Roman" w:cs="Times New Roman"/>
          <w:i/>
          <w:sz w:val="24"/>
          <w:szCs w:val="24"/>
          <w:lang w:eastAsia="it-IT"/>
        </w:rPr>
        <w:t xml:space="preserve"> </w:t>
      </w:r>
      <w:r w:rsidRPr="00265A30">
        <w:rPr>
          <w:rFonts w:ascii="Times New Roman" w:eastAsia="Times New Roman" w:hAnsi="Times New Roman" w:cs="Times New Roman"/>
          <w:sz w:val="24"/>
          <w:szCs w:val="24"/>
          <w:lang w:eastAsia="it-IT"/>
        </w:rPr>
        <w:t>22</w:t>
      </w: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Tutti i personaggi de </w:t>
      </w:r>
      <w:r w:rsidRPr="000E5329">
        <w:rPr>
          <w:rFonts w:ascii="Times New Roman" w:eastAsia="Times New Roman" w:hAnsi="Times New Roman" w:cs="Times New Roman"/>
          <w:i/>
          <w:sz w:val="24"/>
          <w:szCs w:val="24"/>
          <w:lang w:eastAsia="it-IT"/>
        </w:rPr>
        <w:t xml:space="preserve">L’ora del lupo </w:t>
      </w:r>
      <w:r w:rsidRPr="000E5329">
        <w:rPr>
          <w:rFonts w:ascii="Times New Roman" w:eastAsia="Times New Roman" w:hAnsi="Times New Roman" w:cs="Times New Roman"/>
          <w:sz w:val="24"/>
          <w:szCs w:val="24"/>
          <w:lang w:eastAsia="it-IT"/>
        </w:rPr>
        <w:t xml:space="preserve">poi </w:t>
      </w:r>
      <w:r w:rsidRPr="000E5329">
        <w:rPr>
          <w:rFonts w:ascii="Times New Roman" w:eastAsia="Times New Roman" w:hAnsi="Times New Roman" w:cs="Times New Roman"/>
          <w:i/>
          <w:sz w:val="24"/>
          <w:szCs w:val="24"/>
          <w:lang w:eastAsia="it-IT"/>
        </w:rPr>
        <w:t xml:space="preserve"> </w:t>
      </w:r>
      <w:r w:rsidRPr="000E5329">
        <w:rPr>
          <w:rFonts w:ascii="Times New Roman" w:eastAsia="Times New Roman" w:hAnsi="Times New Roman" w:cs="Times New Roman"/>
          <w:sz w:val="24"/>
          <w:szCs w:val="24"/>
          <w:lang w:eastAsia="it-IT"/>
        </w:rPr>
        <w:t>hanno un rapporto con l’oralità e in diverse forme, sul piano simbolico-immaginifico e concreto (e quindi il morso, l’eros, il cannibalismo, il vampirismo, i fluidi di varia natura legati al corpo). Questo modalità costella tutto il film e nasce da una primigenia sceneggiatura di Bergman, mai girata, dal titolo “I mangiatori di uomini” che è anche il nome con cui Johan appella i demoni.</w:t>
      </w: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Il bambino è assimilato all’ombra junghiana proprio in quanto mosso dal morso, cioè da un gesto primitivo di difesa e di attacco, e che riflette Johan stesso ovvero la sua incorporazione della parte negativa. Dice Bergman: </w:t>
      </w:r>
      <w:r w:rsidRPr="00265A30">
        <w:rPr>
          <w:rFonts w:ascii="Times New Roman" w:eastAsia="Times New Roman" w:hAnsi="Times New Roman" w:cs="Times New Roman"/>
          <w:sz w:val="24"/>
          <w:szCs w:val="24"/>
          <w:lang w:eastAsia="it-IT"/>
        </w:rPr>
        <w:t>“I demoni soffrono (…) Sono generati da esperienze infantili e giacciono nel subinconscio”.</w:t>
      </w:r>
      <w:r>
        <w:rPr>
          <w:rFonts w:ascii="Times New Roman" w:eastAsia="Times New Roman" w:hAnsi="Times New Roman" w:cs="Times New Roman"/>
          <w:sz w:val="24"/>
          <w:szCs w:val="24"/>
          <w:vertAlign w:val="superscript"/>
          <w:lang w:eastAsia="it-IT"/>
        </w:rPr>
        <w:t>23</w:t>
      </w:r>
    </w:p>
    <w:p w:rsidR="00DE06EC"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È interessante notare che quando Johan rimprovera il bambino vediamo le sue labbra muoversi, ma non sentiamo ciò che dice. Ugualmente quando Johan si rivolge ai demoni definendosi come ‘i frantumi di uno specchio’ vediamo la mdp zoomare sulle sue labbra da cui escono ulteriori parole che non sentiamo mentre vediamo in dissolvenza di nuovo il bambino riemergere dalle acque scure. Johan Borg ha un’oralità priva di voce; la sua bocca muta si ‘riempie’ di un’immagine che sembra rinviare a ciò che non gli consente di ‘avere voce’. </w:t>
      </w:r>
      <w:r w:rsidRPr="001142FC">
        <w:rPr>
          <w:rFonts w:ascii="Times New Roman" w:eastAsia="Times New Roman" w:hAnsi="Times New Roman" w:cs="Times New Roman"/>
          <w:sz w:val="24"/>
          <w:szCs w:val="24"/>
          <w:highlight w:val="yellow"/>
          <w:lang w:eastAsia="it-IT"/>
        </w:rPr>
        <w:t>(FOTO)</w:t>
      </w:r>
      <w:r>
        <w:rPr>
          <w:rFonts w:ascii="Times New Roman" w:eastAsia="Times New Roman" w:hAnsi="Times New Roman" w:cs="Times New Roman"/>
          <w:sz w:val="24"/>
          <w:szCs w:val="24"/>
          <w:lang w:eastAsia="it-IT"/>
        </w:rPr>
        <w:t xml:space="preserve"> </w:t>
      </w: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Riguardo agli altri demoni, Veronica accusa Johan di un livido al seno, probabilmente causato da un morso durante l’amplesso. E sempre </w:t>
      </w:r>
      <w:r>
        <w:rPr>
          <w:rFonts w:ascii="Times New Roman" w:eastAsia="Times New Roman" w:hAnsi="Times New Roman" w:cs="Times New Roman"/>
          <w:sz w:val="24"/>
          <w:szCs w:val="24"/>
          <w:lang w:eastAsia="it-IT"/>
        </w:rPr>
        <w:t xml:space="preserve">la donna </w:t>
      </w:r>
      <w:r w:rsidRPr="000E5329">
        <w:rPr>
          <w:rFonts w:ascii="Times New Roman" w:eastAsia="Times New Roman" w:hAnsi="Times New Roman" w:cs="Times New Roman"/>
          <w:sz w:val="24"/>
          <w:szCs w:val="24"/>
          <w:lang w:eastAsia="it-IT"/>
        </w:rPr>
        <w:t>predice poi la sua morte a Johan alludendo a una lettera in cui c’è scritto che lei perderà un fluido dalle cosce. Johan bacia Veronica durante il primo incontro mentre nel secondo incontro è lei a baciarlo voluttuosamente.</w:t>
      </w: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Il professor Heerbrand perde sangue dal naso in seguito al pugno del</w:t>
      </w:r>
      <w:r>
        <w:rPr>
          <w:rFonts w:ascii="Times New Roman" w:eastAsia="Times New Roman" w:hAnsi="Times New Roman" w:cs="Times New Roman"/>
          <w:sz w:val="24"/>
          <w:szCs w:val="24"/>
          <w:lang w:eastAsia="it-IT"/>
        </w:rPr>
        <w:t xml:space="preserve"> pittore. La baronessa von Merk</w:t>
      </w:r>
      <w:r w:rsidRPr="000E5329">
        <w:rPr>
          <w:rFonts w:ascii="Times New Roman" w:eastAsia="Times New Roman" w:hAnsi="Times New Roman" w:cs="Times New Roman"/>
          <w:sz w:val="24"/>
          <w:szCs w:val="24"/>
          <w:lang w:eastAsia="it-IT"/>
        </w:rPr>
        <w:t xml:space="preserve">ens mostra a Johan e ad Alma un morso all’inguine causatogli da un suo amante. Nel corso del film la vecchia bagascia ferisce il volto di Johan con le spine di una rosa, prova a baciarlo, gli chiede di suggere i suoi piedi. Nel bosco poi colpirà invece </w:t>
      </w:r>
      <w:r>
        <w:rPr>
          <w:rFonts w:ascii="Times New Roman" w:eastAsia="Times New Roman" w:hAnsi="Times New Roman" w:cs="Times New Roman"/>
          <w:sz w:val="24"/>
          <w:szCs w:val="24"/>
          <w:lang w:eastAsia="it-IT"/>
        </w:rPr>
        <w:t xml:space="preserve">l’artista </w:t>
      </w:r>
      <w:r w:rsidRPr="000E5329">
        <w:rPr>
          <w:rFonts w:ascii="Times New Roman" w:eastAsia="Times New Roman" w:hAnsi="Times New Roman" w:cs="Times New Roman"/>
          <w:sz w:val="24"/>
          <w:szCs w:val="24"/>
          <w:lang w:eastAsia="it-IT"/>
        </w:rPr>
        <w:t>al collo.</w:t>
      </w: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Durante la cena con i castellani Johan è l’unico personaggio che vediamo bere vino, incorporare un cibo liquido. Alma domanda al marito più volte e invano un bacio sulle labbra. Nel bosco il signor </w:t>
      </w:r>
      <w:r w:rsidRPr="00321352">
        <w:rPr>
          <w:rFonts w:ascii="Times New Roman" w:eastAsia="Times New Roman" w:hAnsi="Times New Roman" w:cs="Times New Roman"/>
          <w:sz w:val="24"/>
          <w:szCs w:val="24"/>
          <w:lang w:eastAsia="it-IT"/>
        </w:rPr>
        <w:t>Lindhorst</w:t>
      </w:r>
      <w:r w:rsidRPr="000E5329">
        <w:rPr>
          <w:rFonts w:ascii="Times New Roman" w:eastAsia="Times New Roman" w:hAnsi="Times New Roman" w:cs="Times New Roman"/>
          <w:sz w:val="24"/>
          <w:szCs w:val="24"/>
          <w:lang w:eastAsia="it-IT"/>
        </w:rPr>
        <w:t xml:space="preserve"> trasformatosi in corvo morde Johan al volto.</w:t>
      </w: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Tutti i personaggi si offrono a Johan senza ritegno come specchio della ricerca con il mondo che lo circonda, come metafora del rapporto complicato fra l’Io e il mondo. L’esperienza di Johan è in fondo la tragedia dell’esistenza. “Aprirsi ad un ‘dialogo’ sulla vita nel nostro tempo. Con i blocchi, le lacerazioni e gli impatti incarn</w:t>
      </w:r>
      <w:r>
        <w:rPr>
          <w:rFonts w:ascii="Times New Roman" w:eastAsia="Times New Roman" w:hAnsi="Times New Roman" w:cs="Times New Roman"/>
          <w:sz w:val="24"/>
          <w:szCs w:val="24"/>
          <w:lang w:eastAsia="it-IT"/>
        </w:rPr>
        <w:t xml:space="preserve">ati in personaggi-simboli; come </w:t>
      </w:r>
      <w:r w:rsidRPr="000E5329">
        <w:rPr>
          <w:rFonts w:ascii="Times New Roman" w:eastAsia="Times New Roman" w:hAnsi="Times New Roman" w:cs="Times New Roman"/>
          <w:sz w:val="24"/>
          <w:szCs w:val="24"/>
          <w:lang w:eastAsia="it-IT"/>
        </w:rPr>
        <w:t>ileva Guido Fink il rapporto con gli altri non può che essere cannibalico.</w:t>
      </w: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A ciò possiamo aggiungere tutti i momenti in cui l’oralità è incorporazione reale o fantasmatica anche rispetto alla visione, all’ascolto, a un oggetto o a un soggetto ridotto a oggetto. Lo stesso rapporto tra Johan e Alma è vampirizzante: Johan porta la moglie a trasformarsi in quello che egli è cos</w:t>
      </w:r>
      <w:r>
        <w:rPr>
          <w:rFonts w:ascii="Times New Roman" w:eastAsia="Times New Roman" w:hAnsi="Times New Roman" w:cs="Times New Roman"/>
          <w:sz w:val="24"/>
          <w:szCs w:val="24"/>
          <w:lang w:eastAsia="it-IT"/>
        </w:rPr>
        <w:t xml:space="preserve">tringendola a rimanere sveglia,  </w:t>
      </w:r>
      <w:r w:rsidRPr="000E5329">
        <w:rPr>
          <w:rFonts w:ascii="Times New Roman" w:eastAsia="Times New Roman" w:hAnsi="Times New Roman" w:cs="Times New Roman"/>
          <w:sz w:val="24"/>
          <w:szCs w:val="24"/>
          <w:lang w:eastAsia="it-IT"/>
        </w:rPr>
        <w:t>trascin</w:t>
      </w:r>
      <w:r>
        <w:rPr>
          <w:rFonts w:ascii="Times New Roman" w:eastAsia="Times New Roman" w:hAnsi="Times New Roman" w:cs="Times New Roman"/>
          <w:sz w:val="24"/>
          <w:szCs w:val="24"/>
          <w:lang w:eastAsia="it-IT"/>
        </w:rPr>
        <w:t>andola nel suo mondo delirante per poi spararle</w:t>
      </w:r>
      <w:r w:rsidRPr="000E5329">
        <w:rPr>
          <w:rFonts w:ascii="Times New Roman" w:eastAsia="Times New Roman" w:hAnsi="Times New Roman" w:cs="Times New Roman"/>
          <w:sz w:val="24"/>
          <w:szCs w:val="24"/>
          <w:lang w:eastAsia="it-IT"/>
        </w:rPr>
        <w:t xml:space="preserve"> contro un colpo di pistola. </w:t>
      </w:r>
      <w:r>
        <w:rPr>
          <w:rFonts w:ascii="Times New Roman" w:eastAsia="Times New Roman" w:hAnsi="Times New Roman" w:cs="Times New Roman"/>
          <w:sz w:val="24"/>
          <w:szCs w:val="24"/>
          <w:lang w:eastAsia="it-IT"/>
        </w:rPr>
        <w:t xml:space="preserve">Alma a sua volta è </w:t>
      </w:r>
      <w:r w:rsidRPr="000E5329">
        <w:rPr>
          <w:rFonts w:ascii="Times New Roman" w:eastAsia="Times New Roman" w:hAnsi="Times New Roman" w:cs="Times New Roman"/>
          <w:sz w:val="24"/>
          <w:szCs w:val="24"/>
          <w:lang w:eastAsia="it-IT"/>
        </w:rPr>
        <w:t>pri</w:t>
      </w:r>
      <w:r>
        <w:rPr>
          <w:rFonts w:ascii="Times New Roman" w:eastAsia="Times New Roman" w:hAnsi="Times New Roman" w:cs="Times New Roman"/>
          <w:sz w:val="24"/>
          <w:szCs w:val="24"/>
          <w:lang w:eastAsia="it-IT"/>
        </w:rPr>
        <w:t>va di una propria individualità e</w:t>
      </w:r>
      <w:r w:rsidRPr="000E5329">
        <w:rPr>
          <w:rFonts w:ascii="Times New Roman" w:eastAsia="Times New Roman" w:hAnsi="Times New Roman" w:cs="Times New Roman"/>
          <w:sz w:val="24"/>
          <w:szCs w:val="24"/>
          <w:lang w:eastAsia="it-IT"/>
        </w:rPr>
        <w:t xml:space="preserve"> sembra vivere solo attraverso il marito.</w:t>
      </w: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Il ritratto di Veronica è altresì un soggetto-oggetto non solo incorporato ma su cui si attivano dinamiche d’identificazione da parte della baronessa e di disidentificazione da parte di Alma. Dopo la cena la baronessa Corinne invita Johan e Alma (semi dormiente) nella sua camera da letto per guardare il ritratto che Johan fece a Veronica. Corinne nutre nei confronti di Veronica una fascinazione al punto da confidare ai due ospiti di guardare il  ritratto ‘mattina e sera’ e di adorare Veronica. Bergman ci mostra la scena secondo una serie di movimenti di mdp che creano una struttura alternata e fortemente simbolica. </w:t>
      </w:r>
    </w:p>
    <w:p w:rsidR="00DE06EC" w:rsidRPr="000E5329" w:rsidRDefault="00DE06EC" w:rsidP="000E5329">
      <w:pPr>
        <w:spacing w:after="0" w:line="360" w:lineRule="auto"/>
        <w:ind w:left="539"/>
        <w:jc w:val="both"/>
        <w:rPr>
          <w:rFonts w:ascii="Times New Roman" w:eastAsia="Times New Roman" w:hAnsi="Times New Roman" w:cs="Times New Roman"/>
          <w:sz w:val="24"/>
          <w:szCs w:val="24"/>
          <w:lang w:eastAsia="it-IT"/>
        </w:rPr>
      </w:pPr>
    </w:p>
    <w:p w:rsidR="00DE06EC" w:rsidRPr="000E5329" w:rsidRDefault="00DE06EC" w:rsidP="00AE3AD3">
      <w:pPr>
        <w:numPr>
          <w:ilvl w:val="0"/>
          <w:numId w:val="2"/>
        </w:num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PP di Corinne   2. PP di Johan   3. PP di Alma </w:t>
      </w:r>
    </w:p>
    <w:p w:rsidR="00DE06EC" w:rsidRPr="000E5329" w:rsidRDefault="00DE06EC" w:rsidP="00AE3AD3">
      <w:pPr>
        <w:numPr>
          <w:ilvl w:val="0"/>
          <w:numId w:val="3"/>
        </w:num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PP di Corinne   5. PP di Alma    6. PP di Johan</w:t>
      </w:r>
    </w:p>
    <w:p w:rsidR="00DE06EC" w:rsidRPr="000E5329" w:rsidRDefault="00DE06EC" w:rsidP="000E5329">
      <w:pPr>
        <w:spacing w:after="0" w:line="360" w:lineRule="auto"/>
        <w:ind w:left="539"/>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7.   PP di Corinne e Alma    8. PP di Alma</w:t>
      </w:r>
    </w:p>
    <w:p w:rsidR="00DE06EC" w:rsidRDefault="00DE06EC" w:rsidP="001142FC">
      <w:pPr>
        <w:spacing w:after="0" w:line="360" w:lineRule="auto"/>
        <w:jc w:val="both"/>
        <w:rPr>
          <w:rFonts w:ascii="Times New Roman" w:eastAsia="Times New Roman" w:hAnsi="Times New Roman" w:cs="Times New Roman"/>
          <w:sz w:val="24"/>
          <w:szCs w:val="24"/>
          <w:lang w:eastAsia="it-IT"/>
        </w:rPr>
      </w:pPr>
    </w:p>
    <w:p w:rsidR="00DE06EC" w:rsidRPr="000E5329" w:rsidRDefault="00DE06EC" w:rsidP="001142FC">
      <w:pPr>
        <w:spacing w:after="0" w:line="360" w:lineRule="auto"/>
        <w:jc w:val="both"/>
        <w:rPr>
          <w:rFonts w:ascii="Times New Roman" w:eastAsia="Times New Roman" w:hAnsi="Times New Roman" w:cs="Times New Roman"/>
          <w:sz w:val="24"/>
          <w:szCs w:val="24"/>
          <w:lang w:eastAsia="it-IT"/>
        </w:rPr>
      </w:pPr>
      <w:r w:rsidRPr="001142FC">
        <w:rPr>
          <w:rFonts w:ascii="Times New Roman" w:eastAsia="Times New Roman" w:hAnsi="Times New Roman" w:cs="Times New Roman"/>
          <w:sz w:val="24"/>
          <w:szCs w:val="24"/>
          <w:highlight w:val="yellow"/>
          <w:lang w:eastAsia="it-IT"/>
        </w:rPr>
        <w:t>(FOTO)</w:t>
      </w:r>
    </w:p>
    <w:p w:rsidR="00DE06EC"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Riprendendo il tema dell’oralità è interessante come Bergman ci mostri l’umanità di un demone, la baronessa appunto, nel tentativo di voler assimilare le qualità di un altro demone, di un'altra donna attraverso un’osservazione quasi ossessiva del suo ritratto. </w:t>
      </w:r>
      <w:r>
        <w:rPr>
          <w:rFonts w:ascii="Times New Roman" w:eastAsia="Times New Roman" w:hAnsi="Times New Roman" w:cs="Times New Roman"/>
          <w:sz w:val="24"/>
          <w:szCs w:val="24"/>
          <w:lang w:eastAsia="it-IT"/>
        </w:rPr>
        <w:t xml:space="preserve">La </w:t>
      </w:r>
      <w:r w:rsidRPr="000E5329">
        <w:rPr>
          <w:rFonts w:ascii="Times New Roman" w:eastAsia="Times New Roman" w:hAnsi="Times New Roman" w:cs="Times New Roman"/>
          <w:sz w:val="24"/>
          <w:szCs w:val="24"/>
          <w:lang w:eastAsia="it-IT"/>
        </w:rPr>
        <w:t>componente vampiresca che anima</w:t>
      </w:r>
      <w:r>
        <w:rPr>
          <w:rFonts w:ascii="Times New Roman" w:eastAsia="Times New Roman" w:hAnsi="Times New Roman" w:cs="Times New Roman"/>
          <w:sz w:val="24"/>
          <w:szCs w:val="24"/>
          <w:lang w:eastAsia="it-IT"/>
        </w:rPr>
        <w:t xml:space="preserve"> Corinne</w:t>
      </w:r>
      <w:r w:rsidRPr="000E5329">
        <w:rPr>
          <w:rFonts w:ascii="Times New Roman" w:eastAsia="Times New Roman" w:hAnsi="Times New Roman" w:cs="Times New Roman"/>
          <w:sz w:val="24"/>
          <w:szCs w:val="24"/>
          <w:lang w:eastAsia="it-IT"/>
        </w:rPr>
        <w:t xml:space="preserve"> si applic</w:t>
      </w:r>
      <w:r>
        <w:rPr>
          <w:rFonts w:ascii="Times New Roman" w:eastAsia="Times New Roman" w:hAnsi="Times New Roman" w:cs="Times New Roman"/>
          <w:sz w:val="24"/>
          <w:szCs w:val="24"/>
          <w:lang w:eastAsia="it-IT"/>
        </w:rPr>
        <w:t>a</w:t>
      </w:r>
      <w:r w:rsidRPr="000E5329">
        <w:rPr>
          <w:rFonts w:ascii="Times New Roman" w:eastAsia="Times New Roman" w:hAnsi="Times New Roman" w:cs="Times New Roman"/>
          <w:sz w:val="24"/>
          <w:szCs w:val="24"/>
          <w:lang w:eastAsia="it-IT"/>
        </w:rPr>
        <w:t xml:space="preserve"> allo stesso Johan, quando appunto </w:t>
      </w:r>
      <w:r>
        <w:rPr>
          <w:rFonts w:ascii="Times New Roman" w:eastAsia="Times New Roman" w:hAnsi="Times New Roman" w:cs="Times New Roman"/>
          <w:sz w:val="24"/>
          <w:szCs w:val="24"/>
          <w:lang w:eastAsia="it-IT"/>
        </w:rPr>
        <w:t xml:space="preserve"> la donna </w:t>
      </w:r>
      <w:r w:rsidRPr="000E5329">
        <w:rPr>
          <w:rFonts w:ascii="Times New Roman" w:eastAsia="Times New Roman" w:hAnsi="Times New Roman" w:cs="Times New Roman"/>
          <w:sz w:val="24"/>
          <w:szCs w:val="24"/>
          <w:lang w:eastAsia="it-IT"/>
        </w:rPr>
        <w:t>si rivolge ad Alma dicend</w:t>
      </w:r>
      <w:r>
        <w:rPr>
          <w:rFonts w:ascii="Times New Roman" w:eastAsia="Times New Roman" w:hAnsi="Times New Roman" w:cs="Times New Roman"/>
          <w:sz w:val="24"/>
          <w:szCs w:val="24"/>
          <w:lang w:eastAsia="it-IT"/>
        </w:rPr>
        <w:t>ole che il marito dandole</w:t>
      </w:r>
      <w:r w:rsidRPr="000E5329">
        <w:rPr>
          <w:rFonts w:ascii="Times New Roman" w:eastAsia="Times New Roman" w:hAnsi="Times New Roman" w:cs="Times New Roman"/>
          <w:sz w:val="24"/>
          <w:szCs w:val="24"/>
          <w:lang w:eastAsia="it-IT"/>
        </w:rPr>
        <w:t xml:space="preserve"> il ritratto le avrebbe donato ‘una cospicua parte di sé’. Questo processo è ancora più evidente quando vediamo Alma guardare da sola il ritratto di Veronica. L’affermazione della singolarità-fascinosa di Veronica da parte della baronessa suggerisce  che la donna del ritratto sia un raddoppiamento antitetico a lei e ad Alma. Veronica nel film è quello che Corinne e Alma non sono e che non potranno mai essere. Una Veronica-Vogler specchio in cui non possono riflettersi.  La condizione di osservatrice di Alma è poi pressoché prossima a quella dello spettatore in quanto l’oggetto della percezione è un significante fantasmatico per entrambi.</w:t>
      </w:r>
      <w:r>
        <w:rPr>
          <w:rFonts w:ascii="Times New Roman" w:eastAsia="Times New Roman" w:hAnsi="Times New Roman" w:cs="Times New Roman"/>
          <w:sz w:val="24"/>
          <w:szCs w:val="24"/>
          <w:lang w:eastAsia="it-IT"/>
        </w:rPr>
        <w:t xml:space="preserve"> </w:t>
      </w:r>
      <w:r w:rsidRPr="000E5329">
        <w:rPr>
          <w:rFonts w:ascii="Times New Roman" w:eastAsia="Times New Roman" w:hAnsi="Times New Roman" w:cs="Times New Roman"/>
          <w:sz w:val="24"/>
          <w:szCs w:val="24"/>
          <w:lang w:eastAsia="it-IT"/>
        </w:rPr>
        <w:t xml:space="preserve"> </w:t>
      </w:r>
      <w:r w:rsidRPr="00066213">
        <w:rPr>
          <w:rFonts w:ascii="Times New Roman" w:eastAsia="Times New Roman" w:hAnsi="Times New Roman" w:cs="Times New Roman"/>
          <w:sz w:val="24"/>
          <w:szCs w:val="24"/>
          <w:lang w:eastAsia="it-IT"/>
        </w:rPr>
        <w:t>Come rileva</w:t>
      </w:r>
      <w:r>
        <w:rPr>
          <w:rFonts w:ascii="Times New Roman" w:eastAsia="Times New Roman" w:hAnsi="Times New Roman" w:cs="Times New Roman"/>
          <w:sz w:val="24"/>
          <w:szCs w:val="24"/>
          <w:lang w:eastAsia="it-IT"/>
        </w:rPr>
        <w:t xml:space="preserve"> </w:t>
      </w:r>
      <w:r w:rsidRPr="00265A30">
        <w:rPr>
          <w:rFonts w:ascii="Times New Roman" w:eastAsia="Times New Roman" w:hAnsi="Times New Roman" w:cs="Times New Roman"/>
          <w:sz w:val="24"/>
          <w:szCs w:val="24"/>
          <w:lang w:eastAsia="it-IT"/>
        </w:rPr>
        <w:t>Ponty</w:t>
      </w:r>
      <w:r>
        <w:rPr>
          <w:rFonts w:ascii="Times New Roman" w:eastAsia="Times New Roman" w:hAnsi="Times New Roman" w:cs="Times New Roman"/>
          <w:sz w:val="24"/>
          <w:szCs w:val="24"/>
          <w:lang w:eastAsia="it-IT"/>
        </w:rPr>
        <w:t xml:space="preserve"> quello che resta escluso dalla situazione vedente-veduto è il volto. 24</w:t>
      </w: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Il ritratto è in fondo il simulacro di Veronica e in qualche maniera l’auto-percezione che Alma ha di se stessa. Il ritratto, come i disegni del diario e i dipinti di Johan, non vengono mai mostrati come se Bergman volesse farli percepire dallo spettatore attraverso il volto dei vari personaggi e in qualche maniera attraverso il rispecchiamento con se stessi. </w:t>
      </w:r>
      <w:r w:rsidRPr="000E5329">
        <w:rPr>
          <w:rFonts w:ascii="Times New Roman" w:hAnsi="Times New Roman" w:cs="Times New Roman"/>
          <w:sz w:val="24"/>
          <w:szCs w:val="24"/>
        </w:rPr>
        <w:t xml:space="preserve">Rispetto allo sguardo del ritratto </w:t>
      </w:r>
      <w:r w:rsidRPr="00265A30">
        <w:rPr>
          <w:rFonts w:ascii="Times New Roman" w:hAnsi="Times New Roman" w:cs="Times New Roman"/>
          <w:sz w:val="24"/>
          <w:szCs w:val="24"/>
        </w:rPr>
        <w:t>Bertetto</w:t>
      </w:r>
      <w:r w:rsidRPr="000E5329">
        <w:rPr>
          <w:rFonts w:ascii="Times New Roman" w:hAnsi="Times New Roman" w:cs="Times New Roman"/>
          <w:sz w:val="24"/>
          <w:szCs w:val="24"/>
        </w:rPr>
        <w:t xml:space="preserve"> vi  riscontra una precisa peculiarità che differenzia maggiormente il dipinto dal primo piano</w:t>
      </w:r>
      <w:r w:rsidRPr="000E5329">
        <w:t>.</w:t>
      </w:r>
      <w:r w:rsidRPr="00CB4ACE">
        <w:rPr>
          <w:rFonts w:ascii="Times New Roman" w:eastAsia="Times New Roman" w:hAnsi="Times New Roman" w:cs="Times New Roman"/>
          <w:vertAlign w:val="superscript"/>
          <w:lang w:eastAsia="it-IT"/>
        </w:rPr>
        <w:t xml:space="preserve"> </w:t>
      </w:r>
      <w:r w:rsidRPr="000E5329">
        <w:rPr>
          <w:rFonts w:ascii="Times New Roman" w:eastAsia="Times New Roman" w:hAnsi="Times New Roman" w:cs="Times New Roman"/>
          <w:vertAlign w:val="superscript"/>
          <w:lang w:eastAsia="it-IT"/>
        </w:rPr>
        <w:t>25</w:t>
      </w:r>
      <w:r w:rsidRPr="000E5329">
        <w:t xml:space="preserve">  “</w:t>
      </w:r>
      <w:r w:rsidRPr="000E5329">
        <w:rPr>
          <w:rFonts w:ascii="Times New Roman" w:hAnsi="Times New Roman" w:cs="Times New Roman"/>
        </w:rPr>
        <w:t>È essenzialmente uno sguardo immobile, presente/assente, che rinvia soltanto a se stesso,  alla propria immagine e alla propria soggettività. (…). E’ uno sguardo centrato dal punto di vista  di cui avviene la figurazione, ma insieme assolutizzato, fissato sull’infinito, svincolato da ogni determinazione concreta. Nel ritratto quello che è fissato è qualcosa che è preso, strappato alla vita e collocato in una fissità che prelude o allude alla morte. Proprio l’immagine raggelata, congelata del ritratto pittorico e fotografico sembra  alludere alla morte o delineare la morte della persona inquadrata o dipinta.</w:t>
      </w:r>
      <w:r w:rsidRPr="000E5329">
        <w:rPr>
          <w:rFonts w:ascii="Times New Roman" w:eastAsia="Times New Roman" w:hAnsi="Times New Roman" w:cs="Times New Roman"/>
          <w:sz w:val="24"/>
          <w:szCs w:val="24"/>
          <w:lang w:eastAsia="it-IT"/>
        </w:rPr>
        <w:t xml:space="preserve"> </w:t>
      </w:r>
      <w:r w:rsidRPr="000E5329">
        <w:rPr>
          <w:rFonts w:ascii="Times New Roman" w:eastAsia="Times New Roman" w:hAnsi="Times New Roman" w:cs="Times New Roman"/>
          <w:lang w:eastAsia="it-IT"/>
        </w:rPr>
        <w:t>Nel ritratto il soggetto è fissato in una icasticità, in una assolutezza che lo definiscono una volta per tutte, in un regime di tempo infinito, cioè per sempre, per l’eternità. (…) Il sé prodotto  dal ritratto è insieme attraversato da istanze che riguardano il soggetto raffigurato e che riguardano il pittore (cioè chi esercita lo sguardo) e la pittura (cioè il progetto estetico del quadro).</w:t>
      </w:r>
    </w:p>
    <w:p w:rsidR="00DE06EC" w:rsidRPr="000E5329" w:rsidRDefault="00DE06EC" w:rsidP="000E5329">
      <w:pPr>
        <w:spacing w:after="0" w:line="360" w:lineRule="auto"/>
        <w:ind w:left="539"/>
        <w:jc w:val="both"/>
        <w:rPr>
          <w:rFonts w:ascii="Times New Roman" w:eastAsia="Times New Roman" w:hAnsi="Times New Roman" w:cs="Times New Roman"/>
          <w:i/>
          <w:sz w:val="24"/>
          <w:szCs w:val="24"/>
          <w:lang w:eastAsia="it-IT"/>
        </w:rPr>
      </w:pP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hAnsi="Times New Roman" w:cs="Times New Roman"/>
          <w:sz w:val="24"/>
          <w:szCs w:val="24"/>
        </w:rPr>
        <w:t>Come Jons, Veronica ritratta attraverso lo sguardo di chi guarda si anima, diventa viva.</w:t>
      </w:r>
      <w:r w:rsidRPr="000E5329">
        <w:rPr>
          <w:rFonts w:ascii="Times New Roman" w:eastAsia="Times New Roman" w:hAnsi="Times New Roman" w:cs="Times New Roman"/>
          <w:sz w:val="24"/>
          <w:szCs w:val="24"/>
          <w:lang w:eastAsia="it-IT"/>
        </w:rPr>
        <w:t xml:space="preserve"> Rispetto al primo piano in cui il soggetto ha un carattere fortemente immaginario, il ritratto costituisce dunque un’identificazione con il volto raffigurato il quale quindi si colloca contemporaneamente all’interno del quadro e del mondo.</w:t>
      </w:r>
      <w:r w:rsidRPr="000E5329">
        <w:rPr>
          <w:rFonts w:ascii="Times New Roman" w:eastAsia="Times New Roman" w:hAnsi="Times New Roman" w:cs="Times New Roman"/>
          <w:i/>
          <w:sz w:val="24"/>
          <w:szCs w:val="24"/>
          <w:lang w:eastAsia="it-IT"/>
        </w:rPr>
        <w:t xml:space="preserve"> </w:t>
      </w:r>
      <w:r w:rsidRPr="000E5329">
        <w:rPr>
          <w:rFonts w:ascii="Times New Roman" w:eastAsia="Times New Roman" w:hAnsi="Times New Roman" w:cs="Times New Roman"/>
          <w:sz w:val="24"/>
          <w:szCs w:val="24"/>
          <w:lang w:eastAsia="it-IT"/>
        </w:rPr>
        <w:t>Questa scelta registica rinvia alla concezione simbolica dei personaggi attraverso appunto il signific</w:t>
      </w:r>
      <w:r>
        <w:rPr>
          <w:rFonts w:ascii="Times New Roman" w:eastAsia="Times New Roman" w:hAnsi="Times New Roman" w:cs="Times New Roman"/>
          <w:sz w:val="24"/>
          <w:szCs w:val="24"/>
          <w:lang w:eastAsia="it-IT"/>
        </w:rPr>
        <w:t>ato che la pittura ha nel film; i</w:t>
      </w:r>
      <w:r w:rsidRPr="000E5329">
        <w:rPr>
          <w:rFonts w:ascii="Times New Roman" w:eastAsia="Times New Roman" w:hAnsi="Times New Roman" w:cs="Times New Roman"/>
          <w:sz w:val="24"/>
          <w:szCs w:val="24"/>
          <w:lang w:eastAsia="it-IT"/>
        </w:rPr>
        <w:t xml:space="preserve"> dipinti ci rinviano a un fuori campo, qualcosa che è presente nell’inquadratura ma che noi non  vediamo.  Considerando l’incorporazione possiamo valutare anche come l’incubo di Johan possa essere concepito nel suo esatto opposto, ovvero al pari del desiderio di essere mangiato proprio da quei demoni che sono tali perché egli li crea, li alimenta, li sopravvaluta. I personaggi assurdi partoriti dal pittore alludono così anche un tempo psichico del protagonista che è appunto bloccato alla fase orale dell’infanzia in cui la punizione del padre sembra essere stata la causa dell’incapacità del Johan adulto ad amare (se stesso e la moglie) cercando sempre prove di essere amato (dalla moglie, da Veronica) o desiderandolo di esserlo attraverso i demoni. Così ad esempio i coniugi, </w:t>
      </w:r>
      <w:r w:rsidRPr="00321352">
        <w:rPr>
          <w:rFonts w:ascii="Times New Roman" w:eastAsia="Times New Roman" w:hAnsi="Times New Roman" w:cs="Times New Roman"/>
          <w:sz w:val="24"/>
          <w:szCs w:val="24"/>
          <w:lang w:eastAsia="it-IT"/>
        </w:rPr>
        <w:t>il signor Lindhorst</w:t>
      </w:r>
      <w:r w:rsidRPr="000E5329">
        <w:rPr>
          <w:rFonts w:ascii="Times New Roman" w:eastAsia="Times New Roman" w:hAnsi="Times New Roman" w:cs="Times New Roman"/>
          <w:sz w:val="24"/>
          <w:szCs w:val="24"/>
          <w:lang w:eastAsia="it-IT"/>
        </w:rPr>
        <w:t xml:space="preserve"> compiacciono Johan in merito al suo talento artistico o al desiderio di vedere Veronica così da prepararlo all’incontro.</w:t>
      </w: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Un ultima considerazione all’interno sempre dell’oralità è la perdita dell’oggetto amato di cui il corpo di Veronica ne è emblema. </w:t>
      </w: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Quando Borg arriva al castello per incontrare Veronica</w:t>
      </w:r>
      <w:r>
        <w:rPr>
          <w:rFonts w:ascii="Times New Roman" w:eastAsia="Times New Roman" w:hAnsi="Times New Roman" w:cs="Times New Roman"/>
          <w:sz w:val="24"/>
          <w:szCs w:val="24"/>
          <w:lang w:eastAsia="it-IT"/>
        </w:rPr>
        <w:t>,</w:t>
      </w:r>
      <w:r w:rsidRPr="000E5329">
        <w:rPr>
          <w:rFonts w:ascii="Times New Roman" w:eastAsia="Times New Roman" w:hAnsi="Times New Roman" w:cs="Times New Roman"/>
          <w:sz w:val="24"/>
          <w:szCs w:val="24"/>
          <w:lang w:eastAsia="it-IT"/>
        </w:rPr>
        <w:t xml:space="preserve"> l’uomo-uccello lo trucca passandogli un rossetto sulle labbra, la matita sugli occhi e la cipria sulle guance e gli fa indossare la sua vestaglia. La mdp resta fissa sul primo piano di Borg per poi con uno zoom passare al primissimo piano, mentre sentiamo il signor Lindstort dire: “Si guardi allo specchio. Così è lei stesso e un’altra persona. La condizione ideale per a</w:t>
      </w:r>
      <w:r>
        <w:rPr>
          <w:rFonts w:ascii="Times New Roman" w:eastAsia="Times New Roman" w:hAnsi="Times New Roman" w:cs="Times New Roman"/>
          <w:sz w:val="24"/>
          <w:szCs w:val="24"/>
          <w:lang w:eastAsia="it-IT"/>
        </w:rPr>
        <w:t>ndare ad un convegno d’amore”.</w:t>
      </w:r>
      <w:r w:rsidRPr="000E5329">
        <w:rPr>
          <w:rFonts w:ascii="Times New Roman" w:eastAsia="Times New Roman" w:hAnsi="Times New Roman" w:cs="Times New Roman"/>
          <w:sz w:val="24"/>
          <w:szCs w:val="24"/>
          <w:lang w:eastAsia="it-IT"/>
        </w:rPr>
        <w:t xml:space="preserve"> </w:t>
      </w:r>
      <w:r w:rsidRPr="001142FC">
        <w:rPr>
          <w:rFonts w:ascii="Times New Roman" w:eastAsia="Times New Roman" w:hAnsi="Times New Roman" w:cs="Times New Roman"/>
          <w:sz w:val="24"/>
          <w:szCs w:val="24"/>
          <w:highlight w:val="yellow"/>
          <w:lang w:eastAsia="it-IT"/>
        </w:rPr>
        <w:t>(FOTO)</w:t>
      </w: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L’uomo-sparviero configura la parte istintuale di Johan invitandolo ad  assecondare l’anima, mostrandosi in maniera ambigua come donna e uomo secondo un’indifferenziazione sessuale che lo riconduce all’oralità, alla fase pre-edipica e anche al piacere di essere dominato e manipolato. </w:t>
      </w: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Quando Johan raggiunge Veronica, </w:t>
      </w:r>
      <w:r>
        <w:rPr>
          <w:rFonts w:ascii="Times New Roman" w:eastAsia="Times New Roman" w:hAnsi="Times New Roman" w:cs="Times New Roman"/>
          <w:sz w:val="24"/>
          <w:szCs w:val="24"/>
          <w:lang w:eastAsia="it-IT"/>
        </w:rPr>
        <w:t xml:space="preserve">la </w:t>
      </w:r>
      <w:r w:rsidRPr="000E5329">
        <w:rPr>
          <w:rFonts w:ascii="Times New Roman" w:eastAsia="Times New Roman" w:hAnsi="Times New Roman" w:cs="Times New Roman"/>
          <w:sz w:val="24"/>
          <w:szCs w:val="24"/>
          <w:lang w:eastAsia="it-IT"/>
        </w:rPr>
        <w:t>donna supina e apparente cadavere si risveglia ridendo di</w:t>
      </w:r>
      <w:r>
        <w:rPr>
          <w:rFonts w:ascii="Times New Roman" w:eastAsia="Times New Roman" w:hAnsi="Times New Roman" w:cs="Times New Roman"/>
          <w:sz w:val="24"/>
          <w:szCs w:val="24"/>
          <w:lang w:eastAsia="it-IT"/>
        </w:rPr>
        <w:t>abolicamente come la moglie di Alman</w:t>
      </w:r>
      <w:r w:rsidRPr="000E5329">
        <w:rPr>
          <w:rFonts w:ascii="Times New Roman" w:eastAsia="Times New Roman" w:hAnsi="Times New Roman" w:cs="Times New Roman"/>
          <w:sz w:val="24"/>
          <w:szCs w:val="24"/>
          <w:lang w:eastAsia="it-IT"/>
        </w:rPr>
        <w:t xml:space="preserve"> ne </w:t>
      </w:r>
      <w:r w:rsidRPr="000E5329">
        <w:rPr>
          <w:rFonts w:ascii="Times New Roman" w:eastAsia="Times New Roman" w:hAnsi="Times New Roman" w:cs="Times New Roman"/>
          <w:i/>
          <w:sz w:val="24"/>
          <w:szCs w:val="24"/>
          <w:lang w:eastAsia="it-IT"/>
        </w:rPr>
        <w:t>Il posto delle fragole</w:t>
      </w:r>
      <w:r w:rsidRPr="000E5329">
        <w:rPr>
          <w:rFonts w:ascii="Times New Roman" w:eastAsia="Times New Roman" w:hAnsi="Times New Roman" w:cs="Times New Roman"/>
          <w:sz w:val="24"/>
          <w:szCs w:val="24"/>
          <w:lang w:eastAsia="it-IT"/>
        </w:rPr>
        <w:t>. Quindi Johan si ritrova davanti ai demoni che sono ‘i frammenti dello specchio</w:t>
      </w:r>
      <w:r>
        <w:rPr>
          <w:rFonts w:ascii="Times New Roman" w:eastAsia="Times New Roman" w:hAnsi="Times New Roman" w:cs="Times New Roman"/>
          <w:sz w:val="24"/>
          <w:szCs w:val="24"/>
          <w:lang w:eastAsia="it-IT"/>
        </w:rPr>
        <w:t xml:space="preserve"> in cui egli non si riconosce’</w:t>
      </w:r>
      <w:r w:rsidRPr="000E5329">
        <w:rPr>
          <w:rFonts w:ascii="Times New Roman" w:eastAsia="Times New Roman" w:hAnsi="Times New Roman" w:cs="Times New Roman"/>
          <w:sz w:val="24"/>
          <w:szCs w:val="24"/>
          <w:lang w:eastAsia="it-IT"/>
        </w:rPr>
        <w:t xml:space="preserve"> come se avesse concluso un processo. Johan ha un’identità psichica frammentata almeno quanti sono i demoni che ridono di lui dopo l’incontro con Veronica e che </w:t>
      </w:r>
      <w:r>
        <w:rPr>
          <w:rFonts w:ascii="Times New Roman" w:eastAsia="Times New Roman" w:hAnsi="Times New Roman" w:cs="Times New Roman"/>
          <w:sz w:val="24"/>
          <w:szCs w:val="24"/>
          <w:lang w:eastAsia="it-IT"/>
        </w:rPr>
        <w:t xml:space="preserve">egli </w:t>
      </w:r>
      <w:r w:rsidRPr="000E5329">
        <w:rPr>
          <w:rFonts w:ascii="Times New Roman" w:eastAsia="Times New Roman" w:hAnsi="Times New Roman" w:cs="Times New Roman"/>
          <w:sz w:val="24"/>
          <w:szCs w:val="24"/>
          <w:lang w:eastAsia="it-IT"/>
        </w:rPr>
        <w:t>concepisce come causa del suo specchio in frantumi.  Bergman istruisce in fondo la scena del fantasma originario in cui Johan-bambino è oggetto di sguardo dei demoni-genitori, ma anche soggetto guardante verso un altro che non vediamo e che forse è lui medesimo.</w:t>
      </w: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Il tormento psichico di Johan è rappresentato dal ricordo dell’oggetto-Veronica che colloca quindi Veronica dentro di sé al punto che quest’introiezione finisce in maniera fallimentare, quasi in un aborto. </w:t>
      </w:r>
    </w:p>
    <w:p w:rsidR="00DE06EC" w:rsidRPr="000E5329" w:rsidRDefault="00DE06EC" w:rsidP="000E5329">
      <w:pPr>
        <w:spacing w:after="0" w:line="360" w:lineRule="auto"/>
        <w:jc w:val="both"/>
        <w:rPr>
          <w:rFonts w:ascii="Times New Roman" w:eastAsia="Times New Roman" w:hAnsi="Times New Roman" w:cs="Times New Roman"/>
          <w:sz w:val="24"/>
          <w:szCs w:val="24"/>
          <w:lang w:eastAsia="it-IT"/>
        </w:rPr>
      </w:pP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La femminilità che emerge in seguito al camuffamento del signor Lindstort comporta </w:t>
      </w:r>
      <w:r>
        <w:rPr>
          <w:rFonts w:ascii="Times New Roman" w:eastAsia="Times New Roman" w:hAnsi="Times New Roman" w:cs="Times New Roman"/>
          <w:sz w:val="24"/>
          <w:szCs w:val="24"/>
          <w:lang w:eastAsia="it-IT"/>
        </w:rPr>
        <w:t xml:space="preserve">poi </w:t>
      </w:r>
      <w:r w:rsidRPr="000E5329">
        <w:rPr>
          <w:rFonts w:ascii="Times New Roman" w:eastAsia="Times New Roman" w:hAnsi="Times New Roman" w:cs="Times New Roman"/>
          <w:sz w:val="24"/>
          <w:szCs w:val="24"/>
          <w:lang w:eastAsia="it-IT"/>
        </w:rPr>
        <w:t>in Johan due atteggiamenti simbolici, anche temporalmente diversi, nei confronti di Alma e di Veronica Vogler. Borg tenta di uccidere Alma attraverso un colpo di pistola; egli prova ad eliminare quindi la sua anima, la sua componente creativa, femminile, che raggiungerà la sua massima espressione nel suicidio</w:t>
      </w:r>
      <w:r>
        <w:rPr>
          <w:rFonts w:ascii="Times New Roman" w:eastAsia="Times New Roman" w:hAnsi="Times New Roman" w:cs="Times New Roman"/>
          <w:sz w:val="24"/>
          <w:szCs w:val="24"/>
          <w:lang w:eastAsia="it-IT"/>
        </w:rPr>
        <w:t>. Il tentativo di uccidere Alma</w:t>
      </w:r>
      <w:r w:rsidRPr="000E5329">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 </w:t>
      </w:r>
      <w:r w:rsidRPr="000E5329">
        <w:rPr>
          <w:rFonts w:ascii="Times New Roman" w:eastAsia="Times New Roman" w:hAnsi="Times New Roman" w:cs="Times New Roman"/>
          <w:sz w:val="24"/>
          <w:szCs w:val="24"/>
          <w:lang w:eastAsia="it-IT"/>
        </w:rPr>
        <w:t xml:space="preserve">predetto dalla baronessa durante la cena </w:t>
      </w:r>
      <w:r>
        <w:rPr>
          <w:rFonts w:ascii="Times New Roman" w:eastAsia="Times New Roman" w:hAnsi="Times New Roman" w:cs="Times New Roman"/>
          <w:sz w:val="24"/>
          <w:szCs w:val="24"/>
          <w:lang w:eastAsia="it-IT"/>
        </w:rPr>
        <w:t xml:space="preserve">- </w:t>
      </w:r>
      <w:r w:rsidRPr="000E5329">
        <w:rPr>
          <w:rFonts w:ascii="Times New Roman" w:eastAsia="Times New Roman" w:hAnsi="Times New Roman" w:cs="Times New Roman"/>
          <w:sz w:val="24"/>
          <w:szCs w:val="24"/>
          <w:lang w:eastAsia="it-IT"/>
        </w:rPr>
        <w:t>e il suicidio di Johan dopo aver immaginato l</w:t>
      </w:r>
      <w:r>
        <w:rPr>
          <w:rFonts w:ascii="Times New Roman" w:eastAsia="Times New Roman" w:hAnsi="Times New Roman" w:cs="Times New Roman"/>
          <w:sz w:val="24"/>
          <w:szCs w:val="24"/>
          <w:lang w:eastAsia="it-IT"/>
        </w:rPr>
        <w:t>a sua uccione</w:t>
      </w:r>
      <w:r w:rsidRPr="000E5329">
        <w:rPr>
          <w:rFonts w:ascii="Times New Roman" w:eastAsia="Times New Roman" w:hAnsi="Times New Roman" w:cs="Times New Roman"/>
          <w:sz w:val="24"/>
          <w:szCs w:val="24"/>
          <w:lang w:eastAsia="it-IT"/>
        </w:rPr>
        <w:t xml:space="preserve"> da parte dei demoni, sembrano essere la risposta alla melanconia che affligge l’uomo.</w:t>
      </w:r>
      <w:r>
        <w:rPr>
          <w:rFonts w:ascii="Times New Roman" w:eastAsia="Times New Roman" w:hAnsi="Times New Roman" w:cs="Times New Roman"/>
          <w:sz w:val="24"/>
          <w:szCs w:val="24"/>
          <w:lang w:eastAsia="it-IT"/>
        </w:rPr>
        <w:t xml:space="preserve"> (In </w:t>
      </w:r>
      <w:r w:rsidRPr="00361585">
        <w:rPr>
          <w:rFonts w:ascii="Times New Roman" w:eastAsia="Times New Roman" w:hAnsi="Times New Roman" w:cs="Times New Roman"/>
          <w:i/>
          <w:sz w:val="24"/>
          <w:szCs w:val="24"/>
          <w:lang w:eastAsia="it-IT"/>
        </w:rPr>
        <w:t>Sete</w:t>
      </w:r>
      <w:r>
        <w:rPr>
          <w:rFonts w:ascii="Times New Roman" w:eastAsia="Times New Roman" w:hAnsi="Times New Roman" w:cs="Times New Roman"/>
          <w:sz w:val="24"/>
          <w:szCs w:val="24"/>
          <w:lang w:eastAsia="it-IT"/>
        </w:rPr>
        <w:t xml:space="preserve"> Bertil prova ad uccidere la moglie attraverso l’immaginazione).</w:t>
      </w: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Il suicidio che non vediamo e che ipotizza Alma è allora l’unico modo che ha Johan per recuperare la s</w:t>
      </w:r>
      <w:r>
        <w:rPr>
          <w:rFonts w:ascii="Times New Roman" w:eastAsia="Times New Roman" w:hAnsi="Times New Roman" w:cs="Times New Roman"/>
          <w:sz w:val="24"/>
          <w:szCs w:val="24"/>
          <w:lang w:eastAsia="it-IT"/>
        </w:rPr>
        <w:t xml:space="preserve">ua anima in quanto come afferma James </w:t>
      </w:r>
      <w:r w:rsidRPr="000E5329">
        <w:rPr>
          <w:rFonts w:ascii="Times New Roman" w:eastAsia="Times New Roman" w:hAnsi="Times New Roman" w:cs="Times New Roman"/>
          <w:sz w:val="24"/>
          <w:szCs w:val="24"/>
          <w:lang w:eastAsia="it-IT"/>
        </w:rPr>
        <w:t>Hilmann in nes</w:t>
      </w:r>
      <w:r>
        <w:rPr>
          <w:rFonts w:ascii="Times New Roman" w:eastAsia="Times New Roman" w:hAnsi="Times New Roman" w:cs="Times New Roman"/>
          <w:sz w:val="24"/>
          <w:szCs w:val="24"/>
          <w:lang w:eastAsia="it-IT"/>
        </w:rPr>
        <w:t xml:space="preserve">suna esperienza come in questa </w:t>
      </w:r>
      <w:r w:rsidRPr="000E5329">
        <w:rPr>
          <w:rFonts w:ascii="Times New Roman" w:eastAsia="Times New Roman" w:hAnsi="Times New Roman" w:cs="Times New Roman"/>
          <w:sz w:val="24"/>
          <w:szCs w:val="24"/>
          <w:lang w:eastAsia="it-IT"/>
        </w:rPr>
        <w:t>il corpo può essere distrut</w:t>
      </w:r>
      <w:r>
        <w:rPr>
          <w:rFonts w:ascii="Times New Roman" w:eastAsia="Times New Roman" w:hAnsi="Times New Roman" w:cs="Times New Roman"/>
          <w:sz w:val="24"/>
          <w:szCs w:val="24"/>
          <w:lang w:eastAsia="it-IT"/>
        </w:rPr>
        <w:t>to da una ‘fantasia dell’anima’</w:t>
      </w:r>
      <w:r w:rsidRPr="000E5329">
        <w:rPr>
          <w:rFonts w:ascii="Times New Roman" w:eastAsia="Times New Roman" w:hAnsi="Times New Roman" w:cs="Times New Roman"/>
          <w:sz w:val="24"/>
          <w:szCs w:val="24"/>
          <w:lang w:eastAsia="it-IT"/>
        </w:rPr>
        <w:t>.</w:t>
      </w:r>
      <w:r w:rsidRPr="000E5329">
        <w:rPr>
          <w:rFonts w:ascii="Times New Roman" w:eastAsia="Times New Roman" w:hAnsi="Times New Roman" w:cs="Times New Roman"/>
          <w:sz w:val="24"/>
          <w:szCs w:val="24"/>
          <w:vertAlign w:val="superscript"/>
          <w:lang w:eastAsia="it-IT"/>
        </w:rPr>
        <w:t>26</w:t>
      </w:r>
      <w:r w:rsidRPr="000E5329">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Dunque a</w:t>
      </w:r>
      <w:r w:rsidRPr="000E5329">
        <w:rPr>
          <w:rFonts w:ascii="Times New Roman" w:eastAsia="Times New Roman" w:hAnsi="Times New Roman" w:cs="Times New Roman"/>
          <w:sz w:val="24"/>
          <w:szCs w:val="24"/>
          <w:lang w:eastAsia="it-IT"/>
        </w:rPr>
        <w:t>nche se mi viene data la morte, nel senso in cui questa costituirebbe nell’uccidermi, questa morte sarà sempre stata la mia</w:t>
      </w:r>
      <w:r>
        <w:rPr>
          <w:rFonts w:ascii="Times New Roman" w:eastAsia="Times New Roman" w:hAnsi="Times New Roman" w:cs="Times New Roman"/>
          <w:sz w:val="24"/>
          <w:szCs w:val="24"/>
          <w:lang w:eastAsia="it-IT"/>
        </w:rPr>
        <w:t>.</w:t>
      </w:r>
      <w:r w:rsidRPr="002C5644">
        <w:rPr>
          <w:rFonts w:ascii="Times New Roman" w:eastAsia="Times New Roman" w:hAnsi="Times New Roman" w:cs="Times New Roman"/>
          <w:sz w:val="24"/>
          <w:szCs w:val="24"/>
          <w:lang w:eastAsia="it-IT"/>
        </w:rPr>
        <w:t xml:space="preserve"> (Il tema del suicidio</w:t>
      </w:r>
      <w:r>
        <w:rPr>
          <w:rFonts w:ascii="Times New Roman" w:eastAsia="Times New Roman" w:hAnsi="Times New Roman" w:cs="Times New Roman"/>
          <w:sz w:val="24"/>
          <w:szCs w:val="24"/>
          <w:lang w:eastAsia="it-IT"/>
        </w:rPr>
        <w:t xml:space="preserve"> riccorre</w:t>
      </w:r>
      <w:r w:rsidRPr="002C5644">
        <w:rPr>
          <w:rFonts w:ascii="Times New Roman" w:eastAsia="Times New Roman" w:hAnsi="Times New Roman" w:cs="Times New Roman"/>
          <w:sz w:val="24"/>
          <w:szCs w:val="24"/>
          <w:lang w:eastAsia="it-IT"/>
        </w:rPr>
        <w:t xml:space="preserve"> in vari film di Bergman </w:t>
      </w:r>
      <w:r>
        <w:rPr>
          <w:rFonts w:ascii="Times New Roman" w:eastAsia="Times New Roman" w:hAnsi="Times New Roman" w:cs="Times New Roman"/>
          <w:sz w:val="24"/>
          <w:szCs w:val="24"/>
          <w:lang w:eastAsia="it-IT"/>
        </w:rPr>
        <w:t xml:space="preserve">fra cui </w:t>
      </w:r>
      <w:r w:rsidRPr="002C5644">
        <w:rPr>
          <w:rFonts w:ascii="Times New Roman" w:eastAsia="Times New Roman" w:hAnsi="Times New Roman" w:cs="Times New Roman"/>
          <w:i/>
          <w:sz w:val="24"/>
          <w:szCs w:val="24"/>
          <w:lang w:eastAsia="it-IT"/>
        </w:rPr>
        <w:t xml:space="preserve">Sete </w:t>
      </w:r>
      <w:r w:rsidRPr="002C5644">
        <w:rPr>
          <w:rFonts w:ascii="Times New Roman" w:eastAsia="Times New Roman" w:hAnsi="Times New Roman" w:cs="Times New Roman"/>
          <w:sz w:val="24"/>
          <w:szCs w:val="24"/>
          <w:lang w:eastAsia="it-IT"/>
        </w:rPr>
        <w:t xml:space="preserve">dove </w:t>
      </w:r>
      <w:r>
        <w:rPr>
          <w:rFonts w:ascii="Times New Roman" w:eastAsia="Times New Roman" w:hAnsi="Times New Roman" w:cs="Times New Roman"/>
          <w:sz w:val="24"/>
          <w:szCs w:val="24"/>
          <w:lang w:eastAsia="it-IT"/>
        </w:rPr>
        <w:t xml:space="preserve">la nevrotica </w:t>
      </w:r>
      <w:r w:rsidRPr="002C5644">
        <w:rPr>
          <w:rFonts w:ascii="Times New Roman" w:eastAsia="Times New Roman" w:hAnsi="Times New Roman" w:cs="Times New Roman"/>
          <w:sz w:val="24"/>
          <w:szCs w:val="24"/>
          <w:lang w:eastAsia="it-IT"/>
        </w:rPr>
        <w:t xml:space="preserve">Viola si uccide, </w:t>
      </w:r>
      <w:r w:rsidRPr="002C5644">
        <w:rPr>
          <w:rFonts w:ascii="Times New Roman" w:eastAsia="Times New Roman" w:hAnsi="Times New Roman" w:cs="Times New Roman"/>
          <w:i/>
          <w:sz w:val="24"/>
          <w:szCs w:val="24"/>
          <w:lang w:eastAsia="it-IT"/>
        </w:rPr>
        <w:t>Città portuale</w:t>
      </w:r>
      <w:r w:rsidRPr="002C5644">
        <w:rPr>
          <w:rFonts w:ascii="Times New Roman" w:eastAsia="Times New Roman" w:hAnsi="Times New Roman" w:cs="Times New Roman"/>
          <w:sz w:val="24"/>
          <w:szCs w:val="24"/>
          <w:lang w:eastAsia="it-IT"/>
        </w:rPr>
        <w:t xml:space="preserve"> in cui Berit si getta in acqua ma viene salvata, in</w:t>
      </w:r>
      <w:r w:rsidRPr="002C5644">
        <w:rPr>
          <w:rFonts w:ascii="Times New Roman" w:eastAsia="Times New Roman" w:hAnsi="Times New Roman" w:cs="Times New Roman"/>
          <w:i/>
          <w:sz w:val="24"/>
          <w:szCs w:val="24"/>
          <w:lang w:eastAsia="it-IT"/>
        </w:rPr>
        <w:t xml:space="preserve"> Sorrisi di una notte d’estate </w:t>
      </w:r>
      <w:r w:rsidRPr="002C5644">
        <w:rPr>
          <w:rFonts w:ascii="Times New Roman" w:eastAsia="Times New Roman" w:hAnsi="Times New Roman" w:cs="Times New Roman"/>
          <w:sz w:val="24"/>
          <w:szCs w:val="24"/>
          <w:lang w:eastAsia="it-IT"/>
        </w:rPr>
        <w:t>in cui l’amore prevale sul tentativo suicida più istintivo che meditato del giovane Fredrik</w:t>
      </w:r>
      <w:r>
        <w:rPr>
          <w:rFonts w:ascii="Times New Roman" w:eastAsia="Times New Roman" w:hAnsi="Times New Roman" w:cs="Times New Roman"/>
          <w:sz w:val="24"/>
          <w:szCs w:val="24"/>
          <w:lang w:eastAsia="it-IT"/>
        </w:rPr>
        <w:t>)</w:t>
      </w:r>
      <w:r w:rsidRPr="002C5644">
        <w:rPr>
          <w:rFonts w:ascii="Times New Roman" w:eastAsia="Times New Roman" w:hAnsi="Times New Roman" w:cs="Times New Roman"/>
          <w:sz w:val="24"/>
          <w:szCs w:val="24"/>
          <w:lang w:eastAsia="it-IT"/>
        </w:rPr>
        <w:t>.</w:t>
      </w:r>
    </w:p>
    <w:p w:rsidR="00DE06EC" w:rsidRDefault="00DE06EC" w:rsidP="001239A5">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Alma è anche la donna che Johan non ama in quanto attratto dall’ambiguità di Veronica. Potremo pensare come Veronica coniughi in sé, sul piano della personalità, un lato maschile e femminile di seduzione e di potenza configurandosi per Johan non solo come oggetto di desiderio erotico ma come chi vorrebbe essere, cioè una donna fallica laddove Bergman ci mostra un uomo afflitto dalla sua impotenza psichica. E il processo di ‘femminilizzazione’ di Borg è affidato all’uomo-sparviero cioè allo sparviero come simbolo dell’unione di conscio ed inconscio, di realtà opposte. Nel tempo della veglia vediamo che Johan interrompe sempre la composizione di dipinti o disegni, talvolta distruggendoli, appena prima che arrivino i demoni.  Solo q</w:t>
      </w:r>
      <w:r>
        <w:rPr>
          <w:rFonts w:ascii="Times New Roman" w:eastAsia="Times New Roman" w:hAnsi="Times New Roman" w:cs="Times New Roman"/>
          <w:sz w:val="24"/>
          <w:szCs w:val="24"/>
          <w:lang w:eastAsia="it-IT"/>
        </w:rPr>
        <w:t xml:space="preserve">uando parla con essi </w:t>
      </w:r>
      <w:r w:rsidRPr="000E5329">
        <w:rPr>
          <w:rFonts w:ascii="Times New Roman" w:eastAsia="Times New Roman" w:hAnsi="Times New Roman" w:cs="Times New Roman"/>
          <w:sz w:val="24"/>
          <w:szCs w:val="24"/>
          <w:lang w:eastAsia="it-IT"/>
        </w:rPr>
        <w:t xml:space="preserve">Johan riesce a dire loro che la pulsione d’artista è ancora viva. </w:t>
      </w:r>
      <w:r>
        <w:rPr>
          <w:rFonts w:ascii="Times New Roman" w:eastAsia="Times New Roman" w:hAnsi="Times New Roman" w:cs="Times New Roman"/>
          <w:sz w:val="24"/>
          <w:szCs w:val="24"/>
          <w:lang w:eastAsia="it-IT"/>
        </w:rPr>
        <w:t xml:space="preserve"> </w:t>
      </w:r>
      <w:r w:rsidRPr="000E5329">
        <w:rPr>
          <w:rFonts w:ascii="Times New Roman" w:eastAsia="Times New Roman" w:hAnsi="Times New Roman" w:cs="Times New Roman"/>
          <w:sz w:val="24"/>
          <w:szCs w:val="24"/>
          <w:lang w:eastAsia="it-IT"/>
        </w:rPr>
        <w:t xml:space="preserve">Isak </w:t>
      </w:r>
      <w:r>
        <w:rPr>
          <w:rFonts w:ascii="Times New Roman" w:eastAsia="Times New Roman" w:hAnsi="Times New Roman" w:cs="Times New Roman"/>
          <w:sz w:val="24"/>
          <w:szCs w:val="24"/>
          <w:lang w:eastAsia="it-IT"/>
        </w:rPr>
        <w:t xml:space="preserve">ricerca </w:t>
      </w:r>
      <w:r w:rsidRPr="000E5329">
        <w:rPr>
          <w:rFonts w:ascii="Times New Roman" w:eastAsia="Times New Roman" w:hAnsi="Times New Roman" w:cs="Times New Roman"/>
          <w:sz w:val="24"/>
          <w:szCs w:val="24"/>
          <w:lang w:eastAsia="it-IT"/>
        </w:rPr>
        <w:t>la pulsione orgasmica nel sogno e nel p</w:t>
      </w:r>
      <w:r>
        <w:rPr>
          <w:rFonts w:ascii="Times New Roman" w:eastAsia="Times New Roman" w:hAnsi="Times New Roman" w:cs="Times New Roman"/>
          <w:sz w:val="24"/>
          <w:szCs w:val="24"/>
          <w:lang w:eastAsia="it-IT"/>
        </w:rPr>
        <w:t>resente del posto delle fragole;</w:t>
      </w:r>
      <w:r w:rsidRPr="000E5329">
        <w:rPr>
          <w:rFonts w:ascii="Times New Roman" w:eastAsia="Times New Roman" w:hAnsi="Times New Roman" w:cs="Times New Roman"/>
          <w:sz w:val="24"/>
          <w:szCs w:val="24"/>
          <w:lang w:eastAsia="it-IT"/>
        </w:rPr>
        <w:t xml:space="preserve"> Johan la cerca dal proprio corpo verso l’esterno. Questa tendenza centrifuga </w:t>
      </w:r>
    </w:p>
    <w:p w:rsidR="00DE06EC" w:rsidRDefault="00DE06EC" w:rsidP="00C10CCB">
      <w:pPr>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impedisce a Johan di avere un colloquio con il mondo e si  </w:t>
      </w:r>
      <w:r w:rsidRPr="000E5329">
        <w:rPr>
          <w:rFonts w:ascii="Times New Roman" w:eastAsia="Times New Roman" w:hAnsi="Times New Roman" w:cs="Times New Roman"/>
          <w:sz w:val="24"/>
          <w:szCs w:val="24"/>
          <w:lang w:eastAsia="it-IT"/>
        </w:rPr>
        <w:t>riflette nella d</w:t>
      </w:r>
      <w:r>
        <w:rPr>
          <w:rFonts w:ascii="Times New Roman" w:eastAsia="Times New Roman" w:hAnsi="Times New Roman" w:cs="Times New Roman"/>
          <w:sz w:val="24"/>
          <w:szCs w:val="24"/>
          <w:lang w:eastAsia="it-IT"/>
        </w:rPr>
        <w:t xml:space="preserve">iversa elaborazione dei dipinti. </w:t>
      </w: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Nel </w:t>
      </w:r>
      <w:r w:rsidRPr="000E5329">
        <w:rPr>
          <w:rFonts w:ascii="Times New Roman" w:eastAsia="Times New Roman" w:hAnsi="Times New Roman" w:cs="Times New Roman"/>
          <w:i/>
          <w:sz w:val="24"/>
          <w:szCs w:val="24"/>
          <w:lang w:eastAsia="it-IT"/>
        </w:rPr>
        <w:t>settimo sigillo</w:t>
      </w:r>
      <w:r w:rsidRPr="000E5329">
        <w:rPr>
          <w:rFonts w:ascii="Times New Roman" w:eastAsia="Times New Roman" w:hAnsi="Times New Roman" w:cs="Times New Roman"/>
          <w:sz w:val="24"/>
          <w:szCs w:val="24"/>
          <w:lang w:eastAsia="it-IT"/>
        </w:rPr>
        <w:t xml:space="preserve"> vediamo il dipinto della morte prendere vita, mentre ne</w:t>
      </w:r>
      <w:r w:rsidRPr="000E5329">
        <w:rPr>
          <w:rFonts w:ascii="Times New Roman" w:eastAsia="Times New Roman" w:hAnsi="Times New Roman" w:cs="Times New Roman"/>
          <w:i/>
          <w:sz w:val="24"/>
          <w:szCs w:val="24"/>
          <w:lang w:eastAsia="it-IT"/>
        </w:rPr>
        <w:t xml:space="preserve"> L’ora del lupo</w:t>
      </w:r>
      <w:r w:rsidRPr="000E5329">
        <w:rPr>
          <w:rFonts w:ascii="Times New Roman" w:eastAsia="Times New Roman" w:hAnsi="Times New Roman" w:cs="Times New Roman"/>
          <w:sz w:val="24"/>
          <w:szCs w:val="24"/>
          <w:lang w:eastAsia="it-IT"/>
        </w:rPr>
        <w:t xml:space="preserve"> i disegni rinviano ad un livello diegetico di secondo grado</w:t>
      </w:r>
      <w:r w:rsidRPr="000E5329">
        <w:rPr>
          <w:rFonts w:ascii="Times New Roman" w:eastAsia="Times New Roman" w:hAnsi="Times New Roman" w:cs="Times New Roman"/>
          <w:sz w:val="24"/>
          <w:szCs w:val="24"/>
          <w:vertAlign w:val="superscript"/>
          <w:lang w:eastAsia="it-IT"/>
        </w:rPr>
        <w:t>27</w:t>
      </w:r>
      <w:r w:rsidRPr="000E5329">
        <w:rPr>
          <w:rFonts w:ascii="Times New Roman" w:eastAsia="Times New Roman" w:hAnsi="Times New Roman" w:cs="Times New Roman"/>
          <w:sz w:val="24"/>
          <w:szCs w:val="24"/>
          <w:lang w:eastAsia="it-IT"/>
        </w:rPr>
        <w:t>.</w:t>
      </w: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Consideriamo poi i personaggi delle due anziane donne che ne </w:t>
      </w:r>
      <w:r w:rsidRPr="000E5329">
        <w:rPr>
          <w:rFonts w:ascii="Times New Roman" w:eastAsia="Times New Roman" w:hAnsi="Times New Roman" w:cs="Times New Roman"/>
          <w:i/>
          <w:sz w:val="24"/>
          <w:szCs w:val="24"/>
          <w:lang w:eastAsia="it-IT"/>
        </w:rPr>
        <w:t>L’ora del lupo</w:t>
      </w:r>
      <w:r w:rsidRPr="000E5329">
        <w:rPr>
          <w:rFonts w:ascii="Times New Roman" w:eastAsia="Times New Roman" w:hAnsi="Times New Roman" w:cs="Times New Roman"/>
          <w:sz w:val="24"/>
          <w:szCs w:val="24"/>
          <w:lang w:eastAsia="it-IT"/>
        </w:rPr>
        <w:t xml:space="preserve"> personificano un’interessante costruzione psico-temporale in quanto sono entrambe portatrici di funzioni falliche e castranti che, diversamente da Isak Borg, Johan proietta sulle donne. </w:t>
      </w: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La vecchia bagascia cerca di sedurre Johan attraverso la varia ricerca di invadenza fisica: la rosa che graffia l’uomo, il fazzoletto estratto dal reggiseno con il quale vuole tamponargli la ferita, la suzione dei piedi. Soprattutto questa parte del corpo configura il ‘feticcio’ erotico e un’angoscia di castrazione che Johan ha vissuto da bambino in seguito alla punizione paterna. Johan chiuso nel ripostiglio è terrorizzato da un nano che vuole mangiargli i piedi.</w:t>
      </w: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È</w:t>
      </w:r>
      <w:r w:rsidRPr="000E5329">
        <w:rPr>
          <w:rFonts w:ascii="Times New Roman" w:eastAsia="Times New Roman" w:hAnsi="Times New Roman" w:cs="Times New Roman"/>
          <w:sz w:val="24"/>
          <w:szCs w:val="24"/>
          <w:lang w:eastAsia="it-IT"/>
        </w:rPr>
        <w:t xml:space="preserve"> interessante che Johan sposti questa angoscia su un demone femminile come se la paura da bambino e da adulto di perdere il fallo (i suoi piedi) si </w:t>
      </w:r>
      <w:r>
        <w:rPr>
          <w:rFonts w:ascii="Times New Roman" w:eastAsia="Times New Roman" w:hAnsi="Times New Roman" w:cs="Times New Roman"/>
          <w:sz w:val="24"/>
          <w:szCs w:val="24"/>
          <w:lang w:eastAsia="it-IT"/>
        </w:rPr>
        <w:t xml:space="preserve">trasferisca </w:t>
      </w:r>
      <w:r w:rsidRPr="000E5329">
        <w:rPr>
          <w:rFonts w:ascii="Times New Roman" w:eastAsia="Times New Roman" w:hAnsi="Times New Roman" w:cs="Times New Roman"/>
          <w:sz w:val="24"/>
          <w:szCs w:val="24"/>
          <w:lang w:eastAsia="it-IT"/>
        </w:rPr>
        <w:t xml:space="preserve">nella concezione feticistica che suggerisce ulteriormente la mancata individuazione di Johan. </w:t>
      </w: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L’aspetto dell’identità/individuazione ha un ulteriore correlazione con la morte che in questo film ha una valenza molto diversa da quella che ad esempio abbiamo affrontato ne </w:t>
      </w:r>
      <w:r w:rsidRPr="000E5329">
        <w:rPr>
          <w:rFonts w:ascii="Times New Roman" w:eastAsia="Times New Roman" w:hAnsi="Times New Roman" w:cs="Times New Roman"/>
          <w:i/>
          <w:sz w:val="24"/>
          <w:szCs w:val="24"/>
          <w:lang w:eastAsia="it-IT"/>
        </w:rPr>
        <w:t>Il posto delle fragole,</w:t>
      </w:r>
      <w:r w:rsidRPr="000E5329">
        <w:rPr>
          <w:rFonts w:ascii="Times New Roman" w:eastAsia="Times New Roman" w:hAnsi="Times New Roman" w:cs="Times New Roman"/>
          <w:sz w:val="24"/>
          <w:szCs w:val="24"/>
          <w:lang w:eastAsia="it-IT"/>
        </w:rPr>
        <w:t xml:space="preserve"> </w:t>
      </w:r>
      <w:r w:rsidRPr="000E5329">
        <w:rPr>
          <w:rFonts w:ascii="Times New Roman" w:eastAsia="Times New Roman" w:hAnsi="Times New Roman" w:cs="Times New Roman"/>
          <w:i/>
          <w:sz w:val="24"/>
          <w:szCs w:val="24"/>
          <w:lang w:eastAsia="it-IT"/>
        </w:rPr>
        <w:t>Il settimo sigillo</w:t>
      </w:r>
      <w:r w:rsidRPr="000E5329">
        <w:rPr>
          <w:rFonts w:ascii="Times New Roman" w:eastAsia="Times New Roman" w:hAnsi="Times New Roman" w:cs="Times New Roman"/>
          <w:sz w:val="24"/>
          <w:szCs w:val="24"/>
          <w:lang w:eastAsia="it-IT"/>
        </w:rPr>
        <w:t xml:space="preserve"> e ne </w:t>
      </w:r>
      <w:r w:rsidRPr="000E5329">
        <w:rPr>
          <w:rFonts w:ascii="Times New Roman" w:eastAsia="Times New Roman" w:hAnsi="Times New Roman" w:cs="Times New Roman"/>
          <w:i/>
          <w:sz w:val="24"/>
          <w:szCs w:val="24"/>
          <w:lang w:eastAsia="it-IT"/>
        </w:rPr>
        <w:t>Il volto</w:t>
      </w:r>
      <w:r w:rsidRPr="000E5329">
        <w:rPr>
          <w:rFonts w:ascii="Times New Roman" w:eastAsia="Times New Roman" w:hAnsi="Times New Roman" w:cs="Times New Roman"/>
          <w:sz w:val="24"/>
          <w:szCs w:val="24"/>
          <w:lang w:eastAsia="it-IT"/>
        </w:rPr>
        <w:t xml:space="preserve">. Nel primo film la morte è legata al tempo della giovinezza e ad un Borg morto-vivo che deve estinguere la sua colpa. Ne </w:t>
      </w:r>
      <w:r w:rsidRPr="000E5329">
        <w:rPr>
          <w:rFonts w:ascii="Times New Roman" w:eastAsia="Times New Roman" w:hAnsi="Times New Roman" w:cs="Times New Roman"/>
          <w:i/>
          <w:sz w:val="24"/>
          <w:szCs w:val="24"/>
          <w:lang w:eastAsia="it-IT"/>
        </w:rPr>
        <w:t>Il settimo sigillo</w:t>
      </w:r>
      <w:r w:rsidRPr="000E5329">
        <w:rPr>
          <w:rFonts w:ascii="Times New Roman" w:eastAsia="Times New Roman" w:hAnsi="Times New Roman" w:cs="Times New Roman"/>
          <w:sz w:val="24"/>
          <w:szCs w:val="24"/>
          <w:lang w:eastAsia="it-IT"/>
        </w:rPr>
        <w:t xml:space="preserve"> Block e gli altri personaggi vanno incontro alla Morte o la donano, ne </w:t>
      </w:r>
      <w:r w:rsidRPr="000E5329">
        <w:rPr>
          <w:rFonts w:ascii="Times New Roman" w:eastAsia="Times New Roman" w:hAnsi="Times New Roman" w:cs="Times New Roman"/>
          <w:i/>
          <w:sz w:val="24"/>
          <w:szCs w:val="24"/>
          <w:lang w:eastAsia="it-IT"/>
        </w:rPr>
        <w:t xml:space="preserve">Il volto </w:t>
      </w:r>
      <w:r w:rsidRPr="000E5329">
        <w:rPr>
          <w:rFonts w:ascii="Times New Roman" w:eastAsia="Times New Roman" w:hAnsi="Times New Roman" w:cs="Times New Roman"/>
          <w:sz w:val="24"/>
          <w:szCs w:val="24"/>
          <w:lang w:eastAsia="it-IT"/>
        </w:rPr>
        <w:t>ugualmente Vogler vuole vedere la morte. Diversamente dai personaggi di questi film che sono coscienti della morte nei suoi vari significati, Johan vive una profonda inconsapevolezza dovuta al fatto di ignorare di essere un individuo.</w:t>
      </w:r>
    </w:p>
    <w:p w:rsidR="00DE06EC" w:rsidRPr="00533AD3" w:rsidRDefault="00DE06EC" w:rsidP="00C10CCB">
      <w:pPr>
        <w:spacing w:after="0" w:line="360" w:lineRule="auto"/>
        <w:jc w:val="both"/>
        <w:rPr>
          <w:highlight w:val="cyan"/>
        </w:rPr>
      </w:pPr>
      <w:r w:rsidRPr="000E5329">
        <w:rPr>
          <w:rFonts w:ascii="Times New Roman" w:eastAsia="Times New Roman" w:hAnsi="Times New Roman" w:cs="Times New Roman"/>
          <w:sz w:val="24"/>
          <w:szCs w:val="24"/>
          <w:lang w:eastAsia="it-IT"/>
        </w:rPr>
        <w:t xml:space="preserve">Il comportamento di Johan lo colloca in uno spazio tempo delirante e che contempla il passato che è nel presente, ma anche in un tempo psichico bloccato. Rispetto agli altri film che abbiamo analizzato, in questo caso potremo parlare di un </w:t>
      </w:r>
      <w:r w:rsidRPr="000E5329">
        <w:rPr>
          <w:rFonts w:ascii="Times New Roman" w:eastAsia="Times New Roman" w:hAnsi="Times New Roman" w:cs="Times New Roman"/>
          <w:i/>
          <w:sz w:val="24"/>
          <w:szCs w:val="24"/>
          <w:lang w:eastAsia="it-IT"/>
        </w:rPr>
        <w:t>tempo interiore</w:t>
      </w:r>
      <w:r w:rsidRPr="000E5329">
        <w:rPr>
          <w:rFonts w:ascii="Times New Roman" w:eastAsia="Times New Roman" w:hAnsi="Times New Roman" w:cs="Times New Roman"/>
          <w:sz w:val="24"/>
          <w:szCs w:val="24"/>
          <w:lang w:eastAsia="it-IT"/>
        </w:rPr>
        <w:t xml:space="preserve"> legato ai processi di formazione della propria individualità e quindi del proprio rapporto con il mondo. In questo senso Johan Borg, rispetto ad esempio a Isak Borg, a Block e alla stessa Elisabeth Vogler </w:t>
      </w:r>
      <w:r>
        <w:rPr>
          <w:rFonts w:ascii="Times New Roman" w:eastAsia="Times New Roman" w:hAnsi="Times New Roman" w:cs="Times New Roman"/>
          <w:sz w:val="24"/>
          <w:szCs w:val="24"/>
          <w:lang w:eastAsia="it-IT"/>
        </w:rPr>
        <w:t xml:space="preserve">ha </w:t>
      </w:r>
      <w:r w:rsidRPr="000E5329">
        <w:rPr>
          <w:rFonts w:ascii="Times New Roman" w:eastAsia="Times New Roman" w:hAnsi="Times New Roman" w:cs="Times New Roman"/>
          <w:sz w:val="24"/>
          <w:szCs w:val="24"/>
          <w:lang w:eastAsia="it-IT"/>
        </w:rPr>
        <w:t xml:space="preserve">dei tratti più radicali, disperati, che non suggeriscono una soluzione. Bergman presenta un personaggio che non ha una sua identità e che non ha completato il suo processo di individuazione sia a livello interiore che sul piano sociale. I demoni di Johan pregiudicano la sua stessa vita in quanto egli non riesce a differenziarsi e a integrare le istanze psichiche inconsce né le forme collettive e culturali esistenti. I demoni sono frammenti di sé, del passato di Johan, ma anche invenzioni che lo portano a un progressivo smarrimento della sua identità così che la questione del passato impedisce decisioni future (fra cui la prospettiva di un’individuazione). D’altronde, Veronica Vogler costituisce un amore finito per motivi di rispettabilità sociale e che tormenta Johan non solo in quanto rimpianto ma anche come giudizio della società, degli altri. Ma questi Altri, i demoni, sono creature mutevoli che sostengono quanto deridono e criticano il comportamento di Johan. Essi sono la società, la metafora del rapporto cannibalico fra gli individui e del pubblico. I demoni non sono solo la personificazione dei vizi o delle storture dell’uomo, ma più profondamente la volontà di non voler sapere. In questo senso la componente sociale più o meno volontaria di Bergman che si autodefinisce solo </w:t>
      </w:r>
      <w:r w:rsidRPr="00A6280B">
        <w:rPr>
          <w:rFonts w:ascii="Times New Roman" w:eastAsia="Times New Roman" w:hAnsi="Times New Roman" w:cs="Times New Roman"/>
          <w:i/>
          <w:sz w:val="24"/>
          <w:szCs w:val="24"/>
          <w:lang w:eastAsia="it-IT"/>
        </w:rPr>
        <w:t>“un riflesso delle contraddizioni e degli avvenimenti, delle tensioni che si trovano nella società, nell’educazione e nel mondo che è il mio”</w:t>
      </w:r>
      <w:r w:rsidRPr="000E5329">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r w:rsidRPr="00F55181">
        <w:rPr>
          <w:rFonts w:ascii="Times New Roman" w:eastAsia="Times New Roman" w:hAnsi="Times New Roman" w:cs="Times New Roman"/>
          <w:sz w:val="24"/>
          <w:szCs w:val="24"/>
          <w:lang w:eastAsia="it-IT"/>
        </w:rPr>
        <w:t>28)</w:t>
      </w:r>
      <w:r>
        <w:rPr>
          <w:rFonts w:ascii="Times New Roman" w:eastAsia="Times New Roman" w:hAnsi="Times New Roman" w:cs="Times New Roman"/>
          <w:sz w:val="24"/>
          <w:szCs w:val="24"/>
          <w:lang w:eastAsia="it-IT"/>
        </w:rPr>
        <w:t xml:space="preserve"> </w:t>
      </w:r>
      <w:r w:rsidRPr="000E5329">
        <w:rPr>
          <w:rFonts w:ascii="Times New Roman" w:eastAsia="Times New Roman" w:hAnsi="Times New Roman" w:cs="Times New Roman"/>
          <w:sz w:val="24"/>
          <w:szCs w:val="24"/>
          <w:lang w:eastAsia="it-IT"/>
        </w:rPr>
        <w:t xml:space="preserve"> ‘specchio di un mondo che descrive’ è nel racconto della borghesia e di un essere umano che riflette anche la temperie storica di cambiamento e perdita di senso dell’artista e dell’uomo come essere sociale</w:t>
      </w:r>
      <w:r w:rsidRPr="00265A30">
        <w:rPr>
          <w:rFonts w:ascii="Times New Roman" w:eastAsia="Times New Roman" w:hAnsi="Times New Roman" w:cs="Times New Roman"/>
          <w:sz w:val="24"/>
          <w:szCs w:val="24"/>
          <w:lang w:eastAsia="it-IT"/>
        </w:rPr>
        <w:t>.</w:t>
      </w:r>
      <w:r w:rsidRPr="00265A30">
        <w:t xml:space="preserve"> </w:t>
      </w:r>
      <w:r w:rsidRPr="00265A30">
        <w:rPr>
          <w:rFonts w:ascii="Times New Roman" w:eastAsia="Times New Roman" w:hAnsi="Times New Roman" w:cs="Times New Roman"/>
          <w:i/>
          <w:sz w:val="24"/>
          <w:szCs w:val="24"/>
          <w:lang w:eastAsia="it-IT"/>
        </w:rPr>
        <w:t>Lo specchio è spezzato, ma cosa riflettono i suoi frammenti? (…) Se lo specchio mi dona il mio doppio più vero che vero, i frammenti donano la verità della loro frammentazione che diviene la mia</w:t>
      </w:r>
      <w:r w:rsidRPr="00265A30">
        <w:rPr>
          <w:vertAlign w:val="superscript"/>
        </w:rPr>
        <w:t>28</w:t>
      </w:r>
      <w:r w:rsidRPr="00265A30">
        <w:rPr>
          <w:rFonts w:ascii="Times New Roman" w:eastAsia="Times New Roman" w:hAnsi="Times New Roman" w:cs="Times New Roman"/>
          <w:sz w:val="24"/>
          <w:szCs w:val="24"/>
          <w:lang w:eastAsia="it-IT"/>
        </w:rPr>
        <w:t>. J</w:t>
      </w:r>
      <w:r w:rsidRPr="000E5329">
        <w:rPr>
          <w:rFonts w:ascii="Times New Roman" w:eastAsia="Times New Roman" w:hAnsi="Times New Roman" w:cs="Times New Roman"/>
          <w:sz w:val="24"/>
          <w:szCs w:val="24"/>
          <w:lang w:eastAsia="it-IT"/>
        </w:rPr>
        <w:t>ohan rispetto a Isak non riesce ad elaborare il passato ovvero Veronica che non vede da moltissimo tempo. Un amore troncato per rispetto alla società, alle convenzioni borghesi. I demoni sono frammenti di sé quanto del suo passato, Johan è un artista esaurito (ma questa famiglia rappresenta pure i critici di Bergman, il pubblico di Bergman, la società tutta più o meno prigioniera dei suoi pregudizi e meschinità).</w:t>
      </w:r>
      <w:r w:rsidRPr="000E5329">
        <w:rPr>
          <w:rFonts w:ascii="Times New Roman" w:eastAsia="Times New Roman" w:hAnsi="Times New Roman" w:cs="Times New Roman"/>
          <w:sz w:val="24"/>
          <w:szCs w:val="24"/>
          <w:vertAlign w:val="superscript"/>
          <w:lang w:eastAsia="it-IT"/>
        </w:rPr>
        <w:t>29</w:t>
      </w:r>
      <w:r w:rsidRPr="000E5329">
        <w:rPr>
          <w:rFonts w:ascii="Times New Roman" w:eastAsia="Times New Roman" w:hAnsi="Times New Roman" w:cs="Times New Roman"/>
          <w:sz w:val="24"/>
          <w:szCs w:val="24"/>
          <w:lang w:eastAsia="it-IT"/>
        </w:rPr>
        <w:t xml:space="preserve">  Da questo punto di vista Johan incarna l’artista (in cui appunto lo stesso Bergman si rispecchia) che non solo non sa adattarsi al mondo, ma che mette in discussione la sua stessa funzione. A tal riguardo citiamo la scena in cui dopo aver assistito allo spettacolo di marionette tratto da </w:t>
      </w:r>
      <w:r w:rsidRPr="000E5329">
        <w:rPr>
          <w:rFonts w:ascii="Times New Roman" w:eastAsia="Times New Roman" w:hAnsi="Times New Roman" w:cs="Times New Roman"/>
          <w:i/>
          <w:sz w:val="24"/>
          <w:szCs w:val="24"/>
          <w:lang w:eastAsia="it-IT"/>
        </w:rPr>
        <w:t>Il Flauto Magico</w:t>
      </w:r>
      <w:r w:rsidRPr="000E5329">
        <w:rPr>
          <w:rFonts w:ascii="Times New Roman" w:eastAsia="Times New Roman" w:hAnsi="Times New Roman" w:cs="Times New Roman"/>
          <w:sz w:val="24"/>
          <w:szCs w:val="24"/>
          <w:lang w:eastAsia="it-IT"/>
        </w:rPr>
        <w:t xml:space="preserve"> di Mozart, Johan in quanto artista è invitato a fare una riflessione e asserisce:</w:t>
      </w:r>
    </w:p>
    <w:p w:rsidR="00DE06EC" w:rsidRPr="000E5329" w:rsidRDefault="00DE06EC" w:rsidP="00C10CCB">
      <w:pPr>
        <w:spacing w:after="0" w:line="360" w:lineRule="auto"/>
        <w:jc w:val="both"/>
        <w:rPr>
          <w:rFonts w:ascii="Times New Roman" w:eastAsia="Times New Roman" w:hAnsi="Times New Roman" w:cs="Times New Roman"/>
          <w:i/>
          <w:sz w:val="24"/>
          <w:szCs w:val="24"/>
          <w:lang w:eastAsia="it-IT"/>
        </w:rPr>
      </w:pPr>
      <w:r w:rsidRPr="00AE3AD3">
        <w:rPr>
          <w:rFonts w:ascii="Times New Roman" w:eastAsia="Times New Roman" w:hAnsi="Times New Roman" w:cs="Times New Roman"/>
          <w:i/>
          <w:sz w:val="24"/>
          <w:szCs w:val="24"/>
          <w:lang w:eastAsia="it-IT"/>
        </w:rPr>
        <w:t>“Se mi chiamano artista è perché non hanno un nome migliore. Nel mio lavoro da artista io agisco solo d’impulso, senza merito o colpa (…) Sono stato additato da tutto come qualcosa di non comune, un vitello a due teste, un mostro (…) a volte la superbia per darmi alla testa (…) mi è sufficiente per un istante pensare all’insufficienza dell’arte in questo mondo umano per raggelarmi. Ma confermo che l’impulso rimane”.</w:t>
      </w:r>
    </w:p>
    <w:p w:rsidR="00DE06EC" w:rsidRPr="000E5329" w:rsidRDefault="00DE06EC" w:rsidP="000E5329">
      <w:pPr>
        <w:spacing w:after="0" w:line="360" w:lineRule="auto"/>
        <w:jc w:val="both"/>
        <w:rPr>
          <w:rFonts w:ascii="Times New Roman" w:eastAsia="Times New Roman" w:hAnsi="Times New Roman" w:cs="Times New Roman"/>
          <w:sz w:val="24"/>
          <w:szCs w:val="24"/>
          <w:lang w:eastAsia="it-IT"/>
        </w:rPr>
      </w:pP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La tregenda che ci presenta Bergman è quella di un uomo all’inizio del processo di individuazione, con un’esperienza della propria esistenza individuale poco sviluppata.</w:t>
      </w:r>
    </w:p>
    <w:p w:rsidR="00DE06EC" w:rsidRPr="00265A30" w:rsidRDefault="00DE06EC" w:rsidP="00265A30">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E d’altronde Bergman racconta come </w:t>
      </w:r>
      <w:r w:rsidRPr="000E5329">
        <w:rPr>
          <w:rFonts w:ascii="Times New Roman" w:eastAsia="Times New Roman" w:hAnsi="Times New Roman" w:cs="Times New Roman"/>
          <w:i/>
          <w:sz w:val="24"/>
          <w:szCs w:val="24"/>
          <w:lang w:eastAsia="it-IT"/>
        </w:rPr>
        <w:t>L’ora del lupo</w:t>
      </w:r>
      <w:r w:rsidRPr="000E5329">
        <w:rPr>
          <w:rFonts w:ascii="Times New Roman" w:eastAsia="Times New Roman" w:hAnsi="Times New Roman" w:cs="Times New Roman"/>
          <w:sz w:val="24"/>
          <w:szCs w:val="24"/>
          <w:lang w:eastAsia="it-IT"/>
        </w:rPr>
        <w:t xml:space="preserve"> è un film in cui si libera dal complesso della colpa, dalla paura della morte. I demoni sono una galassia prosciugata e nettata dalle impurità della vita di ogni giorno, un universo parallelo oltre lo spazio reale. E al contempo essi sono il prodotto dello spazio reale che si manifesta come macchina che fabbrica fantasmi. Ne </w:t>
      </w:r>
      <w:r w:rsidRPr="000E5329">
        <w:rPr>
          <w:rFonts w:ascii="Times New Roman" w:eastAsia="Times New Roman" w:hAnsi="Times New Roman" w:cs="Times New Roman"/>
          <w:i/>
          <w:sz w:val="24"/>
          <w:szCs w:val="24"/>
          <w:lang w:eastAsia="it-IT"/>
        </w:rPr>
        <w:t>Il Settimo sigillo</w:t>
      </w:r>
      <w:r w:rsidRPr="000E5329">
        <w:rPr>
          <w:rFonts w:ascii="Times New Roman" w:eastAsia="Times New Roman" w:hAnsi="Times New Roman" w:cs="Times New Roman"/>
          <w:sz w:val="24"/>
          <w:szCs w:val="24"/>
          <w:lang w:eastAsia="it-IT"/>
        </w:rPr>
        <w:t xml:space="preserve"> abbiamo l’idea della colpa tragica, ne </w:t>
      </w:r>
      <w:r w:rsidRPr="000E5329">
        <w:rPr>
          <w:rFonts w:ascii="Times New Roman" w:eastAsia="Times New Roman" w:hAnsi="Times New Roman" w:cs="Times New Roman"/>
          <w:i/>
          <w:sz w:val="24"/>
          <w:szCs w:val="24"/>
          <w:lang w:eastAsia="it-IT"/>
        </w:rPr>
        <w:t>L’ora del Lupo</w:t>
      </w:r>
      <w:r w:rsidRPr="000E5329">
        <w:rPr>
          <w:rFonts w:ascii="Times New Roman" w:eastAsia="Times New Roman" w:hAnsi="Times New Roman" w:cs="Times New Roman"/>
          <w:sz w:val="24"/>
          <w:szCs w:val="24"/>
          <w:lang w:eastAsia="it-IT"/>
        </w:rPr>
        <w:t xml:space="preserve"> la colpa è smussata dall’idea </w:t>
      </w:r>
      <w:r>
        <w:rPr>
          <w:rFonts w:ascii="Times New Roman" w:eastAsia="Times New Roman" w:hAnsi="Times New Roman" w:cs="Times New Roman"/>
          <w:sz w:val="24"/>
          <w:szCs w:val="24"/>
          <w:lang w:eastAsia="it-IT"/>
        </w:rPr>
        <w:t xml:space="preserve">del malessere e all’impotenza. </w:t>
      </w:r>
    </w:p>
    <w:p w:rsidR="00DE06EC" w:rsidRDefault="00DE06EC" w:rsidP="00C10CCB">
      <w:pPr>
        <w:spacing w:after="0" w:line="360" w:lineRule="auto"/>
        <w:jc w:val="both"/>
        <w:rPr>
          <w:rFonts w:ascii="Times New Roman" w:eastAsia="Times New Roman" w:hAnsi="Times New Roman" w:cs="Times New Roman"/>
          <w:sz w:val="24"/>
          <w:szCs w:val="24"/>
          <w:lang w:eastAsia="it-IT"/>
        </w:rPr>
      </w:pP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Veronica è</w:t>
      </w:r>
      <w:r>
        <w:rPr>
          <w:rFonts w:ascii="Times New Roman" w:eastAsia="Times New Roman" w:hAnsi="Times New Roman" w:cs="Times New Roman"/>
          <w:sz w:val="24"/>
          <w:szCs w:val="24"/>
          <w:lang w:eastAsia="it-IT"/>
        </w:rPr>
        <w:t xml:space="preserve"> poi </w:t>
      </w:r>
      <w:r w:rsidRPr="000E5329">
        <w:rPr>
          <w:rFonts w:ascii="Times New Roman" w:eastAsia="Times New Roman" w:hAnsi="Times New Roman" w:cs="Times New Roman"/>
          <w:sz w:val="24"/>
          <w:szCs w:val="24"/>
          <w:lang w:eastAsia="it-IT"/>
        </w:rPr>
        <w:t xml:space="preserve"> l’Eros che scompagina Johan e attenta alla organizzazione della sua vita secondo le attività con gli altri; nel passato reale Johan ha obbedito alle pulsioni erotiche verso Veronica e alla supervalutazione dell’oggetto d’amore a cui ha poi dovuto rinunciare. Nel tempo dell’allucinazione o del ricordo Johan svaluta infine l’oggetto d’amore che gli </w:t>
      </w:r>
      <w:r>
        <w:rPr>
          <w:rFonts w:ascii="Times New Roman" w:eastAsia="Times New Roman" w:hAnsi="Times New Roman" w:cs="Times New Roman"/>
          <w:sz w:val="24"/>
          <w:szCs w:val="24"/>
          <w:lang w:eastAsia="it-IT"/>
        </w:rPr>
        <w:t xml:space="preserve">fa vivere il disastro dei sensi. </w:t>
      </w:r>
      <w:r w:rsidRPr="000E5329">
        <w:rPr>
          <w:rFonts w:ascii="Times New Roman" w:eastAsia="Times New Roman" w:hAnsi="Times New Roman" w:cs="Times New Roman"/>
          <w:sz w:val="24"/>
          <w:szCs w:val="24"/>
          <w:lang w:eastAsia="it-IT"/>
        </w:rPr>
        <w:t xml:space="preserve"> </w:t>
      </w:r>
    </w:p>
    <w:p w:rsidR="00DE06EC" w:rsidRPr="000E5329"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Possiamo dire che </w:t>
      </w:r>
      <w:r w:rsidRPr="000E5329">
        <w:rPr>
          <w:rFonts w:ascii="Times New Roman" w:eastAsia="Times New Roman" w:hAnsi="Times New Roman" w:cs="Times New Roman"/>
          <w:i/>
          <w:sz w:val="24"/>
          <w:szCs w:val="24"/>
          <w:lang w:eastAsia="it-IT"/>
        </w:rPr>
        <w:t>la svalutazione dell’oggetto del desiderio</w:t>
      </w:r>
      <w:r w:rsidRPr="000E5329">
        <w:rPr>
          <w:rFonts w:ascii="Times New Roman" w:eastAsia="Times New Roman" w:hAnsi="Times New Roman" w:cs="Times New Roman"/>
          <w:sz w:val="24"/>
          <w:szCs w:val="24"/>
          <w:lang w:eastAsia="it-IT"/>
        </w:rPr>
        <w:t xml:space="preserve"> e </w:t>
      </w:r>
      <w:r w:rsidRPr="000E5329">
        <w:rPr>
          <w:rFonts w:ascii="Times New Roman" w:eastAsia="Times New Roman" w:hAnsi="Times New Roman" w:cs="Times New Roman"/>
          <w:i/>
          <w:sz w:val="24"/>
          <w:szCs w:val="24"/>
          <w:lang w:eastAsia="it-IT"/>
        </w:rPr>
        <w:t xml:space="preserve">la sua rinuncia </w:t>
      </w:r>
      <w:r w:rsidRPr="000E5329">
        <w:rPr>
          <w:rFonts w:ascii="Times New Roman" w:eastAsia="Times New Roman" w:hAnsi="Times New Roman" w:cs="Times New Roman"/>
          <w:sz w:val="24"/>
          <w:szCs w:val="24"/>
          <w:lang w:eastAsia="it-IT"/>
        </w:rPr>
        <w:t xml:space="preserve">sono l’elemento determinante per Isak e Johan per dare forma all’ingresso nel mondo; Isak svaluta Sara perché il loro amore è forse incompatibile con i modi di vivere della società, con la smania di affermazione professionale dell’uomo, con la sua esigenza di essere accettato e riconosciuto dalla società con le sue leggi e regole. Johan Borg svaluta Veronica per cercare riparo dall’eros. Entrambi  regolamentano l’eros sotto forma di amore coniugale approdando ad una scelta e rinunciando alla gamma aperta di orientamenti possibili. Isak è colpevole di aver svolto la sua vita affettiva secondo la soddisfazione ragionata del desiderio a cui Karin si oppone attraverso un’amante. Johan subisce un doppio scacco sia da parte della realtà coniugale di Veronica (di cui è l’amante), sia da parte del suo matrimonio. La ‘follia’  illimitata e </w:t>
      </w:r>
      <w:r w:rsidRPr="000E5329">
        <w:rPr>
          <w:rFonts w:ascii="Times New Roman" w:eastAsia="Times New Roman" w:hAnsi="Times New Roman" w:cs="Times New Roman"/>
          <w:i/>
          <w:sz w:val="24"/>
          <w:szCs w:val="24"/>
          <w:lang w:eastAsia="it-IT"/>
        </w:rPr>
        <w:t xml:space="preserve">nomade </w:t>
      </w:r>
      <w:r w:rsidRPr="000E5329">
        <w:rPr>
          <w:rFonts w:ascii="Times New Roman" w:eastAsia="Times New Roman" w:hAnsi="Times New Roman" w:cs="Times New Roman"/>
          <w:sz w:val="24"/>
          <w:szCs w:val="24"/>
          <w:lang w:eastAsia="it-IT"/>
        </w:rPr>
        <w:t xml:space="preserve">di Johan è allora </w:t>
      </w:r>
      <w:r>
        <w:rPr>
          <w:rFonts w:ascii="Times New Roman" w:eastAsia="Times New Roman" w:hAnsi="Times New Roman" w:cs="Times New Roman"/>
          <w:sz w:val="24"/>
          <w:szCs w:val="24"/>
          <w:lang w:eastAsia="it-IT"/>
        </w:rPr>
        <w:t xml:space="preserve">anche </w:t>
      </w:r>
      <w:r w:rsidRPr="000E5329">
        <w:rPr>
          <w:rFonts w:ascii="Times New Roman" w:eastAsia="Times New Roman" w:hAnsi="Times New Roman" w:cs="Times New Roman"/>
          <w:sz w:val="24"/>
          <w:szCs w:val="24"/>
          <w:lang w:eastAsia="it-IT"/>
        </w:rPr>
        <w:t>la manifestazione del desiderio (represso) nelle sue tendenze caotiche, nella dispersione e nel suo spreco improduttivo, nel godimento sregolato, definalizzato e nella dissipazione dell’esistenza come pulsione senza vincoli, limitazioni, legge. Quest’isola è anche una ‘felicità asociale’ del non possedere, del ‘tutto possibile’, della dispersione delle energie non incanalate nella forma dell’arte, ma dell’impulso vitale quanto in balia della vertigine della singolarità erotica che gli fa vivere la perdita e la mancanza. Sembra poi che l’adeguatamento forzato alla vita coniugale comporti la crisi dell’immaginazine artistica di Borg che è dettata dall’impulso.</w:t>
      </w:r>
    </w:p>
    <w:p w:rsidR="00DE06EC"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Alma è la forza moderatrice, il volto del primissimo piano, ma anche la maschera imposta dalla società; Veronica è l’ambiguità (nella profondità di campo, nel dettaglio, nello zoom, nello scavalcamento di campo, nel volto ritratto fuori campo, nel volto in campo che ride, nel corpo nudo vivo e morto), continuamente in bilico fra certezza e instabilità, fra appagamento immediato e oltranza del desiderio, seduzione e imprendibilità della donna (vieppiù nella sua ripresentificazione fantasmatica). Veronica è la presenza erotica irriducibile, inappagabile, l’eros come illusione dell’eros, qualcosa che non si può incorporare. Ne deriva che Borg si crei un reale tutto suo, un rimpiazzamento simbolico della realtà. In questo senso Alma o l’amore coniugale  è ‘copia’ dell’altro e che per questo non consente a Borg di riconoscersi, di discernere la realtà dalla sua immaginazione.</w:t>
      </w:r>
      <w:r>
        <w:rPr>
          <w:rFonts w:ascii="Times New Roman" w:eastAsia="Times New Roman" w:hAnsi="Times New Roman" w:cs="Times New Roman"/>
          <w:sz w:val="24"/>
          <w:szCs w:val="24"/>
          <w:lang w:eastAsia="it-IT"/>
        </w:rPr>
        <w:t xml:space="preserve"> (In maniera diversa Jenny Isaksson  riesce a liberarsi dai suoi demoni interiori grazie alla ‘distanza speculare’ mantenuta da Tomas).</w:t>
      </w:r>
    </w:p>
    <w:p w:rsidR="00DE06EC" w:rsidRDefault="00DE06EC" w:rsidP="00C10CCB">
      <w:p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Veronica rivela a Borg il desiderio della mancanza, il desiderio come differenza, e quindi la possibilità di costituire il suo ‘io’ proprio perché essa è </w:t>
      </w:r>
      <w:r w:rsidRPr="000E5329">
        <w:rPr>
          <w:rFonts w:ascii="Times New Roman" w:eastAsia="Times New Roman" w:hAnsi="Times New Roman" w:cs="Times New Roman"/>
          <w:i/>
          <w:sz w:val="24"/>
          <w:szCs w:val="24"/>
          <w:lang w:eastAsia="it-IT"/>
        </w:rPr>
        <w:t xml:space="preserve">un’alterità, </w:t>
      </w:r>
      <w:r w:rsidRPr="000E5329">
        <w:rPr>
          <w:rFonts w:ascii="Times New Roman" w:eastAsia="Times New Roman" w:hAnsi="Times New Roman" w:cs="Times New Roman"/>
          <w:sz w:val="24"/>
          <w:szCs w:val="24"/>
          <w:lang w:eastAsia="it-IT"/>
        </w:rPr>
        <w:t xml:space="preserve">letteralmente un’allucinazione eccedente il desiderio. Quasi che </w:t>
      </w:r>
      <w:r>
        <w:rPr>
          <w:rFonts w:ascii="Times New Roman" w:eastAsia="Times New Roman" w:hAnsi="Times New Roman" w:cs="Times New Roman"/>
          <w:sz w:val="24"/>
          <w:szCs w:val="24"/>
          <w:lang w:eastAsia="it-IT"/>
        </w:rPr>
        <w:t xml:space="preserve">il regista svedese </w:t>
      </w:r>
      <w:r w:rsidRPr="000E5329">
        <w:rPr>
          <w:rFonts w:ascii="Times New Roman" w:eastAsia="Times New Roman" w:hAnsi="Times New Roman" w:cs="Times New Roman"/>
          <w:sz w:val="24"/>
          <w:szCs w:val="24"/>
          <w:lang w:eastAsia="it-IT"/>
        </w:rPr>
        <w:t xml:space="preserve">attribuisca a Veronica una parvenza fantasmatica </w:t>
      </w:r>
      <w:r>
        <w:rPr>
          <w:rFonts w:ascii="Times New Roman" w:eastAsia="Times New Roman" w:hAnsi="Times New Roman" w:cs="Times New Roman"/>
          <w:sz w:val="24"/>
          <w:szCs w:val="24"/>
          <w:lang w:eastAsia="it-IT"/>
        </w:rPr>
        <w:t xml:space="preserve">e metonimica </w:t>
      </w:r>
      <w:r w:rsidRPr="000E5329">
        <w:rPr>
          <w:rFonts w:ascii="Times New Roman" w:eastAsia="Times New Roman" w:hAnsi="Times New Roman" w:cs="Times New Roman"/>
          <w:sz w:val="24"/>
          <w:szCs w:val="24"/>
          <w:lang w:eastAsia="it-IT"/>
        </w:rPr>
        <w:t>come immagine concreta e ontologica del desiderio.</w:t>
      </w:r>
    </w:p>
    <w:p w:rsidR="00DE06EC" w:rsidRDefault="00DE06EC" w:rsidP="00C10CCB">
      <w:pPr>
        <w:spacing w:after="0" w:line="360" w:lineRule="auto"/>
        <w:jc w:val="both"/>
        <w:rPr>
          <w:rFonts w:ascii="Times New Roman" w:eastAsia="Times New Roman" w:hAnsi="Times New Roman" w:cs="Times New Roman"/>
          <w:sz w:val="24"/>
          <w:szCs w:val="24"/>
          <w:lang w:eastAsia="it-IT"/>
        </w:rPr>
      </w:pPr>
    </w:p>
    <w:p w:rsidR="00DE06EC" w:rsidRPr="00A6280B" w:rsidRDefault="00DE06EC" w:rsidP="00C10CCB">
      <w:pPr>
        <w:spacing w:after="0" w:line="360" w:lineRule="auto"/>
        <w:jc w:val="both"/>
        <w:rPr>
          <w:rFonts w:ascii="Times New Roman" w:eastAsia="Times New Roman" w:hAnsi="Times New Roman" w:cs="Times New Roman"/>
          <w:sz w:val="24"/>
          <w:szCs w:val="24"/>
          <w:lang w:eastAsia="it-IT"/>
        </w:rPr>
      </w:pPr>
      <w:r w:rsidRPr="00A6280B">
        <w:rPr>
          <w:rFonts w:ascii="Times New Roman" w:eastAsia="Times New Roman" w:hAnsi="Times New Roman" w:cs="Times New Roman"/>
          <w:sz w:val="24"/>
          <w:szCs w:val="24"/>
          <w:lang w:eastAsia="it-IT"/>
        </w:rPr>
        <w:t xml:space="preserve">Ingmar Bergman aveva già affrontato il tema della proiezione erotica in due film: </w:t>
      </w:r>
      <w:r w:rsidRPr="00A6280B">
        <w:rPr>
          <w:rFonts w:ascii="Times New Roman" w:eastAsia="Times New Roman" w:hAnsi="Times New Roman" w:cs="Times New Roman"/>
          <w:i/>
          <w:sz w:val="24"/>
          <w:szCs w:val="24"/>
          <w:lang w:eastAsia="it-IT"/>
        </w:rPr>
        <w:t xml:space="preserve">Monica e il desiderio </w:t>
      </w:r>
      <w:r w:rsidRPr="00361585">
        <w:rPr>
          <w:rFonts w:ascii="Times New Roman" w:eastAsia="Times New Roman" w:hAnsi="Times New Roman" w:cs="Times New Roman"/>
          <w:sz w:val="24"/>
          <w:szCs w:val="24"/>
          <w:lang w:eastAsia="it-IT"/>
        </w:rPr>
        <w:t>(dove l’eros</w:t>
      </w:r>
      <w:r>
        <w:rPr>
          <w:rFonts w:ascii="Times New Roman" w:eastAsia="Times New Roman" w:hAnsi="Times New Roman" w:cs="Times New Roman"/>
          <w:sz w:val="24"/>
          <w:szCs w:val="24"/>
          <w:lang w:eastAsia="it-IT"/>
        </w:rPr>
        <w:t xml:space="preserve"> come metafora dell’estate viene offuscato dalla realtà autunnale)</w:t>
      </w:r>
      <w:r w:rsidRPr="00361585">
        <w:rPr>
          <w:rFonts w:ascii="Times New Roman" w:eastAsia="Times New Roman" w:hAnsi="Times New Roman" w:cs="Times New Roman"/>
          <w:sz w:val="24"/>
          <w:szCs w:val="24"/>
          <w:lang w:eastAsia="it-IT"/>
        </w:rPr>
        <w:t xml:space="preserve"> </w:t>
      </w:r>
      <w:r w:rsidRPr="00A6280B">
        <w:rPr>
          <w:rFonts w:ascii="Times New Roman" w:eastAsia="Times New Roman" w:hAnsi="Times New Roman" w:cs="Times New Roman"/>
          <w:sz w:val="24"/>
          <w:szCs w:val="24"/>
          <w:lang w:eastAsia="it-IT"/>
        </w:rPr>
        <w:t xml:space="preserve">e </w:t>
      </w:r>
      <w:r w:rsidRPr="00A6280B">
        <w:rPr>
          <w:rFonts w:ascii="Times New Roman" w:eastAsia="Times New Roman" w:hAnsi="Times New Roman" w:cs="Times New Roman"/>
          <w:i/>
          <w:sz w:val="24"/>
          <w:szCs w:val="24"/>
          <w:lang w:eastAsia="it-IT"/>
        </w:rPr>
        <w:t>Il silenzio</w:t>
      </w:r>
      <w:r w:rsidRPr="00A6280B">
        <w:rPr>
          <w:rFonts w:ascii="Times New Roman" w:eastAsia="Times New Roman" w:hAnsi="Times New Roman" w:cs="Times New Roman"/>
          <w:sz w:val="24"/>
          <w:szCs w:val="24"/>
          <w:lang w:eastAsia="it-IT"/>
        </w:rPr>
        <w:t xml:space="preserve">, quest’ultimo uscito nel 1963 era stato oggetto di dure critiche e censure per alcune esplicite scene erotiche. In questa pellicola Ingrid Thulin interpreta il ruolo di Ester, una donna diametralmente opposta a Veronica Vogler. Ester è una raffinata traduttrice in gravi condizioni di salute che intraprende un viaggio con </w:t>
      </w:r>
      <w:r w:rsidRPr="00361585">
        <w:rPr>
          <w:rFonts w:ascii="Times New Roman" w:eastAsia="Times New Roman" w:hAnsi="Times New Roman" w:cs="Times New Roman"/>
          <w:sz w:val="24"/>
          <w:szCs w:val="24"/>
          <w:lang w:eastAsia="it-IT"/>
        </w:rPr>
        <w:t>la sorella</w:t>
      </w:r>
      <w:r>
        <w:rPr>
          <w:rFonts w:ascii="Times New Roman" w:eastAsia="Times New Roman" w:hAnsi="Times New Roman" w:cs="Times New Roman"/>
          <w:sz w:val="24"/>
          <w:szCs w:val="24"/>
          <w:lang w:eastAsia="it-IT"/>
        </w:rPr>
        <w:t xml:space="preserve"> Anna</w:t>
      </w:r>
      <w:r w:rsidRPr="00A6280B">
        <w:rPr>
          <w:rFonts w:ascii="Times New Roman" w:eastAsia="Times New Roman" w:hAnsi="Times New Roman" w:cs="Times New Roman"/>
          <w:sz w:val="24"/>
          <w:szCs w:val="24"/>
          <w:lang w:eastAsia="it-IT"/>
        </w:rPr>
        <w:t xml:space="preserve"> e il figlio giungendo - in seguito ad un suo malore – in una città in cui tutti parlano una lingua sconosciuta e dove quindi è impossibile comunicare e farsi comprendere. </w:t>
      </w:r>
    </w:p>
    <w:p w:rsidR="00DE06EC" w:rsidRPr="00A6280B" w:rsidRDefault="00DE06EC" w:rsidP="000E5329">
      <w:pPr>
        <w:spacing w:after="0" w:line="360" w:lineRule="auto"/>
        <w:jc w:val="both"/>
        <w:rPr>
          <w:rFonts w:ascii="Times New Roman" w:eastAsia="Times New Roman" w:hAnsi="Times New Roman" w:cs="Times New Roman"/>
          <w:sz w:val="24"/>
          <w:szCs w:val="24"/>
          <w:lang w:eastAsia="it-IT"/>
        </w:rPr>
      </w:pPr>
      <w:r w:rsidRPr="00A6280B">
        <w:rPr>
          <w:rFonts w:ascii="Times New Roman" w:eastAsia="Times New Roman" w:hAnsi="Times New Roman" w:cs="Times New Roman"/>
          <w:sz w:val="24"/>
          <w:szCs w:val="24"/>
          <w:lang w:eastAsia="it-IT"/>
        </w:rPr>
        <w:t xml:space="preserve">Qui Bergman sviluppa il tema dell’eros in una chiave diversa da </w:t>
      </w:r>
      <w:r w:rsidRPr="00A6280B">
        <w:rPr>
          <w:rFonts w:ascii="Times New Roman" w:eastAsia="Times New Roman" w:hAnsi="Times New Roman" w:cs="Times New Roman"/>
          <w:i/>
          <w:sz w:val="24"/>
          <w:szCs w:val="24"/>
          <w:lang w:eastAsia="it-IT"/>
        </w:rPr>
        <w:t>L’ora del lupo</w:t>
      </w:r>
      <w:r w:rsidRPr="00A6280B">
        <w:rPr>
          <w:rFonts w:ascii="Times New Roman" w:eastAsia="Times New Roman" w:hAnsi="Times New Roman" w:cs="Times New Roman"/>
          <w:sz w:val="24"/>
          <w:szCs w:val="24"/>
          <w:lang w:eastAsia="it-IT"/>
        </w:rPr>
        <w:t xml:space="preserve"> in primo luogo poiché lo esonera dalla colpa e dal giudizio della società e lo eleva a mezzo di straordinaria ricerca di se stessi e di collasso esistenziale.</w:t>
      </w:r>
    </w:p>
    <w:p w:rsidR="00DE06EC" w:rsidRPr="00A6280B" w:rsidRDefault="00DE06EC" w:rsidP="000E5329">
      <w:pPr>
        <w:spacing w:after="0" w:line="360" w:lineRule="auto"/>
        <w:jc w:val="both"/>
        <w:rPr>
          <w:rFonts w:ascii="Times New Roman" w:eastAsia="Times New Roman" w:hAnsi="Times New Roman" w:cs="Times New Roman"/>
          <w:sz w:val="24"/>
          <w:szCs w:val="24"/>
          <w:lang w:eastAsia="it-IT"/>
        </w:rPr>
      </w:pPr>
      <w:r w:rsidRPr="00A6280B">
        <w:rPr>
          <w:rFonts w:ascii="Times New Roman" w:eastAsia="Times New Roman" w:hAnsi="Times New Roman" w:cs="Times New Roman"/>
          <w:sz w:val="24"/>
          <w:szCs w:val="24"/>
          <w:lang w:eastAsia="it-IT"/>
        </w:rPr>
        <w:t xml:space="preserve">La sorella di Ester personifica la pulsione desiderante a differenza di Johan che l’ha proiettata in Veronica; come abbiamo visto Johan vive verso Veronica il desiderio nella sua ontologia (appagamento e imprendibilità), mentre </w:t>
      </w:r>
      <w:r>
        <w:rPr>
          <w:rFonts w:ascii="Times New Roman" w:eastAsia="Times New Roman" w:hAnsi="Times New Roman" w:cs="Times New Roman"/>
          <w:sz w:val="24"/>
          <w:szCs w:val="24"/>
          <w:lang w:eastAsia="it-IT"/>
        </w:rPr>
        <w:t xml:space="preserve">Anna </w:t>
      </w:r>
      <w:r w:rsidRPr="00A6280B">
        <w:rPr>
          <w:rFonts w:ascii="Times New Roman" w:eastAsia="Times New Roman" w:hAnsi="Times New Roman" w:cs="Times New Roman"/>
          <w:sz w:val="24"/>
          <w:szCs w:val="24"/>
          <w:lang w:eastAsia="it-IT"/>
        </w:rPr>
        <w:t>ricerca l’eros come appagamento affettivo-viscerale e stordimento per e</w:t>
      </w:r>
      <w:r>
        <w:rPr>
          <w:rFonts w:ascii="Times New Roman" w:eastAsia="Times New Roman" w:hAnsi="Times New Roman" w:cs="Times New Roman"/>
          <w:sz w:val="24"/>
          <w:szCs w:val="24"/>
          <w:lang w:eastAsia="it-IT"/>
        </w:rPr>
        <w:t>straniarsi da una realtà in cui l’uomo ha perduto la capacità di ascoltare l’altro. N</w:t>
      </w:r>
      <w:r w:rsidRPr="00A6280B">
        <w:rPr>
          <w:rFonts w:ascii="Times New Roman" w:eastAsia="Times New Roman" w:hAnsi="Times New Roman" w:cs="Times New Roman"/>
          <w:sz w:val="24"/>
          <w:szCs w:val="24"/>
          <w:lang w:eastAsia="it-IT"/>
        </w:rPr>
        <w:t>ella solitudine esistenziale – ossia nella fallita ricerca di Dio e del proprio Io - l’eros per la sorella si manifesta anche come atto di emulazione quando vede una donna con i seni nudi e a cavalcioni su un uomo durante un rapporto sessuale.</w:t>
      </w:r>
    </w:p>
    <w:p w:rsidR="00DE06EC" w:rsidRPr="00A6280B" w:rsidRDefault="00DE06EC" w:rsidP="000E5329">
      <w:pPr>
        <w:spacing w:after="0" w:line="360" w:lineRule="auto"/>
        <w:jc w:val="both"/>
        <w:rPr>
          <w:rFonts w:ascii="Times New Roman" w:eastAsia="Times New Roman" w:hAnsi="Times New Roman" w:cs="Times New Roman"/>
          <w:sz w:val="24"/>
          <w:szCs w:val="24"/>
          <w:lang w:eastAsia="it-IT"/>
        </w:rPr>
      </w:pPr>
    </w:p>
    <w:p w:rsidR="00DE06EC" w:rsidRPr="00A6280B" w:rsidRDefault="00DE06EC" w:rsidP="000E5329">
      <w:pPr>
        <w:spacing w:after="0" w:line="360" w:lineRule="auto"/>
        <w:jc w:val="both"/>
        <w:rPr>
          <w:rFonts w:ascii="Times New Roman" w:eastAsia="Times New Roman" w:hAnsi="Times New Roman" w:cs="Times New Roman"/>
          <w:sz w:val="24"/>
          <w:szCs w:val="24"/>
          <w:lang w:eastAsia="it-IT"/>
        </w:rPr>
      </w:pPr>
      <w:r w:rsidRPr="00A6280B">
        <w:rPr>
          <w:rFonts w:ascii="Times New Roman" w:eastAsia="Times New Roman" w:hAnsi="Times New Roman" w:cs="Times New Roman"/>
          <w:sz w:val="24"/>
          <w:szCs w:val="24"/>
          <w:lang w:eastAsia="it-IT"/>
        </w:rPr>
        <w:t xml:space="preserve">Bergman ne </w:t>
      </w:r>
      <w:r w:rsidRPr="00A6280B">
        <w:rPr>
          <w:rFonts w:ascii="Times New Roman" w:eastAsia="Times New Roman" w:hAnsi="Times New Roman" w:cs="Times New Roman"/>
          <w:i/>
          <w:sz w:val="24"/>
          <w:szCs w:val="24"/>
          <w:lang w:eastAsia="it-IT"/>
        </w:rPr>
        <w:t xml:space="preserve">Il silenzio </w:t>
      </w:r>
      <w:r w:rsidRPr="00A6280B">
        <w:rPr>
          <w:rFonts w:ascii="Times New Roman" w:eastAsia="Times New Roman" w:hAnsi="Times New Roman" w:cs="Times New Roman"/>
          <w:sz w:val="24"/>
          <w:szCs w:val="24"/>
          <w:lang w:eastAsia="it-IT"/>
        </w:rPr>
        <w:t>mostra l’eros come atto concreto, possibile, fra due corpi c</w:t>
      </w:r>
      <w:r>
        <w:rPr>
          <w:rFonts w:ascii="Times New Roman" w:eastAsia="Times New Roman" w:hAnsi="Times New Roman" w:cs="Times New Roman"/>
          <w:sz w:val="24"/>
          <w:szCs w:val="24"/>
          <w:lang w:eastAsia="it-IT"/>
        </w:rPr>
        <w:t xml:space="preserve">he si desiderano, si guardano, si sfiorano, </w:t>
      </w:r>
      <w:r w:rsidRPr="00A6280B">
        <w:rPr>
          <w:rFonts w:ascii="Times New Roman" w:eastAsia="Times New Roman" w:hAnsi="Times New Roman" w:cs="Times New Roman"/>
          <w:sz w:val="24"/>
          <w:szCs w:val="24"/>
          <w:lang w:eastAsia="it-IT"/>
        </w:rPr>
        <w:t>si toccano vicendevolmente.</w:t>
      </w:r>
    </w:p>
    <w:p w:rsidR="00DE06EC" w:rsidRPr="000E5329" w:rsidRDefault="00DE06EC" w:rsidP="00A842BE">
      <w:pPr>
        <w:spacing w:after="0" w:line="360" w:lineRule="auto"/>
        <w:jc w:val="both"/>
        <w:rPr>
          <w:rFonts w:ascii="Times New Roman" w:eastAsia="Times New Roman" w:hAnsi="Times New Roman" w:cs="Times New Roman"/>
          <w:sz w:val="24"/>
          <w:szCs w:val="24"/>
          <w:lang w:eastAsia="it-IT"/>
        </w:rPr>
      </w:pPr>
      <w:r w:rsidRPr="00A6280B">
        <w:rPr>
          <w:rFonts w:ascii="Times New Roman" w:eastAsia="Times New Roman" w:hAnsi="Times New Roman" w:cs="Times New Roman"/>
          <w:sz w:val="24"/>
          <w:szCs w:val="24"/>
          <w:lang w:eastAsia="it-IT"/>
        </w:rPr>
        <w:t xml:space="preserve">Ne </w:t>
      </w:r>
      <w:r w:rsidRPr="00A6280B">
        <w:rPr>
          <w:rFonts w:ascii="Times New Roman" w:eastAsia="Times New Roman" w:hAnsi="Times New Roman" w:cs="Times New Roman"/>
          <w:i/>
          <w:sz w:val="24"/>
          <w:szCs w:val="24"/>
          <w:lang w:eastAsia="it-IT"/>
        </w:rPr>
        <w:t xml:space="preserve">L’ora de lupo </w:t>
      </w:r>
      <w:r w:rsidRPr="00A6280B">
        <w:rPr>
          <w:rFonts w:ascii="Times New Roman" w:eastAsia="Times New Roman" w:hAnsi="Times New Roman" w:cs="Times New Roman"/>
          <w:sz w:val="24"/>
          <w:szCs w:val="24"/>
          <w:lang w:eastAsia="it-IT"/>
        </w:rPr>
        <w:t xml:space="preserve">l’eros nella sua tangibilità ‘passa’ attraverso la mano di Johan che scorre il  corpo nudo e apparente morto di Veronica; la pelle di Veronica è per Johan l’unico rapporto che gli è possibile fra lui e la donna, fra interno ed esterno; in tal modo la sua mano che accarezza l’epidermide crea per qualche istante </w:t>
      </w:r>
      <w:r w:rsidRPr="00A6280B">
        <w:rPr>
          <w:rFonts w:ascii="Times New Roman" w:hAnsi="Times New Roman" w:cs="Times New Roman"/>
          <w:sz w:val="24"/>
          <w:szCs w:val="24"/>
        </w:rPr>
        <w:t xml:space="preserve">un altro </w:t>
      </w:r>
      <w:r w:rsidRPr="00A6280B">
        <w:rPr>
          <w:rFonts w:ascii="Times New Roman" w:hAnsi="Times New Roman" w:cs="Times New Roman"/>
          <w:i/>
          <w:sz w:val="24"/>
          <w:szCs w:val="24"/>
        </w:rPr>
        <w:t xml:space="preserve">spazio </w:t>
      </w:r>
      <w:r w:rsidRPr="00A6280B">
        <w:rPr>
          <w:rFonts w:ascii="Times New Roman" w:hAnsi="Times New Roman" w:cs="Times New Roman"/>
          <w:sz w:val="24"/>
          <w:szCs w:val="24"/>
        </w:rPr>
        <w:t xml:space="preserve">dal punto di vista simbolico, percettivo e uditivo così che anche lo spettatore ha come l’impressione di </w:t>
      </w:r>
      <w:r w:rsidRPr="00A6280B">
        <w:rPr>
          <w:rFonts w:ascii="Times New Roman" w:hAnsi="Times New Roman" w:cs="Times New Roman"/>
          <w:i/>
          <w:sz w:val="24"/>
          <w:szCs w:val="24"/>
        </w:rPr>
        <w:t>toccare</w:t>
      </w:r>
      <w:r w:rsidRPr="00A6280B">
        <w:rPr>
          <w:rFonts w:ascii="Times New Roman" w:hAnsi="Times New Roman" w:cs="Times New Roman"/>
          <w:sz w:val="24"/>
          <w:szCs w:val="24"/>
        </w:rPr>
        <w:t xml:space="preserve"> Veronica grazie al proprio sguardo. </w:t>
      </w:r>
      <w:r w:rsidRPr="00265A30">
        <w:rPr>
          <w:rFonts w:ascii="Times New Roman" w:eastAsia="Times New Roman" w:hAnsi="Times New Roman" w:cs="Times New Roman"/>
          <w:sz w:val="24"/>
          <w:szCs w:val="24"/>
          <w:lang w:eastAsia="it-IT"/>
        </w:rPr>
        <w:t>Merleau-Ponty scrive che: “Ciò che garantisce l’uomo sano contro il delirio o l’allucinazione è (…) la struttura del suo spazio (…) perché lo spazio non è l’ambito (reale o logico) in cui le cose si dispongono, ma il mezzo in virtù  del quale diviene possibile la possibile la posizione delle cose”.</w:t>
      </w:r>
      <w:r w:rsidRPr="00265A30">
        <w:rPr>
          <w:rFonts w:ascii="Times New Roman" w:eastAsia="Times New Roman" w:hAnsi="Times New Roman" w:cs="Times New Roman"/>
          <w:sz w:val="24"/>
          <w:szCs w:val="24"/>
          <w:vertAlign w:val="superscript"/>
          <w:lang w:eastAsia="it-IT"/>
        </w:rPr>
        <w:t>30</w:t>
      </w:r>
      <w:r w:rsidRPr="000E5329">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 </w:t>
      </w:r>
    </w:p>
    <w:p w:rsidR="00DE06EC" w:rsidRDefault="00DE06EC" w:rsidP="000E5329">
      <w:pPr>
        <w:spacing w:after="0" w:line="36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(FOTO)</w:t>
      </w:r>
    </w:p>
    <w:p w:rsidR="00DE06EC" w:rsidRPr="00A6280B" w:rsidRDefault="00DE06EC" w:rsidP="000E5329">
      <w:pPr>
        <w:spacing w:after="0" w:line="360" w:lineRule="auto"/>
        <w:jc w:val="both"/>
        <w:rPr>
          <w:rFonts w:ascii="Times New Roman" w:eastAsia="Times New Roman" w:hAnsi="Times New Roman" w:cs="Times New Roman"/>
          <w:sz w:val="24"/>
          <w:szCs w:val="24"/>
          <w:lang w:eastAsia="it-IT"/>
        </w:rPr>
      </w:pPr>
      <w:r w:rsidRPr="00A6280B">
        <w:rPr>
          <w:rFonts w:ascii="Times New Roman" w:eastAsia="Times New Roman" w:hAnsi="Times New Roman" w:cs="Times New Roman"/>
          <w:sz w:val="24"/>
          <w:szCs w:val="24"/>
          <w:lang w:eastAsia="it-IT"/>
        </w:rPr>
        <w:t>Ester è invece come un corpo intellettuale e ammalato che si contorce sofferente e di cui  Bergman ci fa sentire solo il rumore delle mascelle che si spalancano, che si contraggono, e da cui fuoriesce appunto l’assurdità silenziosa del dolore.</w:t>
      </w:r>
      <w:r w:rsidRPr="00A6280B">
        <w:rPr>
          <w:rFonts w:ascii="Times New Roman" w:hAnsi="Times New Roman" w:cs="Times New Roman"/>
          <w:i/>
          <w:sz w:val="24"/>
          <w:szCs w:val="24"/>
        </w:rPr>
        <w:t xml:space="preserve"> </w:t>
      </w:r>
      <w:r w:rsidRPr="00A6280B">
        <w:rPr>
          <w:rFonts w:ascii="Times New Roman" w:hAnsi="Times New Roman" w:cs="Times New Roman"/>
          <w:sz w:val="24"/>
          <w:szCs w:val="24"/>
        </w:rPr>
        <w:t xml:space="preserve">Ester è quindi </w:t>
      </w:r>
      <w:r w:rsidRPr="00A6280B">
        <w:rPr>
          <w:rFonts w:ascii="Times New Roman" w:hAnsi="Times New Roman" w:cs="Times New Roman"/>
          <w:i/>
          <w:sz w:val="24"/>
          <w:szCs w:val="24"/>
        </w:rPr>
        <w:t>un corpo che vuole essere ascoltato.</w:t>
      </w:r>
    </w:p>
    <w:p w:rsidR="00DE06EC" w:rsidRPr="00A6280B" w:rsidRDefault="00DE06EC" w:rsidP="000E5329">
      <w:pPr>
        <w:spacing w:after="0" w:line="360" w:lineRule="auto"/>
        <w:jc w:val="both"/>
        <w:rPr>
          <w:rFonts w:ascii="Times New Roman" w:eastAsia="Times New Roman" w:hAnsi="Times New Roman" w:cs="Times New Roman"/>
          <w:sz w:val="24"/>
          <w:szCs w:val="24"/>
          <w:lang w:eastAsia="it-IT"/>
        </w:rPr>
      </w:pPr>
      <w:r w:rsidRPr="00A6280B">
        <w:rPr>
          <w:rFonts w:ascii="Times New Roman" w:eastAsia="Times New Roman" w:hAnsi="Times New Roman" w:cs="Times New Roman"/>
          <w:sz w:val="24"/>
          <w:szCs w:val="24"/>
          <w:lang w:eastAsia="it-IT"/>
        </w:rPr>
        <w:t xml:space="preserve">Dalla lingua misteriosa degli abitanti di questa città Ester riesce a tradurre la parola ‘anima’ che consegna al nipotino - bambino speculare al bambino-vampiro de </w:t>
      </w:r>
      <w:r w:rsidRPr="00A6280B">
        <w:rPr>
          <w:rFonts w:ascii="Times New Roman" w:eastAsia="Times New Roman" w:hAnsi="Times New Roman" w:cs="Times New Roman"/>
          <w:i/>
          <w:sz w:val="24"/>
          <w:szCs w:val="24"/>
          <w:lang w:eastAsia="it-IT"/>
        </w:rPr>
        <w:t>L’ora del lupo</w:t>
      </w:r>
      <w:r w:rsidRPr="00A6280B">
        <w:rPr>
          <w:rFonts w:ascii="Times New Roman" w:eastAsia="Times New Roman" w:hAnsi="Times New Roman" w:cs="Times New Roman"/>
          <w:sz w:val="24"/>
          <w:szCs w:val="24"/>
          <w:lang w:eastAsia="it-IT"/>
        </w:rPr>
        <w:t>-  perché pronunci ad alta voce questa parola restituendo un corpo e un tempo alla parola, e forse a Ester.</w:t>
      </w:r>
    </w:p>
    <w:p w:rsidR="00DE06EC" w:rsidRPr="00A6280B" w:rsidRDefault="00DE06EC" w:rsidP="000E5329">
      <w:pPr>
        <w:spacing w:after="0" w:line="360" w:lineRule="auto"/>
        <w:jc w:val="both"/>
        <w:rPr>
          <w:rFonts w:ascii="Times New Roman" w:eastAsia="Times New Roman" w:hAnsi="Times New Roman" w:cs="Times New Roman"/>
          <w:sz w:val="24"/>
          <w:szCs w:val="24"/>
          <w:lang w:eastAsia="it-IT"/>
        </w:rPr>
      </w:pPr>
    </w:p>
    <w:p w:rsidR="00DE06EC" w:rsidRDefault="00DE06EC" w:rsidP="00596831">
      <w:pPr>
        <w:spacing w:after="0" w:line="360" w:lineRule="auto"/>
        <w:jc w:val="both"/>
        <w:rPr>
          <w:rFonts w:ascii="Times New Roman" w:eastAsia="Times New Roman" w:hAnsi="Times New Roman" w:cs="Times New Roman"/>
          <w:sz w:val="24"/>
          <w:szCs w:val="24"/>
          <w:lang w:eastAsia="it-IT"/>
        </w:rPr>
      </w:pPr>
      <w:r w:rsidRPr="00A6280B">
        <w:rPr>
          <w:rFonts w:ascii="Times New Roman" w:eastAsia="Times New Roman" w:hAnsi="Times New Roman" w:cs="Times New Roman"/>
          <w:sz w:val="24"/>
          <w:szCs w:val="24"/>
          <w:lang w:eastAsia="it-IT"/>
        </w:rPr>
        <w:t xml:space="preserve">In maniera emblematica e più radicale rispetto ad esempio a </w:t>
      </w:r>
      <w:r w:rsidRPr="00A6280B">
        <w:rPr>
          <w:rFonts w:ascii="Times New Roman" w:eastAsia="Times New Roman" w:hAnsi="Times New Roman" w:cs="Times New Roman"/>
          <w:i/>
          <w:sz w:val="24"/>
          <w:szCs w:val="24"/>
          <w:lang w:eastAsia="it-IT"/>
        </w:rPr>
        <w:t>Il volto</w:t>
      </w:r>
      <w:r w:rsidRPr="00A6280B">
        <w:rPr>
          <w:rFonts w:ascii="Times New Roman" w:eastAsia="Times New Roman" w:hAnsi="Times New Roman" w:cs="Times New Roman"/>
          <w:sz w:val="24"/>
          <w:szCs w:val="24"/>
          <w:lang w:eastAsia="it-IT"/>
        </w:rPr>
        <w:t xml:space="preserve">, nonché inedita fino a quel momento ma che rivediamo in parte in </w:t>
      </w:r>
      <w:r w:rsidRPr="00A6280B">
        <w:rPr>
          <w:rFonts w:ascii="Times New Roman" w:eastAsia="Times New Roman" w:hAnsi="Times New Roman" w:cs="Times New Roman"/>
          <w:i/>
          <w:sz w:val="24"/>
          <w:szCs w:val="24"/>
          <w:lang w:eastAsia="it-IT"/>
        </w:rPr>
        <w:t>Passione</w:t>
      </w:r>
      <w:r w:rsidRPr="00A6280B">
        <w:rPr>
          <w:rFonts w:ascii="Times New Roman" w:eastAsia="Times New Roman" w:hAnsi="Times New Roman" w:cs="Times New Roman"/>
          <w:sz w:val="24"/>
          <w:szCs w:val="24"/>
          <w:lang w:eastAsia="it-IT"/>
        </w:rPr>
        <w:t xml:space="preserve"> del 1969,</w:t>
      </w:r>
      <w:r>
        <w:rPr>
          <w:rFonts w:ascii="Times New Roman" w:eastAsia="Times New Roman" w:hAnsi="Times New Roman" w:cs="Times New Roman"/>
          <w:sz w:val="24"/>
          <w:szCs w:val="24"/>
          <w:lang w:eastAsia="it-IT"/>
        </w:rPr>
        <w:t xml:space="preserve"> </w:t>
      </w:r>
      <w:r w:rsidRPr="000E5329">
        <w:rPr>
          <w:rFonts w:ascii="Times New Roman" w:eastAsia="Times New Roman" w:hAnsi="Times New Roman" w:cs="Times New Roman"/>
          <w:sz w:val="24"/>
          <w:szCs w:val="24"/>
          <w:lang w:eastAsia="it-IT"/>
        </w:rPr>
        <w:t>Bergman opera uno smascheramento del dispositivo cinematografico mostrando la finzione del film quindi letteralmente il cinema come costruzione e sovrapposizione di altre temporalità Durante i titoli di testa lo spettatore sente le voci del cast tecnico durante la lavorazione del film e il ciak dato da Ingmar Bergman. La didascalia con il titolo del film compare all’inizio e poi a metà film, circa al minuto 36. Così Bergman spiega questa scelta stilistica: “</w:t>
      </w:r>
      <w:r w:rsidRPr="000E5329">
        <w:rPr>
          <w:rFonts w:ascii="Times New Roman" w:eastAsia="Times New Roman" w:hAnsi="Times New Roman" w:cs="Times New Roman"/>
          <w:i/>
          <w:sz w:val="24"/>
          <w:szCs w:val="24"/>
          <w:lang w:eastAsia="it-IT"/>
        </w:rPr>
        <w:t>Un film non soffre per il fatto che si rompe l’illusione (…). E’ bene che il pubblico venga risvegliato per un po’, per poi rimmergerlo di nuovo nel dramma. Per questo stesso motivo, ripeto, a metà film il titolo L’ora del lupo.”</w:t>
      </w:r>
      <w:r>
        <w:rPr>
          <w:rFonts w:ascii="Times New Roman" w:eastAsia="Times New Roman" w:hAnsi="Times New Roman" w:cs="Times New Roman"/>
          <w:sz w:val="24"/>
          <w:szCs w:val="24"/>
          <w:lang w:eastAsia="it-IT"/>
        </w:rPr>
        <w:t>31</w:t>
      </w:r>
      <w:r w:rsidRPr="000E5329">
        <w:rPr>
          <w:rFonts w:ascii="Times New Roman" w:eastAsia="Times New Roman" w:hAnsi="Times New Roman" w:cs="Times New Roman"/>
          <w:i/>
          <w:sz w:val="24"/>
          <w:szCs w:val="24"/>
          <w:lang w:eastAsia="it-IT"/>
        </w:rPr>
        <w:t xml:space="preserve"> </w:t>
      </w:r>
      <w:r w:rsidRPr="000E5329">
        <w:rPr>
          <w:rFonts w:ascii="Times New Roman" w:eastAsia="Times New Roman" w:hAnsi="Times New Roman" w:cs="Times New Roman"/>
          <w:sz w:val="24"/>
          <w:szCs w:val="24"/>
          <w:lang w:eastAsia="it-IT"/>
        </w:rPr>
        <w:t xml:space="preserve">E’ da aggiungere come la seconda didascalia con il titolo non abbia solo la funzione metadiegetica di rompere l’illusione, ma paradossalmente di aumentare l’illusione spettatoriale e quindi rinforzare l’adesione diegetica. Infatti la seconda didascalia introduce la seconda scena notturna lo spettatore, assieme a Johan e Alma deve superare da sveglio l’ora del lupo.  </w:t>
      </w:r>
    </w:p>
    <w:p w:rsidR="00DE06EC" w:rsidRDefault="00DE06EC" w:rsidP="00596831">
      <w:pPr>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highlight w:val="yellow"/>
          <w:lang w:eastAsia="it-IT"/>
        </w:rPr>
        <w:t>(FOTO</w:t>
      </w:r>
      <w:r w:rsidRPr="000E5329">
        <w:rPr>
          <w:rFonts w:ascii="Times New Roman" w:eastAsia="Times New Roman" w:hAnsi="Times New Roman" w:cs="Times New Roman"/>
          <w:sz w:val="24"/>
          <w:szCs w:val="24"/>
          <w:highlight w:val="yellow"/>
          <w:lang w:eastAsia="it-IT"/>
        </w:rPr>
        <w:t>).</w:t>
      </w:r>
    </w:p>
    <w:p w:rsidR="00DE06EC" w:rsidRPr="00FE72DB" w:rsidRDefault="00DE06EC" w:rsidP="00596831">
      <w:pPr>
        <w:spacing w:after="0" w:line="360" w:lineRule="auto"/>
        <w:jc w:val="both"/>
        <w:rPr>
          <w:rFonts w:ascii="Times New Roman" w:eastAsia="Times New Roman" w:hAnsi="Times New Roman" w:cs="Times New Roman"/>
          <w:sz w:val="24"/>
          <w:szCs w:val="24"/>
          <w:lang w:eastAsia="it-IT"/>
        </w:rPr>
      </w:pPr>
      <w:r w:rsidRPr="00A6280B">
        <w:rPr>
          <w:rFonts w:ascii="Times New Roman" w:eastAsia="Times New Roman" w:hAnsi="Times New Roman" w:cs="Times New Roman"/>
          <w:sz w:val="24"/>
          <w:szCs w:val="24"/>
          <w:lang w:eastAsia="it-IT"/>
        </w:rPr>
        <w:t>In qualche maniera l’operazione di automascheramento e di messa in scena innesca un processo interpretativo di nuova decodificazione.</w:t>
      </w:r>
    </w:p>
    <w:p w:rsidR="00DE06EC" w:rsidRPr="000E5329" w:rsidRDefault="00DE06EC" w:rsidP="000E5329">
      <w:pPr>
        <w:spacing w:after="0" w:line="360" w:lineRule="auto"/>
        <w:jc w:val="both"/>
        <w:rPr>
          <w:rFonts w:ascii="Times New Roman" w:eastAsia="Times New Roman" w:hAnsi="Times New Roman" w:cs="Times New Roman"/>
          <w:b/>
          <w:sz w:val="24"/>
          <w:szCs w:val="24"/>
          <w:lang w:eastAsia="it-IT"/>
        </w:rPr>
      </w:pPr>
      <w:r w:rsidRPr="000E5329">
        <w:rPr>
          <w:rFonts w:ascii="Times New Roman" w:eastAsia="Times New Roman" w:hAnsi="Times New Roman" w:cs="Times New Roman"/>
          <w:sz w:val="24"/>
          <w:szCs w:val="24"/>
          <w:lang w:eastAsia="it-IT"/>
        </w:rPr>
        <w:t>Rispetto agli altri film analizzati Bergman usa il fuori campo su diversi piani temporali e che riportiamo dividendoli in tre categorie:</w:t>
      </w:r>
      <w:r w:rsidRPr="000E5329">
        <w:rPr>
          <w:rFonts w:ascii="Times New Roman" w:eastAsia="Times New Roman" w:hAnsi="Times New Roman" w:cs="Times New Roman"/>
          <w:b/>
          <w:sz w:val="24"/>
          <w:szCs w:val="24"/>
          <w:lang w:eastAsia="it-IT"/>
        </w:rPr>
        <w:t xml:space="preserve"> </w:t>
      </w:r>
    </w:p>
    <w:p w:rsidR="00DE06EC" w:rsidRPr="000E5329" w:rsidRDefault="00DE06EC" w:rsidP="000E5329">
      <w:pPr>
        <w:spacing w:after="0" w:line="360" w:lineRule="auto"/>
        <w:jc w:val="both"/>
        <w:rPr>
          <w:rFonts w:ascii="Times New Roman" w:eastAsia="Times New Roman" w:hAnsi="Times New Roman" w:cs="Times New Roman"/>
          <w:b/>
          <w:sz w:val="24"/>
          <w:szCs w:val="24"/>
          <w:lang w:eastAsia="it-IT"/>
        </w:rPr>
      </w:pPr>
      <w:r w:rsidRPr="000E5329">
        <w:rPr>
          <w:rFonts w:ascii="Times New Roman" w:eastAsia="Times New Roman" w:hAnsi="Times New Roman" w:cs="Times New Roman"/>
          <w:b/>
          <w:sz w:val="24"/>
          <w:szCs w:val="24"/>
          <w:lang w:eastAsia="it-IT"/>
        </w:rPr>
        <w:t xml:space="preserve">     </w:t>
      </w:r>
    </w:p>
    <w:p w:rsidR="00DE06EC" w:rsidRPr="000E5329" w:rsidRDefault="00DE06EC" w:rsidP="000E5329">
      <w:pPr>
        <w:spacing w:after="0" w:line="360" w:lineRule="auto"/>
        <w:jc w:val="both"/>
        <w:rPr>
          <w:rFonts w:ascii="Times New Roman" w:eastAsia="Times New Roman" w:hAnsi="Times New Roman" w:cs="Times New Roman"/>
          <w:b/>
          <w:sz w:val="24"/>
          <w:szCs w:val="24"/>
          <w:lang w:eastAsia="it-IT"/>
        </w:rPr>
      </w:pPr>
      <w:r w:rsidRPr="000E5329">
        <w:rPr>
          <w:rFonts w:ascii="Times New Roman" w:eastAsia="Times New Roman" w:hAnsi="Times New Roman" w:cs="Times New Roman"/>
          <w:b/>
          <w:sz w:val="24"/>
          <w:szCs w:val="24"/>
          <w:lang w:eastAsia="it-IT"/>
        </w:rPr>
        <w:t xml:space="preserve"> Fuori campo e il cinema</w:t>
      </w:r>
    </w:p>
    <w:p w:rsidR="00DE06EC" w:rsidRPr="000E5329" w:rsidRDefault="00DE06EC" w:rsidP="00AE3AD3">
      <w:pPr>
        <w:numPr>
          <w:ilvl w:val="0"/>
          <w:numId w:val="5"/>
        </w:num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Fuori campo della troupe</w:t>
      </w:r>
    </w:p>
    <w:p w:rsidR="00DE06EC" w:rsidRPr="000E5329" w:rsidRDefault="00DE06EC" w:rsidP="000E5329">
      <w:pPr>
        <w:spacing w:after="0" w:line="360" w:lineRule="auto"/>
        <w:ind w:left="899"/>
        <w:jc w:val="both"/>
        <w:rPr>
          <w:rFonts w:ascii="Times New Roman" w:eastAsia="Times New Roman" w:hAnsi="Times New Roman" w:cs="Times New Roman"/>
          <w:b/>
          <w:sz w:val="24"/>
          <w:szCs w:val="24"/>
          <w:lang w:eastAsia="it-IT"/>
        </w:rPr>
      </w:pPr>
    </w:p>
    <w:p w:rsidR="00DE06EC" w:rsidRPr="000E5329" w:rsidRDefault="00DE06EC" w:rsidP="000E5329">
      <w:pPr>
        <w:spacing w:after="0" w:line="360" w:lineRule="auto"/>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 </w:t>
      </w:r>
      <w:r w:rsidRPr="000E5329">
        <w:rPr>
          <w:rFonts w:ascii="Times New Roman" w:eastAsia="Times New Roman" w:hAnsi="Times New Roman" w:cs="Times New Roman"/>
          <w:b/>
          <w:sz w:val="24"/>
          <w:szCs w:val="24"/>
          <w:lang w:eastAsia="it-IT"/>
        </w:rPr>
        <w:t>Fuori campo nella realtà</w:t>
      </w:r>
    </w:p>
    <w:p w:rsidR="00DE06EC" w:rsidRPr="000E5329" w:rsidRDefault="00DE06EC" w:rsidP="00AE3AD3">
      <w:pPr>
        <w:numPr>
          <w:ilvl w:val="0"/>
          <w:numId w:val="6"/>
        </w:num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Intervistatore fuori campo</w:t>
      </w:r>
    </w:p>
    <w:p w:rsidR="00DE06EC" w:rsidRDefault="00DE06EC" w:rsidP="00AE3AD3">
      <w:pPr>
        <w:numPr>
          <w:ilvl w:val="0"/>
          <w:numId w:val="6"/>
        </w:num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 xml:space="preserve">I disegni del diario </w:t>
      </w:r>
    </w:p>
    <w:p w:rsidR="00DE06EC" w:rsidRPr="000E5329" w:rsidRDefault="00DE06EC" w:rsidP="00AE3AD3">
      <w:pPr>
        <w:numPr>
          <w:ilvl w:val="0"/>
          <w:numId w:val="6"/>
        </w:numPr>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Johan che guarda fuori campo ‘unendo’ lo spazio della casa con la cena al castello</w:t>
      </w:r>
    </w:p>
    <w:p w:rsidR="00DE06EC" w:rsidRPr="000E5329" w:rsidRDefault="00DE06EC" w:rsidP="000E5329">
      <w:pPr>
        <w:spacing w:after="0" w:line="360" w:lineRule="auto"/>
        <w:jc w:val="both"/>
        <w:rPr>
          <w:rFonts w:ascii="Times New Roman" w:eastAsia="Times New Roman" w:hAnsi="Times New Roman" w:cs="Times New Roman"/>
          <w:b/>
          <w:sz w:val="24"/>
          <w:szCs w:val="24"/>
          <w:lang w:eastAsia="it-IT"/>
        </w:rPr>
      </w:pPr>
    </w:p>
    <w:p w:rsidR="00DE06EC" w:rsidRPr="000E5329" w:rsidRDefault="00DE06EC" w:rsidP="000E5329">
      <w:pPr>
        <w:spacing w:after="0" w:line="360" w:lineRule="auto"/>
        <w:jc w:val="both"/>
        <w:rPr>
          <w:rFonts w:ascii="Times New Roman" w:eastAsia="Times New Roman" w:hAnsi="Times New Roman" w:cs="Times New Roman"/>
          <w:b/>
          <w:sz w:val="24"/>
          <w:szCs w:val="24"/>
          <w:lang w:eastAsia="it-IT"/>
        </w:rPr>
      </w:pPr>
      <w:r w:rsidRPr="000E5329">
        <w:rPr>
          <w:rFonts w:ascii="Times New Roman" w:eastAsia="Times New Roman" w:hAnsi="Times New Roman" w:cs="Times New Roman"/>
          <w:b/>
          <w:sz w:val="24"/>
          <w:szCs w:val="24"/>
          <w:lang w:eastAsia="it-IT"/>
        </w:rPr>
        <w:t xml:space="preserve">   Fuori campo dei demoni</w:t>
      </w:r>
    </w:p>
    <w:p w:rsidR="00DE06EC" w:rsidRPr="000E5329" w:rsidRDefault="00DE06EC" w:rsidP="000E5329">
      <w:pPr>
        <w:spacing w:after="0" w:line="360" w:lineRule="auto"/>
        <w:jc w:val="both"/>
        <w:rPr>
          <w:rFonts w:ascii="Times New Roman" w:eastAsia="Times New Roman" w:hAnsi="Times New Roman" w:cs="Times New Roman"/>
          <w:b/>
          <w:sz w:val="24"/>
          <w:szCs w:val="24"/>
          <w:lang w:eastAsia="it-IT"/>
        </w:rPr>
      </w:pPr>
    </w:p>
    <w:p w:rsidR="00DE06EC" w:rsidRPr="000E5329" w:rsidRDefault="00DE06EC" w:rsidP="00AE3AD3">
      <w:pPr>
        <w:numPr>
          <w:ilvl w:val="0"/>
          <w:numId w:val="4"/>
        </w:num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Fuori campo della vecchia nobildonna che appare ad Alma e che diventa in campo</w:t>
      </w:r>
    </w:p>
    <w:p w:rsidR="00DE06EC" w:rsidRPr="000E5329" w:rsidRDefault="00DE06EC" w:rsidP="00AE3AD3">
      <w:pPr>
        <w:numPr>
          <w:ilvl w:val="0"/>
          <w:numId w:val="4"/>
        </w:num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Fuori campo di Veronica che poi diventa in campo (effetto change)</w:t>
      </w:r>
    </w:p>
    <w:p w:rsidR="00DE06EC" w:rsidRDefault="00DE06EC" w:rsidP="00AE3AD3">
      <w:pPr>
        <w:numPr>
          <w:ilvl w:val="0"/>
          <w:numId w:val="4"/>
        </w:num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Fuori campo del rumore del mare</w:t>
      </w:r>
    </w:p>
    <w:p w:rsidR="00DE06EC" w:rsidRPr="000E5329" w:rsidRDefault="00DE06EC" w:rsidP="00AE3AD3">
      <w:pPr>
        <w:numPr>
          <w:ilvl w:val="0"/>
          <w:numId w:val="4"/>
        </w:num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Fuori campo del ritratto di Veronica</w:t>
      </w:r>
    </w:p>
    <w:p w:rsidR="00DE06EC" w:rsidRPr="000E5329" w:rsidRDefault="00DE06EC" w:rsidP="00AE3AD3">
      <w:pPr>
        <w:numPr>
          <w:ilvl w:val="0"/>
          <w:numId w:val="4"/>
        </w:num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Fuori campo della faccia della nobildonna quando si smaschera</w:t>
      </w:r>
    </w:p>
    <w:p w:rsidR="00DE06EC" w:rsidRPr="000E5329" w:rsidRDefault="00DE06EC" w:rsidP="00AE3AD3">
      <w:pPr>
        <w:numPr>
          <w:ilvl w:val="0"/>
          <w:numId w:val="4"/>
        </w:num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I dipinti ‘in campo’ non vengono mostrati</w:t>
      </w:r>
    </w:p>
    <w:p w:rsidR="00DE06EC" w:rsidRPr="000E5329" w:rsidRDefault="00DE06EC" w:rsidP="00AE3AD3">
      <w:pPr>
        <w:numPr>
          <w:ilvl w:val="0"/>
          <w:numId w:val="4"/>
        </w:numPr>
        <w:spacing w:after="0" w:line="360" w:lineRule="auto"/>
        <w:jc w:val="both"/>
        <w:rPr>
          <w:rFonts w:ascii="Times New Roman" w:eastAsia="Times New Roman" w:hAnsi="Times New Roman" w:cs="Times New Roman"/>
          <w:sz w:val="24"/>
          <w:szCs w:val="24"/>
          <w:lang w:eastAsia="it-IT"/>
        </w:rPr>
      </w:pPr>
      <w:r w:rsidRPr="000E5329">
        <w:rPr>
          <w:rFonts w:ascii="Times New Roman" w:eastAsia="Times New Roman" w:hAnsi="Times New Roman" w:cs="Times New Roman"/>
          <w:sz w:val="24"/>
          <w:szCs w:val="24"/>
          <w:lang w:eastAsia="it-IT"/>
        </w:rPr>
        <w:t>Fuori campo dei demoni che diventano in campo</w:t>
      </w:r>
    </w:p>
    <w:p w:rsidR="00DE06EC" w:rsidRPr="000E5329" w:rsidRDefault="00DE06EC" w:rsidP="000E5329">
      <w:pPr>
        <w:spacing w:after="0" w:line="360" w:lineRule="auto"/>
        <w:jc w:val="both"/>
        <w:rPr>
          <w:rFonts w:ascii="Times New Roman" w:eastAsia="Times New Roman" w:hAnsi="Times New Roman" w:cs="Times New Roman"/>
          <w:sz w:val="24"/>
          <w:szCs w:val="24"/>
          <w:lang w:eastAsia="it-IT"/>
        </w:rPr>
      </w:pPr>
    </w:p>
    <w:p w:rsidR="00DE06EC" w:rsidRPr="00A6280B" w:rsidRDefault="00DE06EC" w:rsidP="000E5329">
      <w:pPr>
        <w:spacing w:line="360" w:lineRule="auto"/>
        <w:jc w:val="both"/>
        <w:rPr>
          <w:rFonts w:ascii="Times New Roman" w:hAnsi="Times New Roman" w:cs="Times New Roman"/>
          <w:sz w:val="24"/>
          <w:szCs w:val="24"/>
        </w:rPr>
      </w:pPr>
      <w:r w:rsidRPr="000E5329">
        <w:rPr>
          <w:rFonts w:ascii="Times New Roman" w:eastAsia="Times New Roman" w:hAnsi="Times New Roman" w:cs="Times New Roman"/>
          <w:sz w:val="24"/>
          <w:szCs w:val="24"/>
          <w:lang w:eastAsia="it-IT"/>
        </w:rPr>
        <w:t xml:space="preserve">Riguardo questi fuoricampo Bergman propone un discorso legato al profilmico come meta-cinematografico. </w:t>
      </w:r>
      <w:r w:rsidRPr="000E5329">
        <w:rPr>
          <w:rFonts w:ascii="Times New Roman" w:hAnsi="Times New Roman" w:cs="Times New Roman"/>
          <w:sz w:val="24"/>
          <w:szCs w:val="24"/>
        </w:rPr>
        <w:t>Nell’immagine filmica il mondo appare presente, ma è assente, lontano, forse irrimediabilmente perduto. La dialettica di assenza e di presenza è consustanziale all’immagine filmica, ma è una dialettica falsa, in quanto alla fine non c’è alcuna sintesi positiva ulteriore, ma al contrario una negazione della presenza a favore dell’assenza.</w:t>
      </w:r>
      <w:r>
        <w:rPr>
          <w:rFonts w:ascii="Times New Roman" w:hAnsi="Times New Roman" w:cs="Times New Roman"/>
          <w:sz w:val="24"/>
          <w:szCs w:val="24"/>
        </w:rPr>
        <w:t xml:space="preserve"> </w:t>
      </w:r>
      <w:r w:rsidRPr="00A6280B">
        <w:rPr>
          <w:rFonts w:ascii="Times New Roman" w:hAnsi="Times New Roman" w:cs="Times New Roman"/>
          <w:sz w:val="24"/>
          <w:szCs w:val="24"/>
        </w:rPr>
        <w:t xml:space="preserve">Ma questa ambivalenza di apparenza  di vero e di rappresentazione artificiale, alimenta una dialettica percettiva e psichica di conferme complessa che investe insieme l’orizzonte delle forme e i modi della fruizione. E nel caso specifico di questo film Bergman produce una rifigurazione fantasmatica oggettivata sullo schermo. Come rileva Mitry: </w:t>
      </w:r>
      <w:r w:rsidRPr="00E342FA">
        <w:rPr>
          <w:rFonts w:ascii="Times New Roman" w:hAnsi="Times New Roman" w:cs="Times New Roman"/>
          <w:i/>
          <w:sz w:val="24"/>
          <w:szCs w:val="24"/>
        </w:rPr>
        <w:t>“ La magia essenziale del cinema consiste in questo che il “dare la realtà” diventa l’elemento stesso della propria fabulazione. Il “è qui” diventa “qui non è più” o “qui non potrà essere” (…): un c’è trasfigurato. La realtà diventa l’enunciato dell’irreale o dell’immaginario, del verosimile o dell’inverosmile”</w:t>
      </w:r>
      <w:r w:rsidRPr="00A6280B">
        <w:rPr>
          <w:rFonts w:ascii="Times New Roman" w:hAnsi="Times New Roman" w:cs="Times New Roman"/>
          <w:sz w:val="24"/>
          <w:szCs w:val="24"/>
        </w:rPr>
        <w:t xml:space="preserve">.31 </w:t>
      </w:r>
    </w:p>
    <w:p w:rsidR="00DE06EC" w:rsidRPr="00A6280B" w:rsidRDefault="00DE06EC" w:rsidP="000E5329">
      <w:pPr>
        <w:spacing w:line="360" w:lineRule="auto"/>
        <w:jc w:val="both"/>
        <w:rPr>
          <w:rFonts w:ascii="Times New Roman" w:hAnsi="Times New Roman" w:cs="Times New Roman"/>
          <w:sz w:val="24"/>
          <w:szCs w:val="24"/>
        </w:rPr>
      </w:pPr>
      <w:r w:rsidRPr="00A6280B">
        <w:rPr>
          <w:rFonts w:ascii="Times New Roman" w:hAnsi="Times New Roman" w:cs="Times New Roman"/>
          <w:sz w:val="24"/>
          <w:szCs w:val="24"/>
        </w:rPr>
        <w:t xml:space="preserve">In questa prospettiva rispetto ad alcuni fuori campo dei demoni - la faccia della vecchia e il ritratto di Veronica – Bergman sembra sottolineare il fatto che lo sviluppo della </w:t>
      </w:r>
      <w:r w:rsidRPr="00A6280B">
        <w:rPr>
          <w:rFonts w:ascii="Times New Roman" w:hAnsi="Times New Roman" w:cs="Times New Roman"/>
          <w:i/>
          <w:sz w:val="24"/>
          <w:szCs w:val="24"/>
        </w:rPr>
        <w:t>storia</w:t>
      </w:r>
      <w:r w:rsidRPr="00A6280B">
        <w:rPr>
          <w:rFonts w:ascii="Times New Roman" w:hAnsi="Times New Roman" w:cs="Times New Roman"/>
          <w:sz w:val="24"/>
          <w:szCs w:val="24"/>
        </w:rPr>
        <w:t xml:space="preserve"> è reso possibile solo da  un piacere voyeuristico e masochista del protagonista che lo spettatore può recepire soltanto dal volto del personaggio che guarda. Borg stesso non ha il controllo della visione la cui centralità è assunta dai soggetti s</w:t>
      </w:r>
      <w:r>
        <w:rPr>
          <w:rFonts w:ascii="Times New Roman" w:hAnsi="Times New Roman" w:cs="Times New Roman"/>
          <w:sz w:val="24"/>
          <w:szCs w:val="24"/>
        </w:rPr>
        <w:t>ono fuori campo, da un Altrove che aggiunge tempo al tempo, spazio allo spazio.</w:t>
      </w:r>
    </w:p>
    <w:p w:rsidR="00DE06EC" w:rsidRDefault="00DE06EC" w:rsidP="00AE5089">
      <w:pPr>
        <w:spacing w:line="360" w:lineRule="auto"/>
        <w:jc w:val="both"/>
        <w:rPr>
          <w:rFonts w:ascii="Times New Roman" w:eastAsia="Times New Roman" w:hAnsi="Times New Roman" w:cs="Times New Roman"/>
          <w:sz w:val="24"/>
          <w:szCs w:val="24"/>
          <w:lang w:eastAsia="it-IT"/>
        </w:rPr>
      </w:pPr>
      <w:r w:rsidRPr="00A6280B">
        <w:rPr>
          <w:rFonts w:ascii="Times New Roman" w:hAnsi="Times New Roman" w:cs="Times New Roman"/>
          <w:sz w:val="24"/>
          <w:szCs w:val="24"/>
        </w:rPr>
        <w:t>Riguardo al fuori campo della realtà, il punto di vista di Alma è un modo di percepire, ma anche di aderire alle cose; l’enunciatore permette infatti al fruitore del film di avere una visione onnisciente del racconto e dunque di vedere anche ciò che è precluso agli altri personaggi all’interno della diegesi.</w:t>
      </w:r>
      <w:r w:rsidRPr="00A6280B">
        <w:rPr>
          <w:rFonts w:ascii="Times New Roman" w:eastAsia="Times New Roman" w:hAnsi="Times New Roman" w:cs="Times New Roman"/>
          <w:sz w:val="24"/>
          <w:szCs w:val="24"/>
          <w:lang w:eastAsia="it-IT"/>
        </w:rPr>
        <w:t xml:space="preserve"> Il primissimo piano di Alma che guarda verso un ipotetico intervistatore e che conclude il film suggella in qualche maniera il senso finale de </w:t>
      </w:r>
      <w:r w:rsidRPr="00A6280B">
        <w:rPr>
          <w:rFonts w:ascii="Times New Roman" w:eastAsia="Times New Roman" w:hAnsi="Times New Roman" w:cs="Times New Roman"/>
          <w:i/>
          <w:sz w:val="24"/>
          <w:szCs w:val="24"/>
          <w:lang w:eastAsia="it-IT"/>
        </w:rPr>
        <w:t>L’ora del lupo</w:t>
      </w:r>
      <w:r w:rsidRPr="00A6280B">
        <w:rPr>
          <w:rFonts w:ascii="Times New Roman" w:eastAsia="Times New Roman" w:hAnsi="Times New Roman" w:cs="Times New Roman"/>
          <w:sz w:val="24"/>
          <w:szCs w:val="24"/>
          <w:lang w:eastAsia="it-IT"/>
        </w:rPr>
        <w:t>: è un primissimo piano che si identifica con il tempo, che lo ritrae - (Alma introduce il flashback) - ma che cerca anche di sfuggirvi, di crearne uno proprio, nuovo. Bergman in maniera progressiva scarnifica quasi il volto di Alma attraverso un nero che avanza e che ci ricorda lo spazio nero elaborato da Minkowski. Uno spazio in cui appunto Johan era avviluppato e trapassato come se fosse permeabile all’oscurità e non alla luce (ovvero allo spazio bianco della realtà).</w:t>
      </w:r>
    </w:p>
    <w:p w:rsidR="00DE06EC" w:rsidRDefault="00DE06EC" w:rsidP="000E5329">
      <w:pPr>
        <w:spacing w:after="0" w:line="360" w:lineRule="auto"/>
        <w:jc w:val="both"/>
        <w:rPr>
          <w:rFonts w:ascii="Times New Roman" w:eastAsia="Times New Roman" w:hAnsi="Times New Roman" w:cs="Times New Roman"/>
          <w:sz w:val="24"/>
          <w:szCs w:val="24"/>
          <w:lang w:eastAsia="it-IT"/>
        </w:rPr>
      </w:pPr>
      <w:r w:rsidRPr="0072308C">
        <w:rPr>
          <w:rFonts w:ascii="Times New Roman" w:eastAsia="Times New Roman" w:hAnsi="Times New Roman" w:cs="Times New Roman"/>
          <w:sz w:val="24"/>
          <w:szCs w:val="24"/>
          <w:highlight w:val="yellow"/>
          <w:lang w:eastAsia="it-IT"/>
        </w:rPr>
        <w:t>(FOTO)</w:t>
      </w:r>
    </w:p>
    <w:p w:rsidR="00DE06EC" w:rsidRDefault="00DE06EC" w:rsidP="000E5329">
      <w:pPr>
        <w:spacing w:after="0" w:line="360" w:lineRule="auto"/>
        <w:jc w:val="both"/>
        <w:rPr>
          <w:rFonts w:ascii="Times New Roman" w:eastAsia="Times New Roman" w:hAnsi="Times New Roman" w:cs="Times New Roman"/>
          <w:i/>
          <w:sz w:val="24"/>
          <w:szCs w:val="24"/>
          <w:lang w:eastAsia="it-IT"/>
        </w:rPr>
      </w:pPr>
    </w:p>
    <w:p w:rsidR="00DE06EC" w:rsidRDefault="00DE06EC" w:rsidP="000E5329">
      <w:pPr>
        <w:spacing w:after="0" w:line="360" w:lineRule="auto"/>
        <w:jc w:val="both"/>
        <w:rPr>
          <w:rFonts w:ascii="Times New Roman" w:eastAsia="Times New Roman" w:hAnsi="Times New Roman" w:cs="Times New Roman"/>
          <w:i/>
          <w:sz w:val="24"/>
          <w:szCs w:val="24"/>
          <w:lang w:eastAsia="it-IT"/>
        </w:rPr>
      </w:pPr>
    </w:p>
    <w:p w:rsidR="00DE06EC" w:rsidRDefault="00DE06EC" w:rsidP="000E5329">
      <w:pPr>
        <w:spacing w:after="0" w:line="360" w:lineRule="auto"/>
        <w:jc w:val="both"/>
        <w:rPr>
          <w:rFonts w:ascii="Times New Roman" w:eastAsia="Times New Roman" w:hAnsi="Times New Roman" w:cs="Times New Roman"/>
          <w:i/>
          <w:sz w:val="24"/>
          <w:szCs w:val="24"/>
          <w:lang w:eastAsia="it-IT"/>
        </w:rPr>
      </w:pPr>
    </w:p>
    <w:p w:rsidR="00DE06EC" w:rsidRDefault="00DE06EC" w:rsidP="000E5329">
      <w:pPr>
        <w:spacing w:after="0" w:line="360" w:lineRule="auto"/>
        <w:jc w:val="both"/>
        <w:rPr>
          <w:rFonts w:ascii="Times New Roman" w:eastAsia="Times New Roman" w:hAnsi="Times New Roman" w:cs="Times New Roman"/>
          <w:i/>
          <w:sz w:val="24"/>
          <w:szCs w:val="24"/>
          <w:lang w:eastAsia="it-IT"/>
        </w:rPr>
      </w:pPr>
    </w:p>
    <w:p w:rsidR="00DE06EC" w:rsidRPr="00016B54" w:rsidRDefault="00DE06EC" w:rsidP="000E5329">
      <w:pPr>
        <w:spacing w:after="0" w:line="360" w:lineRule="auto"/>
        <w:jc w:val="both"/>
        <w:rPr>
          <w:rFonts w:ascii="Times New Roman" w:hAnsi="Times New Roman" w:cs="Times New Roman"/>
          <w:i/>
          <w:sz w:val="24"/>
          <w:szCs w:val="24"/>
        </w:rPr>
      </w:pPr>
      <w:r>
        <w:rPr>
          <w:rFonts w:ascii="Times New Roman" w:eastAsia="Times New Roman" w:hAnsi="Times New Roman" w:cs="Times New Roman"/>
          <w:i/>
          <w:sz w:val="24"/>
          <w:szCs w:val="24"/>
          <w:lang w:eastAsia="it-IT"/>
        </w:rPr>
        <w:t xml:space="preserve">In </w:t>
      </w:r>
      <w:r w:rsidRPr="00016B54">
        <w:rPr>
          <w:rFonts w:ascii="Times New Roman" w:eastAsia="Times New Roman" w:hAnsi="Times New Roman" w:cs="Times New Roman"/>
          <w:i/>
          <w:sz w:val="24"/>
          <w:szCs w:val="24"/>
          <w:lang w:eastAsia="it-IT"/>
        </w:rPr>
        <w:t>conclusione</w:t>
      </w:r>
    </w:p>
    <w:p w:rsidR="00DE06EC" w:rsidRPr="000E5329" w:rsidRDefault="00DE06EC" w:rsidP="000E5329">
      <w:pPr>
        <w:spacing w:after="0" w:line="360" w:lineRule="auto"/>
        <w:jc w:val="both"/>
        <w:rPr>
          <w:rFonts w:ascii="Times New Roman" w:hAnsi="Times New Roman" w:cs="Times New Roman"/>
          <w:sz w:val="24"/>
          <w:szCs w:val="24"/>
        </w:rPr>
      </w:pPr>
    </w:p>
    <w:p w:rsidR="00DE06EC" w:rsidRPr="000E5329" w:rsidRDefault="00DE06EC" w:rsidP="000E5329">
      <w:pPr>
        <w:spacing w:line="360" w:lineRule="auto"/>
        <w:jc w:val="both"/>
        <w:rPr>
          <w:rFonts w:ascii="Times New Roman" w:hAnsi="Times New Roman" w:cs="Times New Roman"/>
          <w:sz w:val="24"/>
          <w:szCs w:val="24"/>
        </w:rPr>
      </w:pPr>
      <w:r w:rsidRPr="000E5329">
        <w:rPr>
          <w:rFonts w:ascii="Times New Roman" w:hAnsi="Times New Roman" w:cs="Times New Roman"/>
          <w:sz w:val="24"/>
          <w:szCs w:val="24"/>
        </w:rPr>
        <w:t xml:space="preserve">Ne </w:t>
      </w:r>
      <w:r w:rsidRPr="000E5329">
        <w:rPr>
          <w:rFonts w:ascii="Times New Roman" w:hAnsi="Times New Roman" w:cs="Times New Roman"/>
          <w:i/>
          <w:sz w:val="24"/>
          <w:szCs w:val="24"/>
        </w:rPr>
        <w:t>L’ora del lupo</w:t>
      </w:r>
      <w:r w:rsidRPr="000E5329">
        <w:rPr>
          <w:rFonts w:ascii="Times New Roman" w:hAnsi="Times New Roman" w:cs="Times New Roman"/>
          <w:sz w:val="24"/>
          <w:szCs w:val="24"/>
        </w:rPr>
        <w:t xml:space="preserve"> Johan Borg vive lo scacco come condizione a-dialettica del vivere scompaginata da una galleria di mostri che lo conducono in un mondo senza punti di riferimento e senza volto. A differenza di Isak Borg, Antonius Block, Emannuel Vogler, Johan è un eroe impotente che non riesce a mutare l’habitat invivibile in situazione accettabile. Il presente in </w:t>
      </w:r>
      <w:r w:rsidRPr="000E5329">
        <w:rPr>
          <w:rFonts w:ascii="Times New Roman" w:hAnsi="Times New Roman" w:cs="Times New Roman"/>
          <w:i/>
          <w:sz w:val="24"/>
          <w:szCs w:val="24"/>
        </w:rPr>
        <w:t xml:space="preserve">Passione </w:t>
      </w:r>
      <w:r w:rsidRPr="000E5329">
        <w:rPr>
          <w:rFonts w:ascii="Times New Roman" w:hAnsi="Times New Roman" w:cs="Times New Roman"/>
          <w:sz w:val="24"/>
          <w:szCs w:val="24"/>
        </w:rPr>
        <w:t xml:space="preserve">è generatore di incubi, paralisi dei personaggi divelti dal corpo sociale e storico in cui vivono; in </w:t>
      </w:r>
      <w:r w:rsidRPr="000E5329">
        <w:rPr>
          <w:rFonts w:ascii="Times New Roman" w:hAnsi="Times New Roman" w:cs="Times New Roman"/>
          <w:i/>
          <w:sz w:val="24"/>
          <w:szCs w:val="24"/>
        </w:rPr>
        <w:t>L’ora del lupo</w:t>
      </w:r>
      <w:r w:rsidRPr="000E5329">
        <w:rPr>
          <w:rFonts w:ascii="Times New Roman" w:hAnsi="Times New Roman" w:cs="Times New Roman"/>
          <w:sz w:val="24"/>
          <w:szCs w:val="24"/>
        </w:rPr>
        <w:t xml:space="preserve"> il ‘presente’ diventa una deformazione parossistica ed esistenziale. Se il disagio di Isak Borg era causato da un’eccessiva adesione alla legge della realtà, ne </w:t>
      </w:r>
      <w:r w:rsidRPr="000E5329">
        <w:rPr>
          <w:rFonts w:ascii="Times New Roman" w:hAnsi="Times New Roman" w:cs="Times New Roman"/>
          <w:i/>
          <w:sz w:val="24"/>
          <w:szCs w:val="24"/>
        </w:rPr>
        <w:t>L’ora del lupo</w:t>
      </w:r>
      <w:r w:rsidRPr="000E5329">
        <w:rPr>
          <w:rFonts w:ascii="Times New Roman" w:hAnsi="Times New Roman" w:cs="Times New Roman"/>
          <w:sz w:val="24"/>
          <w:szCs w:val="24"/>
        </w:rPr>
        <w:t xml:space="preserve"> e in </w:t>
      </w:r>
      <w:r w:rsidRPr="000E5329">
        <w:rPr>
          <w:rFonts w:ascii="Times New Roman" w:hAnsi="Times New Roman" w:cs="Times New Roman"/>
          <w:i/>
          <w:sz w:val="24"/>
          <w:szCs w:val="24"/>
        </w:rPr>
        <w:t xml:space="preserve">Passione </w:t>
      </w:r>
      <w:r w:rsidRPr="000E5329">
        <w:rPr>
          <w:rFonts w:ascii="Times New Roman" w:hAnsi="Times New Roman" w:cs="Times New Roman"/>
          <w:sz w:val="24"/>
          <w:szCs w:val="24"/>
        </w:rPr>
        <w:t xml:space="preserve">– attraverso la pratica brechtiana – i personaggi e gli attori rinviano a uno scollamento fra loro e il mondo per volontario iperbolico distacco in seguito ad un eccesso di godimento (Johan Borg), per </w:t>
      </w:r>
      <w:r>
        <w:rPr>
          <w:rFonts w:ascii="Times New Roman" w:hAnsi="Times New Roman" w:cs="Times New Roman"/>
          <w:sz w:val="24"/>
          <w:szCs w:val="24"/>
        </w:rPr>
        <w:t xml:space="preserve">non farsi umiliare dalla vita, </w:t>
      </w:r>
      <w:r w:rsidRPr="000E5329">
        <w:rPr>
          <w:rFonts w:ascii="Times New Roman" w:hAnsi="Times New Roman" w:cs="Times New Roman"/>
          <w:sz w:val="24"/>
          <w:szCs w:val="24"/>
        </w:rPr>
        <w:t>dalla società e dagli avven</w:t>
      </w:r>
      <w:r>
        <w:rPr>
          <w:rFonts w:ascii="Times New Roman" w:hAnsi="Times New Roman" w:cs="Times New Roman"/>
          <w:sz w:val="24"/>
          <w:szCs w:val="24"/>
        </w:rPr>
        <w:t>imenti storici (Andreas</w:t>
      </w:r>
      <w:r w:rsidRPr="000E5329">
        <w:rPr>
          <w:rFonts w:ascii="Times New Roman" w:hAnsi="Times New Roman" w:cs="Times New Roman"/>
          <w:sz w:val="24"/>
          <w:szCs w:val="24"/>
        </w:rPr>
        <w:t>), per inibizione del piacere che causa una disarticolazione fra corpo e mente (Ester) o per ri</w:t>
      </w:r>
      <w:r>
        <w:rPr>
          <w:rFonts w:ascii="Times New Roman" w:hAnsi="Times New Roman" w:cs="Times New Roman"/>
          <w:sz w:val="24"/>
          <w:szCs w:val="24"/>
        </w:rPr>
        <w:t>cerca del senso della vita nell’espiazione della</w:t>
      </w:r>
      <w:r w:rsidRPr="000E5329">
        <w:rPr>
          <w:rFonts w:ascii="Times New Roman" w:hAnsi="Times New Roman" w:cs="Times New Roman"/>
          <w:sz w:val="24"/>
          <w:szCs w:val="24"/>
        </w:rPr>
        <w:t xml:space="preserve"> colpa e nella terribilità della morte esaltata da Bergman come forma di dissociazione sociale (Antonius Block). </w:t>
      </w:r>
    </w:p>
    <w:p w:rsidR="00DE06EC" w:rsidRPr="000E5329" w:rsidRDefault="00DE06EC" w:rsidP="000E5329">
      <w:pPr>
        <w:spacing w:line="360" w:lineRule="auto"/>
        <w:jc w:val="both"/>
        <w:rPr>
          <w:rFonts w:ascii="Times New Roman" w:hAnsi="Times New Roman" w:cs="Times New Roman"/>
          <w:sz w:val="24"/>
          <w:szCs w:val="24"/>
        </w:rPr>
      </w:pPr>
      <w:r w:rsidRPr="00A6280B">
        <w:rPr>
          <w:rFonts w:ascii="Times New Roman" w:hAnsi="Times New Roman" w:cs="Times New Roman"/>
          <w:sz w:val="24"/>
          <w:szCs w:val="24"/>
        </w:rPr>
        <w:t>In tutti i film</w:t>
      </w:r>
      <w:r w:rsidRPr="000E5329">
        <w:rPr>
          <w:rFonts w:ascii="Times New Roman" w:hAnsi="Times New Roman" w:cs="Times New Roman"/>
          <w:sz w:val="24"/>
          <w:szCs w:val="24"/>
        </w:rPr>
        <w:t xml:space="preserve"> di Bergman l’isolamento dell’eroe, il tema della colpa, la destinazione verso traiettorie incompatibili con la sopravvivenza sono sradicati dalla vita quotidiana, dall’esistenza comune. Ciò che accade agli individui solo apparentemente non è il calco di quanto può accadere nella vita quotidiana. Questi personaggi oscillano fra lo scacco e l’adattamento che Bergman esprime attraverso la metafora degli animali uccisi (</w:t>
      </w:r>
      <w:r w:rsidRPr="000E5329">
        <w:rPr>
          <w:rFonts w:ascii="Times New Roman" w:hAnsi="Times New Roman" w:cs="Times New Roman"/>
          <w:i/>
          <w:sz w:val="24"/>
          <w:szCs w:val="24"/>
        </w:rPr>
        <w:t>Passione</w:t>
      </w:r>
      <w:r w:rsidRPr="000E5329">
        <w:rPr>
          <w:rFonts w:ascii="Times New Roman" w:hAnsi="Times New Roman" w:cs="Times New Roman"/>
          <w:sz w:val="24"/>
          <w:szCs w:val="24"/>
        </w:rPr>
        <w:t>), la cui colpa ingiustamente si riflette sul pittore o mediante la carrellata di individui la cui normalità corteggia il grottesco e viceversa (</w:t>
      </w:r>
      <w:r w:rsidRPr="000E5329">
        <w:rPr>
          <w:rFonts w:ascii="Times New Roman" w:hAnsi="Times New Roman" w:cs="Times New Roman"/>
          <w:i/>
          <w:sz w:val="24"/>
          <w:szCs w:val="24"/>
        </w:rPr>
        <w:t>L’ora del lupo</w:t>
      </w:r>
      <w:r w:rsidRPr="000E5329">
        <w:rPr>
          <w:rFonts w:ascii="Times New Roman" w:hAnsi="Times New Roman" w:cs="Times New Roman"/>
          <w:sz w:val="24"/>
          <w:szCs w:val="24"/>
        </w:rPr>
        <w:t xml:space="preserve">). Si possono dunque distinguere due movimenti poetico-temporali: la linea dell’isolamento in cui Andreass e Johan sono derisi e umiliati dal ghigno della realtà che li conduce a rintanarsi invano nella vita privata per poi ripetere ossessivamente le loro azioni; la linea del fallimento a cui sono dannati fino ad essere nemici a loro stessi. Andreass e Anna si incollano al reale mentre Alma e Johan lo deformano, forse per negarlo. Entrambe le coppie introiettano il malessere nello sfaldarsi del rapporto fra il mondo e il soggetto come </w:t>
      </w:r>
      <w:r w:rsidRPr="000E5329">
        <w:rPr>
          <w:rFonts w:ascii="Times New Roman" w:hAnsi="Times New Roman" w:cs="Times New Roman"/>
          <w:i/>
          <w:sz w:val="24"/>
          <w:szCs w:val="24"/>
        </w:rPr>
        <w:t xml:space="preserve">animale </w:t>
      </w:r>
      <w:r w:rsidRPr="000E5329">
        <w:rPr>
          <w:rFonts w:ascii="Times New Roman" w:hAnsi="Times New Roman" w:cs="Times New Roman"/>
          <w:sz w:val="24"/>
          <w:szCs w:val="24"/>
        </w:rPr>
        <w:t>sociale impotente, vagabondo, fino a uno stadio di necrosi inarrestabile.</w:t>
      </w:r>
    </w:p>
    <w:p w:rsidR="00DE06EC" w:rsidRDefault="00DE06EC" w:rsidP="000E5329">
      <w:pPr>
        <w:spacing w:line="360" w:lineRule="auto"/>
        <w:jc w:val="both"/>
        <w:rPr>
          <w:rFonts w:ascii="Times New Roman" w:hAnsi="Times New Roman" w:cs="Times New Roman"/>
          <w:sz w:val="24"/>
          <w:szCs w:val="24"/>
        </w:rPr>
      </w:pPr>
      <w:r w:rsidRPr="00A6280B">
        <w:rPr>
          <w:rFonts w:ascii="Times New Roman" w:hAnsi="Times New Roman" w:cs="Times New Roman"/>
          <w:sz w:val="24"/>
          <w:szCs w:val="24"/>
        </w:rPr>
        <w:t>Il matrimonio è allora una macchinazione che genera la messa in scena di affetti, obblighi, tradimenti, in cui l’eros è istituzionalizzato e privato del corpo</w:t>
      </w:r>
      <w:r>
        <w:rPr>
          <w:rFonts w:ascii="Times New Roman" w:hAnsi="Times New Roman" w:cs="Times New Roman"/>
          <w:sz w:val="24"/>
          <w:szCs w:val="24"/>
        </w:rPr>
        <w:t xml:space="preserve"> (anche ad esempio in </w:t>
      </w:r>
      <w:r w:rsidRPr="002277D3">
        <w:rPr>
          <w:rFonts w:ascii="Times New Roman" w:hAnsi="Times New Roman" w:cs="Times New Roman"/>
          <w:i/>
          <w:sz w:val="24"/>
          <w:szCs w:val="24"/>
        </w:rPr>
        <w:t>Sussurri e grida</w:t>
      </w:r>
      <w:r>
        <w:rPr>
          <w:rFonts w:ascii="Times New Roman" w:hAnsi="Times New Roman" w:cs="Times New Roman"/>
          <w:sz w:val="24"/>
          <w:szCs w:val="24"/>
        </w:rPr>
        <w:t>)</w:t>
      </w:r>
      <w:r w:rsidRPr="00A6280B">
        <w:rPr>
          <w:rFonts w:ascii="Times New Roman" w:hAnsi="Times New Roman" w:cs="Times New Roman"/>
          <w:sz w:val="24"/>
          <w:szCs w:val="24"/>
        </w:rPr>
        <w:t>. L</w:t>
      </w:r>
      <w:r w:rsidRPr="000E5329">
        <w:rPr>
          <w:rFonts w:ascii="Times New Roman" w:hAnsi="Times New Roman" w:cs="Times New Roman"/>
          <w:sz w:val="24"/>
          <w:szCs w:val="24"/>
        </w:rPr>
        <w:t xml:space="preserve">a voce senza suono di Johan ricorda le smorfie dolorose di Ingrid Thulin ne </w:t>
      </w:r>
      <w:r w:rsidRPr="000E5329">
        <w:rPr>
          <w:rFonts w:ascii="Times New Roman" w:hAnsi="Times New Roman" w:cs="Times New Roman"/>
          <w:i/>
          <w:sz w:val="24"/>
          <w:szCs w:val="24"/>
        </w:rPr>
        <w:t>Il silenzio</w:t>
      </w:r>
      <w:r w:rsidRPr="000E5329">
        <w:rPr>
          <w:rFonts w:ascii="Times New Roman" w:hAnsi="Times New Roman" w:cs="Times New Roman"/>
          <w:sz w:val="24"/>
          <w:szCs w:val="24"/>
        </w:rPr>
        <w:t xml:space="preserve">: entrambi i personaggi manifestano impotenza e soffocamento di fronte ad una società che ha come ossificato i legami fra gli individui. La coppia composta da Johan e Alma si erode dietro al desiderio mai soddisfatto; Johan insegue il fantasma riemergente di Veronica giungendo a una situazione pericolosa e nuova in cui l’eros è esperibile solo in un altro mondo, nel mistero dell’esistenza, nella lucida follia. Andreass e Anna rivivono il fallimento del loro matrimonio in cui questa volta è la donna a tentare di uccidere il proprio uomo. </w:t>
      </w:r>
    </w:p>
    <w:p w:rsidR="00DE06EC" w:rsidRPr="000E5329" w:rsidRDefault="00DE06EC" w:rsidP="000E5329">
      <w:pPr>
        <w:spacing w:line="360" w:lineRule="auto"/>
        <w:jc w:val="both"/>
        <w:rPr>
          <w:rFonts w:ascii="Times New Roman" w:hAnsi="Times New Roman" w:cs="Times New Roman"/>
          <w:sz w:val="24"/>
          <w:szCs w:val="24"/>
        </w:rPr>
      </w:pPr>
      <w:r w:rsidRPr="000E5329">
        <w:rPr>
          <w:rFonts w:ascii="Times New Roman" w:hAnsi="Times New Roman" w:cs="Times New Roman"/>
          <w:i/>
          <w:sz w:val="24"/>
          <w:szCs w:val="24"/>
        </w:rPr>
        <w:t>Il settimo sigillo</w:t>
      </w:r>
      <w:r w:rsidRPr="000E5329">
        <w:rPr>
          <w:rFonts w:ascii="Times New Roman" w:hAnsi="Times New Roman" w:cs="Times New Roman"/>
          <w:sz w:val="24"/>
          <w:szCs w:val="24"/>
        </w:rPr>
        <w:t xml:space="preserve"> è l’unico film in cui il matrimonio si riscatta come l</w:t>
      </w:r>
      <w:r>
        <w:rPr>
          <w:rFonts w:ascii="Times New Roman" w:hAnsi="Times New Roman" w:cs="Times New Roman"/>
          <w:sz w:val="24"/>
          <w:szCs w:val="24"/>
        </w:rPr>
        <w:t xml:space="preserve">uogo di salvezza, di consolazione, di maturazione personale (oltre ad </w:t>
      </w:r>
      <w:r w:rsidRPr="002277D3">
        <w:rPr>
          <w:rFonts w:ascii="Times New Roman" w:hAnsi="Times New Roman" w:cs="Times New Roman"/>
          <w:i/>
          <w:sz w:val="24"/>
          <w:szCs w:val="24"/>
        </w:rPr>
        <w:t>Una lezione d’amore</w:t>
      </w:r>
      <w:r>
        <w:rPr>
          <w:rFonts w:ascii="Times New Roman" w:hAnsi="Times New Roman" w:cs="Times New Roman"/>
          <w:sz w:val="24"/>
          <w:szCs w:val="24"/>
        </w:rPr>
        <w:t xml:space="preserve">, </w:t>
      </w:r>
      <w:r w:rsidRPr="002277D3">
        <w:rPr>
          <w:rFonts w:ascii="Times New Roman" w:hAnsi="Times New Roman" w:cs="Times New Roman"/>
          <w:i/>
          <w:sz w:val="24"/>
          <w:szCs w:val="24"/>
        </w:rPr>
        <w:t>Scene da un matrimonio</w:t>
      </w:r>
      <w:r>
        <w:rPr>
          <w:rFonts w:ascii="Times New Roman" w:hAnsi="Times New Roman" w:cs="Times New Roman"/>
          <w:i/>
          <w:sz w:val="24"/>
          <w:szCs w:val="24"/>
        </w:rPr>
        <w:t xml:space="preserve"> </w:t>
      </w:r>
      <w:r w:rsidRPr="00BE6D2E">
        <w:rPr>
          <w:rFonts w:ascii="Times New Roman" w:hAnsi="Times New Roman" w:cs="Times New Roman"/>
          <w:sz w:val="24"/>
          <w:szCs w:val="24"/>
        </w:rPr>
        <w:t>e in qualche maniera anche</w:t>
      </w:r>
      <w:r>
        <w:rPr>
          <w:rFonts w:ascii="Times New Roman" w:hAnsi="Times New Roman" w:cs="Times New Roman"/>
          <w:i/>
          <w:sz w:val="24"/>
          <w:szCs w:val="24"/>
        </w:rPr>
        <w:t xml:space="preserve"> L’adultera</w:t>
      </w:r>
      <w:r w:rsidRPr="002277D3">
        <w:rPr>
          <w:rFonts w:ascii="Times New Roman" w:hAnsi="Times New Roman" w:cs="Times New Roman"/>
          <w:sz w:val="24"/>
          <w:szCs w:val="24"/>
        </w:rPr>
        <w:t>) f</w:t>
      </w:r>
      <w:r w:rsidRPr="000E5329">
        <w:rPr>
          <w:rFonts w:ascii="Times New Roman" w:hAnsi="Times New Roman" w:cs="Times New Roman"/>
          <w:sz w:val="24"/>
          <w:szCs w:val="24"/>
        </w:rPr>
        <w:t xml:space="preserve">orse perché all’interno di una realtà eccentrica in cui la vita per il teatro (Jof e Mia) o la vita in attesa della morte (Karin e Antonius) restituiscono di senso il legame coniugale strappandolo dalla temporalità delle contingenze. Da questo punto di vista Bergman provvede ad istituire la società amputata dalla colpa originaria che ha sede nell’abitato umano, nella fede. Block è l’eroe tragico per eccellenza, la personalizzazione di una diversità che si fa colpa e dono. E’ da aggiungere che lo scacco della morte segna un ingresso addomesticato nella morte quanto nella vita adulta che ad esempio Johan Borg e Andreass Wilkenman ripudiano. In una società nella quale si avverte la morte di Dio, Bergman provvede alla rappresentazione di una soggettività eccedente che per questo si risolve in uno scacco, come se i soggetti fossero stati depredati del reale. </w:t>
      </w:r>
      <w:r w:rsidRPr="000E5329">
        <w:rPr>
          <w:rFonts w:ascii="Times New Roman" w:hAnsi="Times New Roman" w:cs="Times New Roman"/>
          <w:i/>
          <w:sz w:val="24"/>
          <w:szCs w:val="24"/>
        </w:rPr>
        <w:t>L’ora del lupo</w:t>
      </w:r>
      <w:r w:rsidRPr="000E5329">
        <w:rPr>
          <w:rFonts w:ascii="Times New Roman" w:hAnsi="Times New Roman" w:cs="Times New Roman"/>
          <w:sz w:val="24"/>
          <w:szCs w:val="24"/>
        </w:rPr>
        <w:t xml:space="preserve"> è una storia in cui il soggetto viene sopraffatto da un reale che viene meno e diviene minaccia. Johan reagisce rincarando la crisi: danneggia l’amore coniugale poiché lo ha ceduto a favore del desiderio. E il travestimento è legato al mutare nelle mani degli altri.</w:t>
      </w:r>
    </w:p>
    <w:p w:rsidR="00DE06EC" w:rsidRPr="000E5329" w:rsidRDefault="00DE06EC" w:rsidP="000E5329">
      <w:pPr>
        <w:spacing w:line="360" w:lineRule="auto"/>
        <w:jc w:val="both"/>
        <w:rPr>
          <w:rFonts w:ascii="Times New Roman" w:hAnsi="Times New Roman" w:cs="Times New Roman"/>
          <w:sz w:val="24"/>
          <w:szCs w:val="24"/>
        </w:rPr>
      </w:pPr>
      <w:r w:rsidRPr="000E5329">
        <w:rPr>
          <w:rFonts w:ascii="Times New Roman" w:hAnsi="Times New Roman" w:cs="Times New Roman"/>
          <w:sz w:val="24"/>
          <w:szCs w:val="24"/>
        </w:rPr>
        <w:t xml:space="preserve">La Bildung che era presente ne </w:t>
      </w:r>
      <w:r w:rsidRPr="000E5329">
        <w:rPr>
          <w:rFonts w:ascii="Times New Roman" w:hAnsi="Times New Roman" w:cs="Times New Roman"/>
          <w:i/>
          <w:sz w:val="24"/>
          <w:szCs w:val="24"/>
        </w:rPr>
        <w:t>Il posto delle fragole</w:t>
      </w:r>
      <w:r w:rsidRPr="000E5329">
        <w:rPr>
          <w:rFonts w:ascii="Times New Roman" w:hAnsi="Times New Roman" w:cs="Times New Roman"/>
          <w:sz w:val="24"/>
          <w:szCs w:val="24"/>
        </w:rPr>
        <w:t xml:space="preserve"> e </w:t>
      </w:r>
      <w:r w:rsidRPr="000E5329">
        <w:rPr>
          <w:rFonts w:ascii="Times New Roman" w:hAnsi="Times New Roman" w:cs="Times New Roman"/>
          <w:i/>
          <w:sz w:val="24"/>
          <w:szCs w:val="24"/>
        </w:rPr>
        <w:t>Il settimo sigillo</w:t>
      </w:r>
      <w:r w:rsidRPr="000E5329">
        <w:rPr>
          <w:rFonts w:ascii="Times New Roman" w:hAnsi="Times New Roman" w:cs="Times New Roman"/>
          <w:sz w:val="24"/>
          <w:szCs w:val="24"/>
        </w:rPr>
        <w:t xml:space="preserve">  in </w:t>
      </w:r>
      <w:r w:rsidRPr="000E5329">
        <w:rPr>
          <w:rFonts w:ascii="Times New Roman" w:hAnsi="Times New Roman" w:cs="Times New Roman"/>
          <w:i/>
          <w:sz w:val="24"/>
          <w:szCs w:val="24"/>
        </w:rPr>
        <w:t>L’ora del lupo, Passione, La Vergogna</w:t>
      </w:r>
      <w:r w:rsidRPr="000E5329">
        <w:rPr>
          <w:rFonts w:ascii="Times New Roman" w:hAnsi="Times New Roman" w:cs="Times New Roman"/>
          <w:sz w:val="24"/>
          <w:szCs w:val="24"/>
        </w:rPr>
        <w:t>, si tramuta in accettazione comune del mondo com’è, ovvero manipolazione e trappola senza scampo; dove i personaggi soffrono in maniera insolubile presentando un’identità imbrattata e defraudata che prende la forma definitiva di una condizione luttuosa da cui talvolta Bergman cerca di risvegliare i personaggi.</w:t>
      </w:r>
    </w:p>
    <w:p w:rsidR="00DE06EC" w:rsidRDefault="00DE06EC" w:rsidP="000E5329">
      <w:pPr>
        <w:spacing w:after="0" w:line="360" w:lineRule="auto"/>
        <w:jc w:val="both"/>
        <w:rPr>
          <w:rFonts w:ascii="Times New Roman" w:eastAsia="Times New Roman" w:hAnsi="Times New Roman" w:cs="Times New Roman"/>
          <w:sz w:val="24"/>
          <w:szCs w:val="24"/>
          <w:lang w:eastAsia="it-IT"/>
        </w:rPr>
      </w:pPr>
    </w:p>
    <w:p w:rsidR="00DE06EC" w:rsidRDefault="00DE06EC" w:rsidP="000E5329">
      <w:pPr>
        <w:spacing w:after="0" w:line="360" w:lineRule="auto"/>
        <w:jc w:val="both"/>
        <w:rPr>
          <w:rFonts w:ascii="Times New Roman" w:eastAsia="Times New Roman" w:hAnsi="Times New Roman" w:cs="Times New Roman"/>
          <w:sz w:val="24"/>
          <w:szCs w:val="24"/>
          <w:lang w:eastAsia="it-IT"/>
        </w:rPr>
      </w:pPr>
    </w:p>
    <w:p w:rsidR="00DE06EC" w:rsidRDefault="00DE06EC" w:rsidP="000E5329">
      <w:pPr>
        <w:spacing w:after="0" w:line="360" w:lineRule="auto"/>
        <w:jc w:val="both"/>
        <w:rPr>
          <w:rFonts w:ascii="Times New Roman" w:eastAsia="Times New Roman" w:hAnsi="Times New Roman" w:cs="Times New Roman"/>
          <w:sz w:val="24"/>
          <w:szCs w:val="24"/>
          <w:lang w:eastAsia="it-IT"/>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b/>
        </w:rPr>
      </w:pPr>
    </w:p>
    <w:p w:rsidR="00DE06EC" w:rsidRPr="00385946" w:rsidRDefault="00DE06EC" w:rsidP="00661BBB">
      <w:pPr>
        <w:jc w:val="both"/>
        <w:rPr>
          <w:rFonts w:ascii="Times New Roman" w:hAnsi="Times New Roman" w:cs="Times New Roman"/>
        </w:rPr>
      </w:pPr>
    </w:p>
    <w:p w:rsidR="00DE06EC" w:rsidRDefault="00DE06EC" w:rsidP="00661BBB">
      <w:pPr>
        <w:jc w:val="both"/>
        <w:rPr>
          <w:rFonts w:ascii="Times New Roman" w:hAnsi="Times New Roman" w:cs="Times New Roman"/>
          <w:b/>
        </w:rPr>
      </w:pPr>
    </w:p>
    <w:p w:rsidR="00DE06EC" w:rsidRDefault="00DE06EC" w:rsidP="00661BBB">
      <w:pPr>
        <w:jc w:val="both"/>
        <w:rPr>
          <w:rFonts w:ascii="Times New Roman" w:hAnsi="Times New Roman" w:cs="Times New Roman"/>
          <w:b/>
        </w:rPr>
      </w:pPr>
    </w:p>
    <w:p w:rsidR="00DE06EC" w:rsidRDefault="00DE06EC" w:rsidP="00661BBB">
      <w:pPr>
        <w:jc w:val="both"/>
        <w:rPr>
          <w:rFonts w:ascii="Times New Roman" w:hAnsi="Times New Roman" w:cs="Times New Roman"/>
          <w:b/>
        </w:rPr>
      </w:pPr>
    </w:p>
    <w:p w:rsidR="00DE06EC" w:rsidRDefault="00DE06EC" w:rsidP="00227BD6">
      <w:pPr>
        <w:pStyle w:val="Testonotadichiusura"/>
        <w:jc w:val="both"/>
        <w:rPr>
          <w:sz w:val="24"/>
          <w:szCs w:val="24"/>
        </w:rPr>
      </w:pPr>
    </w:p>
    <w:p w:rsidR="00DE06EC" w:rsidRDefault="00DE06EC" w:rsidP="00227BD6">
      <w:pPr>
        <w:pStyle w:val="Testonotadichiusura"/>
        <w:jc w:val="both"/>
        <w:rPr>
          <w:sz w:val="24"/>
          <w:szCs w:val="24"/>
        </w:rPr>
      </w:pPr>
    </w:p>
    <w:p w:rsidR="00DE06EC" w:rsidRDefault="00DE06EC" w:rsidP="00227BD6">
      <w:pPr>
        <w:pStyle w:val="Testonotadichiusura"/>
        <w:jc w:val="both"/>
        <w:rPr>
          <w:sz w:val="24"/>
          <w:szCs w:val="24"/>
        </w:rPr>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C5644">
      <w:pPr>
        <w:jc w:val="both"/>
        <w:rPr>
          <w:rFonts w:ascii="Times New Roman" w:hAnsi="Times New Roman" w:cs="Times New Roman"/>
          <w:b/>
          <w:sz w:val="24"/>
          <w:szCs w:val="24"/>
        </w:rPr>
      </w:pPr>
      <w:r>
        <w:rPr>
          <w:rFonts w:ascii="Times New Roman" w:hAnsi="Times New Roman" w:cs="Times New Roman"/>
          <w:b/>
          <w:sz w:val="24"/>
          <w:szCs w:val="24"/>
        </w:rPr>
        <w:t>NOTE</w:t>
      </w:r>
    </w:p>
    <w:p w:rsidR="00DE06EC" w:rsidRPr="009A27F6" w:rsidRDefault="00DE06EC" w:rsidP="002C5644">
      <w:pPr>
        <w:jc w:val="both"/>
        <w:rPr>
          <w:rFonts w:ascii="Times New Roman" w:hAnsi="Times New Roman" w:cs="Times New Roman"/>
          <w:b/>
          <w:sz w:val="24"/>
          <w:szCs w:val="24"/>
        </w:rPr>
      </w:pPr>
      <w:r>
        <w:rPr>
          <w:rFonts w:ascii="Times New Roman" w:hAnsi="Times New Roman" w:cs="Times New Roman"/>
          <w:b/>
          <w:sz w:val="24"/>
          <w:szCs w:val="24"/>
        </w:rPr>
        <w:t>CAPITOLO 5</w:t>
      </w:r>
    </w:p>
    <w:p w:rsidR="00DE06EC" w:rsidRDefault="00DE06EC" w:rsidP="002C5644">
      <w:pPr>
        <w:jc w:val="both"/>
        <w:rPr>
          <w:rFonts w:ascii="Times New Roman" w:hAnsi="Times New Roman" w:cs="Times New Roman"/>
          <w:b/>
          <w:sz w:val="24"/>
          <w:szCs w:val="24"/>
        </w:rPr>
      </w:pPr>
    </w:p>
    <w:p w:rsidR="00DE06EC" w:rsidRPr="009A27F6" w:rsidRDefault="00DE06EC" w:rsidP="002C5644">
      <w:pPr>
        <w:jc w:val="both"/>
        <w:rPr>
          <w:rFonts w:ascii="Times New Roman" w:hAnsi="Times New Roman" w:cs="Times New Roman"/>
          <w:b/>
          <w:sz w:val="24"/>
          <w:szCs w:val="24"/>
        </w:rPr>
      </w:pPr>
      <w:r w:rsidRPr="009A27F6">
        <w:rPr>
          <w:rFonts w:ascii="Times New Roman" w:hAnsi="Times New Roman" w:cs="Times New Roman"/>
          <w:b/>
          <w:sz w:val="24"/>
          <w:szCs w:val="24"/>
        </w:rPr>
        <w:t xml:space="preserve">Paragrafo 5.1. </w:t>
      </w:r>
    </w:p>
    <w:p w:rsidR="00DE06EC" w:rsidRPr="002E4C54" w:rsidRDefault="00DE06EC" w:rsidP="002C5644">
      <w:pPr>
        <w:jc w:val="both"/>
        <w:rPr>
          <w:rFonts w:ascii="Times New Roman" w:hAnsi="Times New Roman" w:cs="Times New Roman"/>
          <w:sz w:val="20"/>
          <w:szCs w:val="20"/>
        </w:rPr>
      </w:pPr>
    </w:p>
    <w:p w:rsidR="00DE06EC" w:rsidRPr="002E4C54" w:rsidRDefault="00DE06EC" w:rsidP="002C5644">
      <w:pPr>
        <w:jc w:val="both"/>
        <w:rPr>
          <w:rFonts w:ascii="Times New Roman" w:hAnsi="Times New Roman" w:cs="Times New Roman"/>
          <w:sz w:val="20"/>
          <w:szCs w:val="20"/>
        </w:rPr>
      </w:pPr>
      <w:r w:rsidRPr="002E4C54">
        <w:rPr>
          <w:rFonts w:ascii="Times New Roman" w:hAnsi="Times New Roman" w:cs="Times New Roman"/>
          <w:sz w:val="20"/>
          <w:szCs w:val="20"/>
        </w:rPr>
        <w:t xml:space="preserve">1 E. Guglielminetti, </w:t>
      </w:r>
      <w:r w:rsidRPr="002E4C54">
        <w:rPr>
          <w:rFonts w:ascii="Times New Roman" w:hAnsi="Times New Roman" w:cs="Times New Roman"/>
          <w:i/>
          <w:sz w:val="20"/>
          <w:szCs w:val="20"/>
        </w:rPr>
        <w:t>Walter Benjamin: tempo, ripetizione, equivocità</w:t>
      </w:r>
      <w:r w:rsidRPr="002E4C54">
        <w:rPr>
          <w:rFonts w:ascii="Times New Roman" w:hAnsi="Times New Roman" w:cs="Times New Roman"/>
          <w:sz w:val="20"/>
          <w:szCs w:val="20"/>
        </w:rPr>
        <w:t>, Mursia, Milano, 1990, p. 99.</w:t>
      </w:r>
    </w:p>
    <w:p w:rsidR="00DE06EC" w:rsidRPr="002E4C54" w:rsidRDefault="00DE06EC" w:rsidP="002C5644">
      <w:pPr>
        <w:jc w:val="both"/>
        <w:rPr>
          <w:rFonts w:ascii="Times New Roman" w:hAnsi="Times New Roman" w:cs="Times New Roman"/>
          <w:sz w:val="20"/>
          <w:szCs w:val="20"/>
        </w:rPr>
      </w:pPr>
      <w:r>
        <w:rPr>
          <w:rFonts w:ascii="Times New Roman" w:hAnsi="Times New Roman" w:cs="Times New Roman"/>
          <w:sz w:val="20"/>
          <w:szCs w:val="20"/>
        </w:rPr>
        <w:t>2</w:t>
      </w:r>
      <w:r w:rsidRPr="002E4C54">
        <w:rPr>
          <w:rFonts w:ascii="Times New Roman" w:hAnsi="Times New Roman" w:cs="Times New Roman"/>
          <w:sz w:val="20"/>
          <w:szCs w:val="20"/>
        </w:rPr>
        <w:t xml:space="preserve"> Dice Deleuze a riguardo: </w:t>
      </w:r>
      <w:r w:rsidRPr="002E4C54">
        <w:rPr>
          <w:rFonts w:ascii="Times New Roman" w:hAnsi="Times New Roman" w:cs="Times New Roman"/>
          <w:i/>
          <w:sz w:val="20"/>
          <w:szCs w:val="20"/>
        </w:rPr>
        <w:t>“E’ la possibilità di trattare il mondo, la vita o semplicemente una vita, un episodio, come un unico e medesimo avvenimento, che fonda l’implicazione dei presenti”</w:t>
      </w:r>
      <w:r>
        <w:rPr>
          <w:rFonts w:ascii="Times New Roman" w:hAnsi="Times New Roman" w:cs="Times New Roman"/>
          <w:i/>
          <w:sz w:val="20"/>
          <w:szCs w:val="20"/>
        </w:rPr>
        <w:t>, (</w:t>
      </w:r>
      <w:r w:rsidRPr="00AC4E1E">
        <w:rPr>
          <w:rFonts w:ascii="Times New Roman" w:hAnsi="Times New Roman" w:cs="Times New Roman"/>
          <w:sz w:val="20"/>
          <w:szCs w:val="20"/>
        </w:rPr>
        <w:t xml:space="preserve">G. Deleuze, </w:t>
      </w:r>
      <w:r w:rsidRPr="00ED29DE">
        <w:rPr>
          <w:rFonts w:ascii="Times New Roman" w:hAnsi="Times New Roman" w:cs="Times New Roman"/>
          <w:i/>
          <w:sz w:val="20"/>
          <w:szCs w:val="20"/>
        </w:rPr>
        <w:t xml:space="preserve">L’immagine-tempo, </w:t>
      </w:r>
      <w:r w:rsidRPr="00ED29DE">
        <w:rPr>
          <w:rFonts w:ascii="Times New Roman" w:hAnsi="Times New Roman" w:cs="Times New Roman"/>
          <w:sz w:val="20"/>
          <w:szCs w:val="20"/>
        </w:rPr>
        <w:t>(</w:t>
      </w:r>
      <w:r w:rsidRPr="00ED29DE">
        <w:rPr>
          <w:rFonts w:ascii="Times New Roman" w:hAnsi="Times New Roman" w:cs="Times New Roman"/>
          <w:i/>
          <w:sz w:val="20"/>
          <w:szCs w:val="20"/>
        </w:rPr>
        <w:t>L’image-temps</w:t>
      </w:r>
      <w:r w:rsidRPr="00ED29DE">
        <w:rPr>
          <w:rFonts w:ascii="Times New Roman" w:hAnsi="Times New Roman" w:cs="Times New Roman"/>
          <w:sz w:val="20"/>
          <w:szCs w:val="20"/>
        </w:rPr>
        <w:t xml:space="preserve"> 1985), Ubulibri, Milano, 1989,</w:t>
      </w:r>
      <w:r>
        <w:rPr>
          <w:rFonts w:ascii="Times New Roman" w:hAnsi="Times New Roman" w:cs="Times New Roman"/>
          <w:sz w:val="20"/>
          <w:szCs w:val="20"/>
        </w:rPr>
        <w:t xml:space="preserve"> </w:t>
      </w:r>
      <w:r w:rsidRPr="00AC4E1E">
        <w:rPr>
          <w:rFonts w:ascii="Times New Roman" w:hAnsi="Times New Roman" w:cs="Times New Roman"/>
          <w:sz w:val="20"/>
          <w:szCs w:val="20"/>
        </w:rPr>
        <w:t>p. 89</w:t>
      </w:r>
      <w:r>
        <w:rPr>
          <w:rFonts w:ascii="Times New Roman" w:hAnsi="Times New Roman" w:cs="Times New Roman"/>
          <w:sz w:val="20"/>
          <w:szCs w:val="20"/>
        </w:rPr>
        <w:t>)</w:t>
      </w:r>
    </w:p>
    <w:p w:rsidR="00DE06EC" w:rsidRPr="001B2ABA" w:rsidRDefault="00DE06EC" w:rsidP="002C5644">
      <w:pPr>
        <w:spacing w:after="0" w:line="240" w:lineRule="auto"/>
        <w:jc w:val="both"/>
        <w:rPr>
          <w:rFonts w:ascii="Times New Roman" w:eastAsia="Times New Roman" w:hAnsi="Times New Roman" w:cs="Times New Roman"/>
          <w:lang w:eastAsia="it-IT"/>
        </w:rPr>
      </w:pPr>
      <w:r>
        <w:rPr>
          <w:rFonts w:ascii="Times New Roman" w:hAnsi="Times New Roman" w:cs="Times New Roman"/>
          <w:sz w:val="20"/>
          <w:szCs w:val="20"/>
        </w:rPr>
        <w:t>3</w:t>
      </w:r>
      <w:r w:rsidRPr="002E4C54">
        <w:rPr>
          <w:sz w:val="20"/>
          <w:szCs w:val="20"/>
        </w:rPr>
        <w:t xml:space="preserve"> </w:t>
      </w:r>
      <w:r w:rsidRPr="002E4C54">
        <w:rPr>
          <w:rFonts w:ascii="Times New Roman" w:hAnsi="Times New Roman" w:cs="Times New Roman"/>
          <w:sz w:val="20"/>
          <w:szCs w:val="20"/>
        </w:rPr>
        <w:t>Aumont rileva come:</w:t>
      </w:r>
      <w:r w:rsidRPr="002E4C54">
        <w:rPr>
          <w:rFonts w:ascii="Times New Roman" w:hAnsi="Times New Roman" w:cs="Times New Roman"/>
          <w:i/>
          <w:sz w:val="20"/>
          <w:szCs w:val="20"/>
        </w:rPr>
        <w:t xml:space="preserve"> “Il volto è in generale un segno, un indice del passaggio del tempo, (…) il cinema può essere un mezzo per mostrare (…) l’inscrizione del tempo, il passaggio del tempo sul volto”</w:t>
      </w:r>
      <w:r w:rsidRPr="002E4C54">
        <w:rPr>
          <w:rFonts w:ascii="Times New Roman" w:hAnsi="Times New Roman" w:cs="Times New Roman"/>
          <w:sz w:val="20"/>
          <w:szCs w:val="20"/>
        </w:rPr>
        <w:t xml:space="preserve"> (J. Aumont, </w:t>
      </w:r>
      <w:r w:rsidRPr="002E4C54">
        <w:rPr>
          <w:rFonts w:ascii="Times New Roman" w:hAnsi="Times New Roman" w:cs="Times New Roman"/>
          <w:i/>
          <w:sz w:val="20"/>
          <w:szCs w:val="20"/>
        </w:rPr>
        <w:t xml:space="preserve">Du visage, </w:t>
      </w:r>
      <w:r w:rsidRPr="002E4C54">
        <w:rPr>
          <w:rFonts w:ascii="Times New Roman" w:hAnsi="Times New Roman" w:cs="Times New Roman"/>
          <w:sz w:val="20"/>
          <w:szCs w:val="20"/>
        </w:rPr>
        <w:t>Editions de l’Etolie, 1992, p. 193).</w:t>
      </w:r>
      <w:r w:rsidRPr="00FB5718">
        <w:rPr>
          <w:rFonts w:ascii="Times New Roman" w:hAnsi="Times New Roman" w:cs="Times New Roman"/>
          <w:lang w:val="fr-FR"/>
        </w:rPr>
        <w:t xml:space="preserve"> </w:t>
      </w:r>
      <w:r w:rsidRPr="0007751D">
        <w:rPr>
          <w:rFonts w:ascii="Times New Roman" w:hAnsi="Times New Roman" w:cs="Times New Roman"/>
          <w:sz w:val="20"/>
          <w:szCs w:val="20"/>
          <w:lang w:val="fr-FR"/>
        </w:rPr>
        <w:t xml:space="preserve">Sul rapporto fra il primo piano e il tempo si rimanda a </w:t>
      </w:r>
      <w:r w:rsidRPr="0007751D">
        <w:rPr>
          <w:rFonts w:ascii="Times New Roman" w:hAnsi="Times New Roman" w:cs="Times New Roman"/>
          <w:sz w:val="20"/>
          <w:szCs w:val="20"/>
        </w:rPr>
        <w:t xml:space="preserve">J. Epstein , </w:t>
      </w:r>
      <w:r w:rsidRPr="0007751D">
        <w:rPr>
          <w:rFonts w:ascii="Times New Roman" w:hAnsi="Times New Roman" w:cs="Times New Roman"/>
          <w:i/>
          <w:sz w:val="20"/>
          <w:szCs w:val="20"/>
        </w:rPr>
        <w:t xml:space="preserve">Intelligence di una machine </w:t>
      </w:r>
      <w:r w:rsidRPr="0007751D">
        <w:rPr>
          <w:rFonts w:ascii="Times New Roman" w:hAnsi="Times New Roman" w:cs="Times New Roman"/>
          <w:sz w:val="20"/>
          <w:szCs w:val="20"/>
        </w:rPr>
        <w:t xml:space="preserve">(1946), Ed. Jacques Melot, Paris, p. 1946. Secondo Epstein il dispositivo cinematografico non è solo un mezzo per rappresentare il tempo, ma anche una modalità </w:t>
      </w:r>
      <w:r w:rsidRPr="0007751D">
        <w:rPr>
          <w:rFonts w:ascii="Times New Roman" w:hAnsi="Times New Roman" w:cs="Times New Roman"/>
          <w:i/>
          <w:sz w:val="20"/>
          <w:szCs w:val="20"/>
        </w:rPr>
        <w:t>di</w:t>
      </w:r>
      <w:r w:rsidRPr="0007751D">
        <w:rPr>
          <w:rFonts w:ascii="Times New Roman" w:hAnsi="Times New Roman" w:cs="Times New Roman"/>
          <w:sz w:val="20"/>
          <w:szCs w:val="20"/>
        </w:rPr>
        <w:t xml:space="preserve"> </w:t>
      </w:r>
      <w:r w:rsidRPr="0007751D">
        <w:rPr>
          <w:rFonts w:ascii="Times New Roman" w:hAnsi="Times New Roman" w:cs="Times New Roman"/>
          <w:i/>
          <w:sz w:val="20"/>
          <w:szCs w:val="20"/>
        </w:rPr>
        <w:t>pensare il tempo</w:t>
      </w:r>
      <w:r w:rsidRPr="0007751D">
        <w:rPr>
          <w:rFonts w:ascii="Times New Roman" w:hAnsi="Times New Roman" w:cs="Times New Roman"/>
          <w:sz w:val="20"/>
          <w:szCs w:val="20"/>
        </w:rPr>
        <w:t xml:space="preserve">  guardando alle potenzialità dei primi piani di riconfigurazione del tempo. Tale ri-configurazione si declina nell’ espressione ad esempio di un tempo contemplativo, nella sospensione momentanea della temporalità e dunque dell’azione per far emergere il tempo del volto.  </w:t>
      </w:r>
    </w:p>
    <w:p w:rsidR="00DE06EC" w:rsidRPr="002E4C54" w:rsidRDefault="00DE06EC" w:rsidP="002C5644">
      <w:pPr>
        <w:jc w:val="both"/>
        <w:rPr>
          <w:rFonts w:ascii="Times New Roman" w:hAnsi="Times New Roman" w:cs="Times New Roman"/>
          <w:sz w:val="20"/>
          <w:szCs w:val="20"/>
        </w:rPr>
      </w:pPr>
    </w:p>
    <w:p w:rsidR="00DE06EC" w:rsidRDefault="00DE06EC" w:rsidP="002C5644">
      <w:pPr>
        <w:jc w:val="both"/>
        <w:rPr>
          <w:rFonts w:ascii="Times New Roman" w:eastAsia="Times New Roman" w:hAnsi="Times New Roman" w:cs="Times New Roman"/>
          <w:sz w:val="20"/>
          <w:szCs w:val="20"/>
          <w:lang w:eastAsia="it-IT"/>
        </w:rPr>
      </w:pPr>
      <w:r>
        <w:rPr>
          <w:rFonts w:ascii="Times New Roman" w:hAnsi="Times New Roman" w:cs="Times New Roman"/>
          <w:sz w:val="20"/>
          <w:szCs w:val="20"/>
        </w:rPr>
        <w:t>4 Cfr.,</w:t>
      </w:r>
      <w:r w:rsidRPr="002E4C54">
        <w:rPr>
          <w:rFonts w:ascii="Times New Roman" w:hAnsi="Times New Roman" w:cs="Times New Roman"/>
          <w:sz w:val="20"/>
          <w:szCs w:val="20"/>
        </w:rPr>
        <w:t xml:space="preserve"> </w:t>
      </w:r>
      <w:r w:rsidRPr="002E4C54">
        <w:rPr>
          <w:rFonts w:ascii="Times New Roman" w:eastAsia="Times New Roman" w:hAnsi="Times New Roman" w:cs="Times New Roman"/>
          <w:sz w:val="20"/>
          <w:szCs w:val="20"/>
          <w:lang w:eastAsia="it-IT"/>
        </w:rPr>
        <w:t xml:space="preserve">H. G. Gadamer , </w:t>
      </w:r>
      <w:r w:rsidRPr="002E4C54">
        <w:rPr>
          <w:rFonts w:ascii="Times New Roman" w:eastAsia="Times New Roman" w:hAnsi="Times New Roman" w:cs="Times New Roman"/>
          <w:i/>
          <w:sz w:val="20"/>
          <w:szCs w:val="20"/>
          <w:lang w:eastAsia="it-IT"/>
        </w:rPr>
        <w:t>L’enigma del tempo,</w:t>
      </w:r>
      <w:r w:rsidRPr="002E4C54">
        <w:rPr>
          <w:rFonts w:ascii="Times New Roman" w:eastAsia="Times New Roman" w:hAnsi="Times New Roman" w:cs="Times New Roman"/>
          <w:sz w:val="20"/>
          <w:szCs w:val="20"/>
          <w:lang w:eastAsia="it-IT"/>
        </w:rPr>
        <w:t xml:space="preserve"> (</w:t>
      </w:r>
      <w:r w:rsidRPr="002E4C54">
        <w:rPr>
          <w:rFonts w:ascii="Times New Roman" w:eastAsia="Times New Roman" w:hAnsi="Times New Roman" w:cs="Times New Roman"/>
          <w:i/>
          <w:sz w:val="20"/>
          <w:szCs w:val="20"/>
          <w:lang w:eastAsia="it-IT"/>
        </w:rPr>
        <w:t>Das ratsel der zei</w:t>
      </w:r>
      <w:r w:rsidRPr="002E4C54">
        <w:rPr>
          <w:rFonts w:ascii="Times New Roman" w:eastAsia="Times New Roman" w:hAnsi="Times New Roman" w:cs="Times New Roman"/>
          <w:sz w:val="20"/>
          <w:szCs w:val="20"/>
          <w:lang w:eastAsia="it-IT"/>
        </w:rPr>
        <w:t>t, 1987), Zanichelli, Bologna, 1996, pp. 85-86.</w:t>
      </w:r>
    </w:p>
    <w:p w:rsidR="00DE06EC" w:rsidRPr="00037757" w:rsidRDefault="00DE06EC" w:rsidP="002C5644">
      <w:pPr>
        <w:tabs>
          <w:tab w:val="left" w:pos="7380"/>
          <w:tab w:val="left" w:pos="9638"/>
        </w:tabs>
        <w:spacing w:line="240" w:lineRule="auto"/>
        <w:rPr>
          <w:rFonts w:ascii="Times New Roman" w:hAnsi="Times New Roman" w:cs="Times New Roman"/>
          <w:sz w:val="32"/>
          <w:szCs w:val="32"/>
          <w:vertAlign w:val="superscript"/>
        </w:rPr>
      </w:pPr>
      <w:r w:rsidRPr="00037757">
        <w:rPr>
          <w:rFonts w:ascii="Times New Roman" w:eastAsia="Times New Roman" w:hAnsi="Times New Roman" w:cs="Times New Roman"/>
          <w:sz w:val="32"/>
          <w:szCs w:val="32"/>
          <w:vertAlign w:val="superscript"/>
          <w:lang w:eastAsia="it-IT"/>
        </w:rPr>
        <w:t xml:space="preserve">5 </w:t>
      </w:r>
      <w:r w:rsidRPr="00037757">
        <w:rPr>
          <w:rFonts w:ascii="Times New Roman" w:hAnsi="Times New Roman" w:cs="Times New Roman"/>
          <w:sz w:val="32"/>
          <w:szCs w:val="32"/>
          <w:vertAlign w:val="superscript"/>
        </w:rPr>
        <w:t xml:space="preserve">Cfr., E. Husserl, </w:t>
      </w:r>
      <w:r w:rsidRPr="00037757">
        <w:rPr>
          <w:rFonts w:ascii="Times New Roman" w:hAnsi="Times New Roman" w:cs="Times New Roman"/>
          <w:i/>
          <w:sz w:val="32"/>
          <w:szCs w:val="32"/>
          <w:vertAlign w:val="superscript"/>
        </w:rPr>
        <w:t>Per la fenomenologia della coscienza interna del tempo</w:t>
      </w:r>
      <w:r w:rsidRPr="00037757">
        <w:rPr>
          <w:rFonts w:ascii="Times New Roman" w:hAnsi="Times New Roman" w:cs="Times New Roman"/>
          <w:sz w:val="32"/>
          <w:szCs w:val="32"/>
          <w:vertAlign w:val="superscript"/>
        </w:rPr>
        <w:t xml:space="preserve"> (</w:t>
      </w:r>
      <w:r>
        <w:rPr>
          <w:rFonts w:ascii="Times New Roman" w:hAnsi="Times New Roman" w:cs="Times New Roman"/>
          <w:i/>
          <w:sz w:val="32"/>
          <w:szCs w:val="32"/>
          <w:vertAlign w:val="superscript"/>
        </w:rPr>
        <w:t>Zur P</w:t>
      </w:r>
      <w:r w:rsidRPr="00037757">
        <w:rPr>
          <w:rFonts w:ascii="Times New Roman" w:hAnsi="Times New Roman" w:cs="Times New Roman"/>
          <w:i/>
          <w:sz w:val="32"/>
          <w:szCs w:val="32"/>
          <w:vertAlign w:val="superscript"/>
        </w:rPr>
        <w:t>hanomenologie des</w:t>
      </w:r>
      <w:r w:rsidRPr="00037757">
        <w:rPr>
          <w:rFonts w:ascii="Times New Roman" w:hAnsi="Times New Roman" w:cs="Times New Roman"/>
          <w:sz w:val="32"/>
          <w:szCs w:val="32"/>
          <w:vertAlign w:val="superscript"/>
        </w:rPr>
        <w:t xml:space="preserve"> </w:t>
      </w:r>
      <w:r w:rsidRPr="00037757">
        <w:rPr>
          <w:rFonts w:ascii="Times New Roman" w:hAnsi="Times New Roman" w:cs="Times New Roman"/>
          <w:i/>
          <w:sz w:val="32"/>
          <w:szCs w:val="32"/>
          <w:vertAlign w:val="superscript"/>
        </w:rPr>
        <w:t>Inneren Zeitbewusstseins</w:t>
      </w:r>
      <w:r w:rsidRPr="00037757">
        <w:rPr>
          <w:rFonts w:ascii="Times New Roman" w:hAnsi="Times New Roman" w:cs="Times New Roman"/>
          <w:sz w:val="32"/>
          <w:szCs w:val="32"/>
          <w:vertAlign w:val="superscript"/>
        </w:rPr>
        <w:t>, 1893-1917), Franco Angeli, Milano, p.88.</w:t>
      </w:r>
    </w:p>
    <w:p w:rsidR="00DE06EC" w:rsidRPr="00AF491C" w:rsidRDefault="00DE06EC" w:rsidP="002C5644">
      <w:pPr>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6 </w:t>
      </w:r>
      <w:r w:rsidRPr="001A12DC">
        <w:rPr>
          <w:rFonts w:ascii="Times New Roman" w:eastAsia="Times New Roman" w:hAnsi="Times New Roman" w:cs="Times New Roman"/>
          <w:sz w:val="20"/>
          <w:szCs w:val="20"/>
          <w:lang w:eastAsia="it-IT"/>
        </w:rPr>
        <w:t>Scrive Bàlasz:</w:t>
      </w:r>
      <w:r w:rsidRPr="0007751D">
        <w:rPr>
          <w:rFonts w:ascii="Times New Roman" w:eastAsia="Times New Roman" w:hAnsi="Times New Roman" w:cs="Times New Roman"/>
          <w:i/>
          <w:sz w:val="20"/>
          <w:szCs w:val="20"/>
          <w:lang w:eastAsia="it-IT"/>
        </w:rPr>
        <w:t xml:space="preserve"> “L’espressione del volto e il significato di tale espressione, non hanno alcun rapporto o legame con lo spazio.”</w:t>
      </w:r>
      <w:r w:rsidRPr="001A12DC">
        <w:rPr>
          <w:rFonts w:ascii="Times New Roman" w:eastAsia="Times New Roman" w:hAnsi="Times New Roman" w:cs="Times New Roman"/>
          <w:sz w:val="20"/>
          <w:szCs w:val="20"/>
          <w:lang w:eastAsia="it-IT"/>
        </w:rPr>
        <w:t xml:space="preserve">. (B. Bàlasz, </w:t>
      </w:r>
      <w:r w:rsidRPr="00ED29DE">
        <w:rPr>
          <w:rFonts w:ascii="Times New Roman" w:hAnsi="Times New Roman" w:cs="Times New Roman"/>
          <w:i/>
          <w:sz w:val="20"/>
          <w:szCs w:val="20"/>
        </w:rPr>
        <w:t>Il film. Evoluzione ed essenza di un’arte nuova</w:t>
      </w:r>
      <w:r w:rsidRPr="00ED29DE">
        <w:rPr>
          <w:rFonts w:ascii="Times New Roman" w:hAnsi="Times New Roman" w:cs="Times New Roman"/>
          <w:sz w:val="20"/>
          <w:szCs w:val="20"/>
        </w:rPr>
        <w:t xml:space="preserve">, ( </w:t>
      </w:r>
      <w:r w:rsidRPr="00ED29DE">
        <w:rPr>
          <w:rFonts w:ascii="Times New Roman" w:hAnsi="Times New Roman" w:cs="Times New Roman"/>
          <w:i/>
          <w:sz w:val="20"/>
          <w:szCs w:val="20"/>
        </w:rPr>
        <w:t>Der Film. Werden un Wesen einer</w:t>
      </w:r>
      <w:r w:rsidRPr="00ED29DE">
        <w:rPr>
          <w:rFonts w:ascii="Times New Roman" w:hAnsi="Times New Roman" w:cs="Times New Roman"/>
          <w:sz w:val="20"/>
          <w:szCs w:val="20"/>
        </w:rPr>
        <w:t xml:space="preserve"> neunen Kunst, 1948),  Torino, Einaudi, 1987, </w:t>
      </w:r>
      <w:r w:rsidRPr="001A12DC">
        <w:rPr>
          <w:rFonts w:ascii="Times New Roman" w:eastAsia="Times New Roman" w:hAnsi="Times New Roman" w:cs="Times New Roman"/>
          <w:sz w:val="20"/>
          <w:szCs w:val="20"/>
          <w:lang w:eastAsia="it-IT"/>
        </w:rPr>
        <w:t xml:space="preserve">p. 70.)  </w:t>
      </w:r>
    </w:p>
    <w:p w:rsidR="00DE06EC" w:rsidRDefault="00DE06EC" w:rsidP="002C5644">
      <w:pPr>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7</w:t>
      </w:r>
      <w:r w:rsidRPr="00037757">
        <w:rPr>
          <w:rFonts w:ascii="Times New Roman" w:eastAsia="Times New Roman" w:hAnsi="Times New Roman" w:cs="Times New Roman"/>
          <w:sz w:val="20"/>
          <w:szCs w:val="20"/>
          <w:lang w:eastAsia="it-IT"/>
        </w:rPr>
        <w:t xml:space="preserve"> </w:t>
      </w:r>
      <w:r w:rsidRPr="002E4C54">
        <w:rPr>
          <w:rFonts w:ascii="Times New Roman" w:eastAsia="Times New Roman" w:hAnsi="Times New Roman" w:cs="Times New Roman"/>
          <w:sz w:val="20"/>
          <w:szCs w:val="20"/>
          <w:lang w:eastAsia="it-IT"/>
        </w:rPr>
        <w:t xml:space="preserve">G. Deleuze, </w:t>
      </w:r>
      <w:r w:rsidRPr="002E4C54">
        <w:rPr>
          <w:rFonts w:ascii="Times New Roman" w:eastAsia="Times New Roman" w:hAnsi="Times New Roman" w:cs="Times New Roman"/>
          <w:i/>
          <w:sz w:val="20"/>
          <w:szCs w:val="20"/>
          <w:lang w:eastAsia="it-IT"/>
        </w:rPr>
        <w:t>L’immagin</w:t>
      </w:r>
      <w:r w:rsidRPr="002E4C54">
        <w:rPr>
          <w:rFonts w:ascii="Times New Roman" w:eastAsia="Times New Roman" w:hAnsi="Times New Roman" w:cs="Times New Roman"/>
          <w:sz w:val="20"/>
          <w:szCs w:val="20"/>
          <w:lang w:eastAsia="it-IT"/>
        </w:rPr>
        <w:t>e</w:t>
      </w:r>
      <w:r w:rsidRPr="00AC4E1E">
        <w:rPr>
          <w:rFonts w:ascii="Times New Roman" w:eastAsia="Times New Roman" w:hAnsi="Times New Roman" w:cs="Times New Roman"/>
          <w:i/>
          <w:sz w:val="20"/>
          <w:szCs w:val="20"/>
          <w:lang w:eastAsia="it-IT"/>
        </w:rPr>
        <w:t>-tempo</w:t>
      </w:r>
      <w:r w:rsidRPr="002E4C54">
        <w:rPr>
          <w:rFonts w:ascii="Times New Roman" w:eastAsia="Times New Roman" w:hAnsi="Times New Roman" w:cs="Times New Roman"/>
          <w:sz w:val="20"/>
          <w:szCs w:val="20"/>
          <w:lang w:eastAsia="it-IT"/>
        </w:rPr>
        <w:t>…op., cit., pp. 110</w:t>
      </w:r>
    </w:p>
    <w:p w:rsidR="00DE06EC" w:rsidRDefault="00DE06EC" w:rsidP="002C5644">
      <w:pPr>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 8 Ivi </w:t>
      </w:r>
      <w:r w:rsidRPr="002E4C54">
        <w:rPr>
          <w:rFonts w:ascii="Times New Roman" w:eastAsia="Times New Roman" w:hAnsi="Times New Roman" w:cs="Times New Roman"/>
          <w:sz w:val="20"/>
          <w:szCs w:val="20"/>
          <w:lang w:eastAsia="it-IT"/>
        </w:rPr>
        <w:t>…op., cit., p.  124</w:t>
      </w:r>
    </w:p>
    <w:p w:rsidR="00DE06EC" w:rsidRDefault="00DE06EC" w:rsidP="002C5644">
      <w:pPr>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 9</w:t>
      </w:r>
      <w:r w:rsidRPr="001A12DC">
        <w:rPr>
          <w:rFonts w:ascii="Times New Roman" w:eastAsia="Times New Roman" w:hAnsi="Times New Roman" w:cs="Times New Roman"/>
          <w:sz w:val="20"/>
          <w:szCs w:val="20"/>
          <w:lang w:eastAsia="it-IT"/>
        </w:rPr>
        <w:t xml:space="preserve"> G. Casertano,</w:t>
      </w:r>
      <w:r w:rsidRPr="00AC4E1E">
        <w:rPr>
          <w:rFonts w:ascii="Times New Roman" w:eastAsia="Times New Roman" w:hAnsi="Times New Roman" w:cs="Times New Roman"/>
          <w:i/>
          <w:sz w:val="20"/>
          <w:szCs w:val="20"/>
          <w:lang w:eastAsia="it-IT"/>
        </w:rPr>
        <w:t xml:space="preserve"> Morte</w:t>
      </w:r>
      <w:r w:rsidRPr="001A12DC">
        <w:rPr>
          <w:rFonts w:ascii="Times New Roman" w:eastAsia="Times New Roman" w:hAnsi="Times New Roman" w:cs="Times New Roman"/>
          <w:sz w:val="20"/>
          <w:szCs w:val="20"/>
          <w:lang w:eastAsia="it-IT"/>
        </w:rPr>
        <w:t>, Guida, Napoli, 2001, p. 38</w:t>
      </w:r>
    </w:p>
    <w:p w:rsidR="00DE06EC" w:rsidRDefault="00DE06EC" w:rsidP="002C5644">
      <w:pPr>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 10 </w:t>
      </w:r>
      <w:r w:rsidRPr="001A12DC">
        <w:rPr>
          <w:rFonts w:ascii="Times New Roman" w:eastAsia="Times New Roman" w:hAnsi="Times New Roman" w:cs="Times New Roman"/>
          <w:sz w:val="20"/>
          <w:szCs w:val="20"/>
          <w:lang w:eastAsia="it-IT"/>
        </w:rPr>
        <w:t xml:space="preserve"> Cfr., S. M. Ejzenstejn,  </w:t>
      </w:r>
      <w:r w:rsidRPr="00AC4E1E">
        <w:rPr>
          <w:rFonts w:ascii="Times New Roman" w:eastAsia="Times New Roman" w:hAnsi="Times New Roman" w:cs="Times New Roman"/>
          <w:i/>
          <w:sz w:val="20"/>
          <w:szCs w:val="20"/>
          <w:lang w:eastAsia="it-IT"/>
        </w:rPr>
        <w:t>La forma cinematografica</w:t>
      </w:r>
      <w:r w:rsidRPr="001A12DC">
        <w:rPr>
          <w:rFonts w:ascii="Times New Roman" w:eastAsia="Times New Roman" w:hAnsi="Times New Roman" w:cs="Times New Roman"/>
          <w:sz w:val="20"/>
          <w:szCs w:val="20"/>
          <w:lang w:eastAsia="it-IT"/>
        </w:rPr>
        <w:t>, Einaudi, 2003 (</w:t>
      </w:r>
      <w:r w:rsidRPr="00AC4E1E">
        <w:rPr>
          <w:rFonts w:ascii="Times New Roman" w:eastAsia="Times New Roman" w:hAnsi="Times New Roman" w:cs="Times New Roman"/>
          <w:i/>
          <w:sz w:val="20"/>
          <w:szCs w:val="20"/>
          <w:lang w:eastAsia="it-IT"/>
        </w:rPr>
        <w:t>Film form</w:t>
      </w:r>
      <w:r w:rsidRPr="001A12DC">
        <w:rPr>
          <w:rFonts w:ascii="Times New Roman" w:eastAsia="Times New Roman" w:hAnsi="Times New Roman" w:cs="Times New Roman"/>
          <w:sz w:val="20"/>
          <w:szCs w:val="20"/>
          <w:lang w:eastAsia="it-IT"/>
        </w:rPr>
        <w:t xml:space="preserve">, 1949). Scrive Ejezenstejn: </w:t>
      </w:r>
      <w:r w:rsidRPr="0007751D">
        <w:rPr>
          <w:rFonts w:ascii="Times New Roman" w:eastAsia="Times New Roman" w:hAnsi="Times New Roman" w:cs="Times New Roman"/>
          <w:i/>
          <w:sz w:val="20"/>
          <w:szCs w:val="20"/>
          <w:lang w:eastAsia="it-IT"/>
        </w:rPr>
        <w:t xml:space="preserve"> “(…) Vediamo in primo luogo come la funzione del primo piano nel nostro cinema sia non  tanto di mostrare  o presentare quanto di significare, dar senso, chiarire.” (p. 248).</w:t>
      </w:r>
    </w:p>
    <w:p w:rsidR="00DE06EC" w:rsidRDefault="00DE06EC" w:rsidP="002C5644">
      <w:pPr>
        <w:jc w:val="both"/>
        <w:rPr>
          <w:rFonts w:ascii="Times New Roman" w:eastAsia="Times New Roman" w:hAnsi="Times New Roman" w:cs="Times New Roman"/>
          <w:sz w:val="20"/>
          <w:szCs w:val="20"/>
          <w:lang w:eastAsia="it-IT"/>
        </w:rPr>
      </w:pPr>
      <w:r>
        <w:rPr>
          <w:rFonts w:ascii="Times New Roman" w:hAnsi="Times New Roman" w:cs="Times New Roman"/>
          <w:sz w:val="20"/>
          <w:szCs w:val="20"/>
        </w:rPr>
        <w:t xml:space="preserve">11 </w:t>
      </w:r>
      <w:r w:rsidRPr="002E4C54">
        <w:rPr>
          <w:rFonts w:ascii="Times New Roman" w:hAnsi="Times New Roman" w:cs="Times New Roman"/>
          <w:sz w:val="20"/>
          <w:szCs w:val="20"/>
        </w:rPr>
        <w:t xml:space="preserve">Cfr., B. Balàzs, </w:t>
      </w:r>
      <w:r w:rsidRPr="002E4C54">
        <w:rPr>
          <w:rFonts w:ascii="Times New Roman" w:hAnsi="Times New Roman" w:cs="Times New Roman"/>
          <w:i/>
          <w:sz w:val="20"/>
          <w:szCs w:val="20"/>
        </w:rPr>
        <w:t xml:space="preserve">Il film. Evoluzione ed essenza di un’arte nuova </w:t>
      </w:r>
      <w:r w:rsidRPr="002E4C54">
        <w:rPr>
          <w:rFonts w:ascii="Times New Roman" w:hAnsi="Times New Roman" w:cs="Times New Roman"/>
          <w:sz w:val="20"/>
          <w:szCs w:val="20"/>
        </w:rPr>
        <w:t>(</w:t>
      </w:r>
      <w:r w:rsidRPr="002E4C54">
        <w:rPr>
          <w:rFonts w:ascii="Times New Roman" w:hAnsi="Times New Roman" w:cs="Times New Roman"/>
          <w:i/>
          <w:sz w:val="20"/>
          <w:szCs w:val="20"/>
        </w:rPr>
        <w:t>Der Film. Weden und Wesen einer neuen Kunst,</w:t>
      </w:r>
      <w:r w:rsidRPr="002E4C54">
        <w:rPr>
          <w:rFonts w:ascii="Times New Roman" w:hAnsi="Times New Roman" w:cs="Times New Roman"/>
          <w:sz w:val="20"/>
          <w:szCs w:val="20"/>
        </w:rPr>
        <w:t xml:space="preserve"> 1949), Torino, Einaudi, 1987. Riguardo al volto nel cinema si rinvia anche a Elsaesser che afferma: “</w:t>
      </w:r>
      <w:r w:rsidRPr="002E4C54">
        <w:rPr>
          <w:rFonts w:ascii="Times New Roman" w:hAnsi="Times New Roman" w:cs="Times New Roman"/>
          <w:i/>
          <w:sz w:val="20"/>
          <w:szCs w:val="20"/>
        </w:rPr>
        <w:t>Se la peculiare qualità espressiva del volto umano consiste nel fatto che i sentimenti e le emozioni non si dispongono in ordine cronologico come sequenze ed espressioni, bensì convivono nel tempo con intrecci e simultanee metamorfosi, lo stesso vale per il primo</w:t>
      </w:r>
      <w:r w:rsidRPr="002E4C54">
        <w:rPr>
          <w:rFonts w:ascii="Times New Roman" w:hAnsi="Times New Roman" w:cs="Times New Roman"/>
          <w:sz w:val="20"/>
          <w:szCs w:val="20"/>
        </w:rPr>
        <w:t xml:space="preserve">”. (p. 61). T. Elsaesser, M. Hagener, </w:t>
      </w:r>
      <w:r w:rsidRPr="002E4C54">
        <w:rPr>
          <w:rFonts w:ascii="Times New Roman" w:hAnsi="Times New Roman" w:cs="Times New Roman"/>
          <w:i/>
          <w:sz w:val="20"/>
          <w:szCs w:val="20"/>
        </w:rPr>
        <w:t>Teoria del film. Un’introduzione</w:t>
      </w:r>
      <w:r w:rsidRPr="002E4C54">
        <w:rPr>
          <w:rFonts w:ascii="Times New Roman" w:hAnsi="Times New Roman" w:cs="Times New Roman"/>
          <w:sz w:val="20"/>
          <w:szCs w:val="20"/>
        </w:rPr>
        <w:t>, (</w:t>
      </w:r>
      <w:r w:rsidRPr="002E4C54">
        <w:rPr>
          <w:rFonts w:ascii="Times New Roman" w:hAnsi="Times New Roman" w:cs="Times New Roman"/>
          <w:i/>
          <w:sz w:val="20"/>
          <w:szCs w:val="20"/>
        </w:rPr>
        <w:t>Film Theory. An introduction trough the Senses</w:t>
      </w:r>
      <w:r w:rsidRPr="002E4C54">
        <w:rPr>
          <w:rFonts w:ascii="Times New Roman" w:hAnsi="Times New Roman" w:cs="Times New Roman"/>
          <w:sz w:val="20"/>
          <w:szCs w:val="20"/>
        </w:rPr>
        <w:t>, 2002),Torino, Einaudi, 2005.</w:t>
      </w:r>
    </w:p>
    <w:p w:rsidR="00DE06EC" w:rsidRPr="003C3AF4" w:rsidRDefault="00DE06EC" w:rsidP="002C5644">
      <w:pPr>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12 </w:t>
      </w:r>
      <w:r w:rsidRPr="00391850">
        <w:rPr>
          <w:rFonts w:ascii="Times New Roman" w:eastAsia="Times New Roman" w:hAnsi="Times New Roman" w:cs="Times New Roman"/>
          <w:sz w:val="20"/>
          <w:szCs w:val="20"/>
          <w:lang w:eastAsia="it-IT"/>
        </w:rPr>
        <w:t xml:space="preserve"> </w:t>
      </w:r>
      <w:r w:rsidRPr="007C52A3">
        <w:rPr>
          <w:rFonts w:ascii="Times New Roman" w:eastAsia="Times New Roman" w:hAnsi="Times New Roman" w:cs="Times New Roman"/>
          <w:sz w:val="20"/>
          <w:szCs w:val="20"/>
          <w:lang w:eastAsia="it-IT"/>
        </w:rPr>
        <w:t>Bjorkan</w:t>
      </w:r>
      <w:r>
        <w:rPr>
          <w:rFonts w:ascii="Times New Roman" w:eastAsia="Times New Roman" w:hAnsi="Times New Roman" w:cs="Times New Roman"/>
          <w:sz w:val="20"/>
          <w:szCs w:val="20"/>
          <w:lang w:eastAsia="it-IT"/>
        </w:rPr>
        <w:t>,</w:t>
      </w:r>
      <w:r w:rsidRPr="00D63748">
        <w:rPr>
          <w:rFonts w:ascii="Times New Roman" w:eastAsia="Times New Roman" w:hAnsi="Times New Roman" w:cs="Times New Roman"/>
          <w:i/>
          <w:sz w:val="20"/>
          <w:szCs w:val="20"/>
          <w:lang w:eastAsia="it-IT"/>
        </w:rPr>
        <w:t xml:space="preserve"> S. </w:t>
      </w:r>
      <w:r>
        <w:rPr>
          <w:rFonts w:ascii="Times New Roman" w:eastAsia="Times New Roman" w:hAnsi="Times New Roman" w:cs="Times New Roman"/>
          <w:i/>
          <w:sz w:val="20"/>
          <w:szCs w:val="20"/>
          <w:lang w:eastAsia="it-IT"/>
        </w:rPr>
        <w:t>Ingmar Bergman.“</w:t>
      </w:r>
      <w:r>
        <w:rPr>
          <w:rFonts w:ascii="Times New Roman" w:eastAsia="Times New Roman" w:hAnsi="Times New Roman" w:cs="Times New Roman"/>
          <w:sz w:val="20"/>
          <w:szCs w:val="20"/>
          <w:lang w:eastAsia="it-IT"/>
        </w:rPr>
        <w:t>Chaplin”, febbraio 1968, n. 79 in “Cinema e film”, estate 1968, v. II, n. 5-6, p. 168</w:t>
      </w:r>
    </w:p>
    <w:p w:rsidR="00DE06EC" w:rsidRPr="003C3AF4" w:rsidRDefault="00DE06EC" w:rsidP="002C5644">
      <w:pPr>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13</w:t>
      </w:r>
      <w:r w:rsidRPr="003C3AF4">
        <w:rPr>
          <w:rFonts w:ascii="Times New Roman" w:eastAsia="Times New Roman" w:hAnsi="Times New Roman" w:cs="Times New Roman"/>
          <w:sz w:val="20"/>
          <w:szCs w:val="20"/>
          <w:lang w:eastAsia="it-IT"/>
        </w:rPr>
        <w:t xml:space="preserve"> Cfr., G. Fink, Cinema Nuovo, (nov. dic. 1968), XVII, 196, pp. 442-449</w:t>
      </w:r>
    </w:p>
    <w:p w:rsidR="00DE06EC" w:rsidRDefault="00DE06EC" w:rsidP="002C5644">
      <w:pPr>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14</w:t>
      </w:r>
      <w:r w:rsidRPr="003C3AF4">
        <w:rPr>
          <w:rFonts w:ascii="Times New Roman" w:eastAsia="Times New Roman" w:hAnsi="Times New Roman" w:cs="Times New Roman"/>
          <w:sz w:val="20"/>
          <w:szCs w:val="20"/>
          <w:lang w:eastAsia="it-IT"/>
        </w:rPr>
        <w:t xml:space="preserve">  C.G. Jung, </w:t>
      </w:r>
      <w:r w:rsidRPr="003C5CAD">
        <w:rPr>
          <w:rFonts w:ascii="Times New Roman" w:eastAsia="Times New Roman" w:hAnsi="Times New Roman" w:cs="Times New Roman"/>
          <w:i/>
          <w:sz w:val="20"/>
          <w:szCs w:val="20"/>
          <w:lang w:eastAsia="it-IT"/>
        </w:rPr>
        <w:t>Psicologia e religione</w:t>
      </w:r>
      <w:r w:rsidRPr="003C3AF4">
        <w:rPr>
          <w:rFonts w:ascii="Times New Roman" w:eastAsia="Times New Roman" w:hAnsi="Times New Roman" w:cs="Times New Roman"/>
          <w:sz w:val="20"/>
          <w:szCs w:val="20"/>
          <w:lang w:eastAsia="it-IT"/>
        </w:rPr>
        <w:t xml:space="preserve"> in </w:t>
      </w:r>
      <w:r w:rsidRPr="003C5CAD">
        <w:rPr>
          <w:rFonts w:ascii="Times New Roman" w:eastAsia="Times New Roman" w:hAnsi="Times New Roman" w:cs="Times New Roman"/>
          <w:i/>
          <w:sz w:val="20"/>
          <w:szCs w:val="20"/>
          <w:lang w:eastAsia="it-IT"/>
        </w:rPr>
        <w:t>Opere</w:t>
      </w:r>
      <w:r w:rsidRPr="003C3AF4">
        <w:rPr>
          <w:rFonts w:ascii="Times New Roman" w:eastAsia="Times New Roman" w:hAnsi="Times New Roman" w:cs="Times New Roman"/>
          <w:sz w:val="20"/>
          <w:szCs w:val="20"/>
          <w:lang w:eastAsia="it-IT"/>
        </w:rPr>
        <w:t>, Boringhieri, Torino 1979, vol. XI. P. 82-84</w:t>
      </w:r>
    </w:p>
    <w:p w:rsidR="00DE06EC" w:rsidRPr="003C3AF4" w:rsidRDefault="00DE06EC" w:rsidP="002C5644">
      <w:pPr>
        <w:spacing w:after="0" w:line="240" w:lineRule="auto"/>
        <w:jc w:val="both"/>
        <w:rPr>
          <w:rFonts w:ascii="Times New Roman" w:eastAsia="Times New Roman" w:hAnsi="Times New Roman" w:cs="Times New Roman"/>
          <w:sz w:val="24"/>
          <w:szCs w:val="24"/>
          <w:lang w:eastAsia="it-IT"/>
        </w:rPr>
      </w:pPr>
      <w:r>
        <w:rPr>
          <w:rFonts w:ascii="Times New Roman" w:hAnsi="Times New Roman" w:cs="Times New Roman"/>
          <w:sz w:val="20"/>
          <w:szCs w:val="20"/>
        </w:rPr>
        <w:t>15</w:t>
      </w:r>
      <w:r w:rsidRPr="0007751D">
        <w:rPr>
          <w:rFonts w:ascii="Times New Roman" w:hAnsi="Times New Roman" w:cs="Times New Roman"/>
          <w:sz w:val="20"/>
          <w:szCs w:val="20"/>
        </w:rPr>
        <w:t xml:space="preserve"> </w:t>
      </w:r>
      <w:r w:rsidRPr="0007751D">
        <w:rPr>
          <w:rFonts w:ascii="Times New Roman" w:eastAsia="Times New Roman" w:hAnsi="Times New Roman" w:cs="Times New Roman"/>
          <w:sz w:val="20"/>
          <w:szCs w:val="20"/>
          <w:lang w:eastAsia="it-IT"/>
        </w:rPr>
        <w:t xml:space="preserve">Possiamo qui anticipare, riprendendo il pensiero di Deleuze che: </w:t>
      </w:r>
      <w:r w:rsidRPr="0007751D">
        <w:rPr>
          <w:rFonts w:ascii="Times New Roman" w:eastAsia="Times New Roman" w:hAnsi="Times New Roman" w:cs="Times New Roman"/>
          <w:i/>
          <w:sz w:val="20"/>
          <w:szCs w:val="20"/>
          <w:lang w:eastAsia="it-IT"/>
        </w:rPr>
        <w:t>“La nostra esperienza del passato è orientata al futuro: ogni atto di memoria contente intenzioni o aspettative il cui adempimento conduce al presente. (…) Noi non esperiamo il futuro direttamente-tuttavia, dato che ritenzioni, ricordi e percezioni dell’istante sono rivolte in avanti, la direzione fondamentale di tutta la coscienza è rivolta al futuro”</w:t>
      </w:r>
      <w:r w:rsidRPr="0007751D">
        <w:rPr>
          <w:rFonts w:ascii="Times New Roman" w:eastAsia="Times New Roman" w:hAnsi="Times New Roman" w:cs="Times New Roman"/>
          <w:sz w:val="20"/>
          <w:szCs w:val="20"/>
          <w:lang w:eastAsia="it-IT"/>
        </w:rPr>
        <w:t xml:space="preserve">. </w:t>
      </w:r>
      <w:r w:rsidRPr="0007751D">
        <w:rPr>
          <w:rFonts w:ascii="Times New Roman" w:hAnsi="Times New Roman" w:cs="Times New Roman"/>
          <w:sz w:val="20"/>
          <w:szCs w:val="20"/>
        </w:rPr>
        <w:t>G. Deleuze,</w:t>
      </w:r>
      <w:r w:rsidRPr="0007751D">
        <w:rPr>
          <w:rFonts w:ascii="Times New Roman" w:hAnsi="Times New Roman" w:cs="Times New Roman"/>
          <w:i/>
          <w:sz w:val="20"/>
          <w:szCs w:val="20"/>
        </w:rPr>
        <w:t xml:space="preserve"> L’immagine-tempo…</w:t>
      </w:r>
      <w:r w:rsidRPr="0007751D">
        <w:rPr>
          <w:rFonts w:ascii="Times New Roman" w:hAnsi="Times New Roman" w:cs="Times New Roman"/>
          <w:sz w:val="20"/>
          <w:szCs w:val="20"/>
        </w:rPr>
        <w:t xml:space="preserve">op., cit, p. 67. Riguardo all’ambiguità temporale della sequenza del bambino si rinvia anche a Bergson il quale ha continuamente sottolineato che l’immagine-ricordo non possedeva in se stessa la marca di passato, cioè di “virtualità”. </w:t>
      </w:r>
      <w:r w:rsidRPr="00BD4211">
        <w:rPr>
          <w:rFonts w:ascii="Times New Roman" w:hAnsi="Times New Roman" w:cs="Times New Roman"/>
        </w:rPr>
        <w:t xml:space="preserve">Scrive Bergson : “ </w:t>
      </w:r>
      <w:r w:rsidRPr="00BD4211">
        <w:rPr>
          <w:rFonts w:ascii="Times New Roman" w:hAnsi="Times New Roman" w:cs="Times New Roman"/>
          <w:i/>
        </w:rPr>
        <w:t>(…) l’immagine si fa</w:t>
      </w:r>
      <w:r w:rsidRPr="00BD4211">
        <w:rPr>
          <w:rFonts w:ascii="Times New Roman" w:hAnsi="Times New Roman" w:cs="Times New Roman"/>
        </w:rPr>
        <w:t xml:space="preserve"> </w:t>
      </w:r>
      <w:r w:rsidRPr="00BD4211">
        <w:rPr>
          <w:rFonts w:ascii="Times New Roman" w:hAnsi="Times New Roman" w:cs="Times New Roman"/>
          <w:i/>
        </w:rPr>
        <w:t xml:space="preserve">“immagine-ricordo” solo nella misura in cui è andata a cercare un “ricordo puro” la dov’era, pura virtualità, contenuta nelle zone nascoste del passato come in se stessa… (…) Per questo l’immagine ricordo non ci consegna il passato, ma rappresenta solamente il vecchio presente che il passato “è stato”. </w:t>
      </w:r>
      <w:r w:rsidRPr="00BD4211">
        <w:rPr>
          <w:rFonts w:ascii="Times New Roman" w:hAnsi="Times New Roman" w:cs="Times New Roman"/>
        </w:rPr>
        <w:t xml:space="preserve">(Cfr. G. Deleuze, </w:t>
      </w:r>
      <w:r w:rsidRPr="00BD4211">
        <w:rPr>
          <w:rFonts w:ascii="Times New Roman" w:hAnsi="Times New Roman" w:cs="Times New Roman"/>
          <w:i/>
        </w:rPr>
        <w:t>L’immagine-tempo….</w:t>
      </w:r>
      <w:r w:rsidRPr="00BD4211">
        <w:rPr>
          <w:rFonts w:ascii="Times New Roman" w:hAnsi="Times New Roman" w:cs="Times New Roman"/>
        </w:rPr>
        <w:t xml:space="preserve">op., cit., p. 67) </w:t>
      </w:r>
    </w:p>
    <w:p w:rsidR="00DE06EC" w:rsidRPr="00874FAE" w:rsidRDefault="00DE06EC" w:rsidP="002C5644">
      <w:pPr>
        <w:jc w:val="both"/>
        <w:rPr>
          <w:rFonts w:ascii="Times New Roman" w:hAnsi="Times New Roman" w:cs="Times New Roman"/>
          <w:sz w:val="20"/>
          <w:szCs w:val="20"/>
        </w:rPr>
      </w:pPr>
    </w:p>
    <w:p w:rsidR="00DE06EC" w:rsidRPr="00874FAE" w:rsidRDefault="00DE06EC" w:rsidP="002C5644">
      <w:pPr>
        <w:jc w:val="both"/>
        <w:rPr>
          <w:rFonts w:ascii="Times New Roman" w:hAnsi="Times New Roman" w:cs="Times New Roman"/>
          <w:sz w:val="20"/>
          <w:szCs w:val="20"/>
        </w:rPr>
      </w:pPr>
      <w:r w:rsidRPr="00874FAE">
        <w:rPr>
          <w:rFonts w:ascii="Times New Roman" w:hAnsi="Times New Roman" w:cs="Times New Roman"/>
          <w:sz w:val="20"/>
          <w:szCs w:val="20"/>
        </w:rPr>
        <w:t xml:space="preserve">16 Cfr., M. Grande, </w:t>
      </w:r>
      <w:r w:rsidRPr="00874FAE">
        <w:rPr>
          <w:rFonts w:ascii="Times New Roman" w:hAnsi="Times New Roman" w:cs="Times New Roman"/>
          <w:i/>
          <w:sz w:val="20"/>
          <w:szCs w:val="20"/>
        </w:rPr>
        <w:t>Il volto e la maschera</w:t>
      </w:r>
      <w:r w:rsidRPr="00874FAE">
        <w:rPr>
          <w:rFonts w:ascii="Times New Roman" w:hAnsi="Times New Roman" w:cs="Times New Roman"/>
          <w:sz w:val="20"/>
          <w:szCs w:val="20"/>
        </w:rPr>
        <w:t xml:space="preserve"> in </w:t>
      </w:r>
      <w:r w:rsidRPr="00874FAE">
        <w:rPr>
          <w:rFonts w:ascii="Times New Roman" w:hAnsi="Times New Roman" w:cs="Times New Roman"/>
          <w:i/>
          <w:sz w:val="20"/>
          <w:szCs w:val="20"/>
        </w:rPr>
        <w:t>La commedia italiana</w:t>
      </w:r>
      <w:r w:rsidRPr="00874FAE">
        <w:rPr>
          <w:rFonts w:ascii="Times New Roman" w:hAnsi="Times New Roman" w:cs="Times New Roman"/>
          <w:sz w:val="20"/>
          <w:szCs w:val="20"/>
        </w:rPr>
        <w:t>, Roma, Bulzoni, 2003, p. 252.</w:t>
      </w:r>
    </w:p>
    <w:p w:rsidR="00DE06EC" w:rsidRPr="00874FAE" w:rsidRDefault="00DE06EC" w:rsidP="002C5644">
      <w:pPr>
        <w:jc w:val="both"/>
        <w:rPr>
          <w:rFonts w:ascii="Times New Roman" w:hAnsi="Times New Roman" w:cs="Times New Roman"/>
          <w:sz w:val="20"/>
          <w:szCs w:val="20"/>
        </w:rPr>
      </w:pPr>
      <w:r w:rsidRPr="00874FAE">
        <w:rPr>
          <w:rFonts w:ascii="Times New Roman" w:hAnsi="Times New Roman" w:cs="Times New Roman"/>
          <w:sz w:val="20"/>
          <w:szCs w:val="20"/>
        </w:rPr>
        <w:t>17</w:t>
      </w:r>
      <w:r w:rsidRPr="00874FAE">
        <w:rPr>
          <w:rFonts w:ascii="Times New Roman" w:eastAsia="Times New Roman" w:hAnsi="Times New Roman" w:cs="Times New Roman"/>
          <w:sz w:val="20"/>
          <w:szCs w:val="20"/>
          <w:lang w:eastAsia="it-IT"/>
        </w:rPr>
        <w:t xml:space="preserve"> </w:t>
      </w:r>
      <w:r w:rsidRPr="00874FAE">
        <w:rPr>
          <w:rFonts w:ascii="Times New Roman" w:hAnsi="Times New Roman" w:cs="Times New Roman"/>
          <w:sz w:val="20"/>
          <w:szCs w:val="20"/>
        </w:rPr>
        <w:t xml:space="preserve">F. Netto, </w:t>
      </w:r>
      <w:r w:rsidRPr="00874FAE">
        <w:rPr>
          <w:rFonts w:ascii="Times New Roman" w:hAnsi="Times New Roman" w:cs="Times New Roman"/>
          <w:i/>
          <w:sz w:val="20"/>
          <w:szCs w:val="20"/>
        </w:rPr>
        <w:t>Il volto e le maschere</w:t>
      </w:r>
      <w:r w:rsidRPr="00874FAE">
        <w:rPr>
          <w:rFonts w:ascii="Times New Roman" w:hAnsi="Times New Roman" w:cs="Times New Roman"/>
          <w:sz w:val="20"/>
          <w:szCs w:val="20"/>
        </w:rPr>
        <w:t>, Einaudi, Torino, 2008, p. 50.  Su questo punto si veda anche</w:t>
      </w:r>
      <w:r w:rsidRPr="00874FAE">
        <w:rPr>
          <w:sz w:val="20"/>
          <w:szCs w:val="20"/>
        </w:rPr>
        <w:t xml:space="preserve"> </w:t>
      </w:r>
      <w:r w:rsidRPr="00874FAE">
        <w:rPr>
          <w:rFonts w:ascii="Times New Roman" w:hAnsi="Times New Roman" w:cs="Times New Roman"/>
          <w:sz w:val="20"/>
          <w:szCs w:val="20"/>
        </w:rPr>
        <w:t xml:space="preserve">Gombrich E.H., </w:t>
      </w:r>
      <w:r w:rsidRPr="00874FAE">
        <w:rPr>
          <w:rFonts w:ascii="Times New Roman" w:hAnsi="Times New Roman" w:cs="Times New Roman"/>
          <w:i/>
          <w:sz w:val="20"/>
          <w:szCs w:val="20"/>
        </w:rPr>
        <w:t xml:space="preserve">La maschera e la faccia. La percezione della fisionomia nella vita e nell’arte, </w:t>
      </w:r>
      <w:r w:rsidRPr="00874FAE">
        <w:rPr>
          <w:rFonts w:ascii="Times New Roman" w:hAnsi="Times New Roman" w:cs="Times New Roman"/>
          <w:sz w:val="20"/>
          <w:szCs w:val="20"/>
        </w:rPr>
        <w:t>in</w:t>
      </w:r>
      <w:r w:rsidRPr="00874FAE">
        <w:rPr>
          <w:rFonts w:ascii="Times New Roman" w:hAnsi="Times New Roman" w:cs="Times New Roman"/>
          <w:i/>
          <w:sz w:val="20"/>
          <w:szCs w:val="20"/>
        </w:rPr>
        <w:t xml:space="preserve"> Arte, percezione realtà. Come pensano le immagini</w:t>
      </w:r>
      <w:r w:rsidRPr="00874FAE">
        <w:rPr>
          <w:rFonts w:ascii="Times New Roman" w:hAnsi="Times New Roman" w:cs="Times New Roman"/>
          <w:sz w:val="20"/>
          <w:szCs w:val="20"/>
        </w:rPr>
        <w:t xml:space="preserve"> , Einaudi, Torino, 2002. Come scrive Gombrich: “</w:t>
      </w:r>
      <w:r w:rsidRPr="00874FAE">
        <w:rPr>
          <w:rFonts w:ascii="Times New Roman" w:hAnsi="Times New Roman" w:cs="Times New Roman"/>
          <w:i/>
          <w:sz w:val="20"/>
          <w:szCs w:val="20"/>
        </w:rPr>
        <w:t>Ci modelliamo così tanto sulle attese degli altri da assumere la maschera o, come dicono gli junghiani, la persona che la vita ci assegna, e diventiamo a poco a poco il nostro tipo sino a che esso modella tutto il nostro comportamento”(</w:t>
      </w:r>
      <w:r w:rsidRPr="00874FAE">
        <w:rPr>
          <w:rFonts w:ascii="Times New Roman" w:hAnsi="Times New Roman" w:cs="Times New Roman"/>
          <w:sz w:val="20"/>
          <w:szCs w:val="20"/>
        </w:rPr>
        <w:t xml:space="preserve"> p. 74).</w:t>
      </w:r>
    </w:p>
    <w:p w:rsidR="00DE06EC" w:rsidRPr="0018341D" w:rsidRDefault="00DE06EC" w:rsidP="002C5644">
      <w:pPr>
        <w:jc w:val="both"/>
        <w:rPr>
          <w:rFonts w:ascii="Times New Roman" w:hAnsi="Times New Roman" w:cs="Times New Roman"/>
          <w:sz w:val="24"/>
          <w:szCs w:val="24"/>
        </w:rPr>
      </w:pPr>
      <w:r w:rsidRPr="0018341D">
        <w:rPr>
          <w:rFonts w:ascii="Times New Roman" w:hAnsi="Times New Roman" w:cs="Times New Roman"/>
          <w:sz w:val="24"/>
          <w:szCs w:val="24"/>
        </w:rPr>
        <w:t xml:space="preserve">18 </w:t>
      </w:r>
      <w:r w:rsidRPr="0018341D">
        <w:rPr>
          <w:rFonts w:ascii="Times New Roman" w:hAnsi="Times New Roman" w:cs="Times New Roman"/>
          <w:sz w:val="28"/>
          <w:szCs w:val="28"/>
          <w:vertAlign w:val="superscript"/>
        </w:rPr>
        <w:t xml:space="preserve">H. Bergson, </w:t>
      </w:r>
      <w:r w:rsidRPr="0018341D">
        <w:rPr>
          <w:rFonts w:ascii="Times New Roman" w:hAnsi="Times New Roman" w:cs="Times New Roman"/>
          <w:i/>
          <w:sz w:val="28"/>
          <w:szCs w:val="28"/>
          <w:vertAlign w:val="superscript"/>
        </w:rPr>
        <w:t>Introduzione alla metafisica</w:t>
      </w:r>
      <w:r w:rsidRPr="0018341D">
        <w:rPr>
          <w:rFonts w:ascii="Times New Roman" w:hAnsi="Times New Roman" w:cs="Times New Roman"/>
          <w:sz w:val="28"/>
          <w:szCs w:val="28"/>
          <w:vertAlign w:val="superscript"/>
        </w:rPr>
        <w:t>, (</w:t>
      </w:r>
      <w:r w:rsidRPr="0018341D">
        <w:rPr>
          <w:rFonts w:ascii="Times New Roman" w:hAnsi="Times New Roman" w:cs="Times New Roman"/>
          <w:i/>
          <w:sz w:val="28"/>
          <w:szCs w:val="28"/>
          <w:vertAlign w:val="superscript"/>
        </w:rPr>
        <w:t>Introduction à la métaphisique</w:t>
      </w:r>
      <w:r w:rsidRPr="0018341D">
        <w:rPr>
          <w:rFonts w:ascii="Times New Roman" w:hAnsi="Times New Roman" w:cs="Times New Roman"/>
          <w:sz w:val="28"/>
          <w:szCs w:val="28"/>
          <w:vertAlign w:val="superscript"/>
        </w:rPr>
        <w:t>, 1922), Laterza, Bari, 1987, pp. 68-69.</w:t>
      </w:r>
    </w:p>
    <w:p w:rsidR="00DE06EC" w:rsidRPr="006B5C57" w:rsidRDefault="00DE06EC" w:rsidP="002C5644">
      <w:pPr>
        <w:jc w:val="both"/>
        <w:rPr>
          <w:rFonts w:ascii="Times New Roman" w:hAnsi="Times New Roman" w:cs="Times New Roman"/>
          <w:sz w:val="20"/>
          <w:szCs w:val="20"/>
        </w:rPr>
      </w:pPr>
      <w:r>
        <w:rPr>
          <w:rFonts w:ascii="Times New Roman" w:hAnsi="Times New Roman" w:cs="Times New Roman"/>
          <w:sz w:val="20"/>
          <w:szCs w:val="20"/>
        </w:rPr>
        <w:t xml:space="preserve">19 </w:t>
      </w:r>
      <w:r w:rsidRPr="00FB5718">
        <w:rPr>
          <w:rFonts w:ascii="Times New Roman" w:hAnsi="Times New Roman" w:cs="Times New Roman"/>
          <w:sz w:val="20"/>
          <w:szCs w:val="20"/>
        </w:rPr>
        <w:t xml:space="preserve">Merleau-Ponty M., </w:t>
      </w:r>
      <w:r w:rsidRPr="00FB5718">
        <w:rPr>
          <w:rFonts w:ascii="Times New Roman" w:hAnsi="Times New Roman" w:cs="Times New Roman"/>
          <w:i/>
          <w:sz w:val="20"/>
          <w:szCs w:val="20"/>
        </w:rPr>
        <w:t>Il visibile e l’invisibile</w:t>
      </w:r>
      <w:r w:rsidRPr="00FB5718">
        <w:rPr>
          <w:rFonts w:ascii="Times New Roman" w:hAnsi="Times New Roman" w:cs="Times New Roman"/>
          <w:sz w:val="20"/>
          <w:szCs w:val="20"/>
        </w:rPr>
        <w:t xml:space="preserve">, Bompiani, Milano, 1994, p. 277. Per Sartre il cinema è:  </w:t>
      </w:r>
      <w:r>
        <w:rPr>
          <w:rFonts w:ascii="Times New Roman" w:hAnsi="Times New Roman" w:cs="Times New Roman"/>
          <w:sz w:val="20"/>
          <w:szCs w:val="20"/>
        </w:rPr>
        <w:t>“</w:t>
      </w:r>
      <w:r w:rsidRPr="00874FAE">
        <w:rPr>
          <w:rFonts w:ascii="Times New Roman" w:hAnsi="Times New Roman" w:cs="Times New Roman"/>
          <w:i/>
          <w:sz w:val="20"/>
          <w:szCs w:val="20"/>
        </w:rPr>
        <w:t>negazione della negazione, un ordine in cui la nullificazione si applica a se stessa, (…) l’immaginario come luogo dell’autonegazione</w:t>
      </w:r>
      <w:r>
        <w:rPr>
          <w:rFonts w:ascii="Times New Roman" w:hAnsi="Times New Roman" w:cs="Times New Roman"/>
          <w:i/>
          <w:sz w:val="20"/>
          <w:szCs w:val="20"/>
        </w:rPr>
        <w:t>”</w:t>
      </w:r>
      <w:r w:rsidRPr="00874FAE">
        <w:rPr>
          <w:rFonts w:ascii="Times New Roman" w:hAnsi="Times New Roman" w:cs="Times New Roman"/>
          <w:i/>
          <w:sz w:val="20"/>
          <w:szCs w:val="20"/>
        </w:rPr>
        <w:t>.</w:t>
      </w:r>
      <w:r>
        <w:rPr>
          <w:rFonts w:ascii="Times New Roman" w:hAnsi="Times New Roman" w:cs="Times New Roman"/>
          <w:sz w:val="20"/>
          <w:szCs w:val="20"/>
        </w:rPr>
        <w:t xml:space="preserve"> (</w:t>
      </w:r>
      <w:r w:rsidRPr="006B5C57">
        <w:rPr>
          <w:rFonts w:ascii="Times New Roman" w:hAnsi="Times New Roman" w:cs="Times New Roman"/>
          <w:sz w:val="20"/>
          <w:szCs w:val="20"/>
          <w:lang w:val="fr-FR"/>
        </w:rPr>
        <w:t xml:space="preserve">Sartre J. P., </w:t>
      </w:r>
      <w:r w:rsidRPr="006B5C57">
        <w:rPr>
          <w:rFonts w:ascii="Times New Roman" w:hAnsi="Times New Roman" w:cs="Times New Roman"/>
          <w:i/>
          <w:sz w:val="20"/>
          <w:szCs w:val="20"/>
          <w:lang w:val="fr-FR"/>
        </w:rPr>
        <w:t>L’imaginaire. Psychologie phénomenologique de l’imagination</w:t>
      </w:r>
      <w:r w:rsidRPr="006B5C57">
        <w:rPr>
          <w:rFonts w:ascii="Times New Roman" w:hAnsi="Times New Roman" w:cs="Times New Roman"/>
          <w:sz w:val="20"/>
          <w:szCs w:val="20"/>
          <w:lang w:val="fr-FR"/>
        </w:rPr>
        <w:t xml:space="preserve">, Gallimard, Paris, 1940, trad. It. </w:t>
      </w:r>
      <w:r w:rsidRPr="006B5C57">
        <w:rPr>
          <w:rFonts w:ascii="Times New Roman" w:hAnsi="Times New Roman" w:cs="Times New Roman"/>
          <w:i/>
          <w:sz w:val="20"/>
          <w:szCs w:val="20"/>
          <w:lang w:val="fr-FR"/>
        </w:rPr>
        <w:t>Immagine e</w:t>
      </w:r>
      <w:r w:rsidRPr="006B5C57">
        <w:rPr>
          <w:rFonts w:ascii="Times New Roman" w:hAnsi="Times New Roman" w:cs="Times New Roman"/>
          <w:sz w:val="20"/>
          <w:szCs w:val="20"/>
          <w:lang w:val="fr-FR"/>
        </w:rPr>
        <w:t xml:space="preserve"> </w:t>
      </w:r>
      <w:r w:rsidRPr="006B5C57">
        <w:rPr>
          <w:rFonts w:ascii="Times New Roman" w:hAnsi="Times New Roman" w:cs="Times New Roman"/>
          <w:i/>
          <w:sz w:val="20"/>
          <w:szCs w:val="20"/>
          <w:lang w:val="fr-FR"/>
        </w:rPr>
        <w:t xml:space="preserve">coscienza. </w:t>
      </w:r>
      <w:r w:rsidRPr="006B5C57">
        <w:rPr>
          <w:rFonts w:ascii="Times New Roman" w:hAnsi="Times New Roman" w:cs="Times New Roman"/>
          <w:i/>
          <w:sz w:val="20"/>
          <w:szCs w:val="20"/>
        </w:rPr>
        <w:t>Psicologia fenomenologia dell’immagine</w:t>
      </w:r>
      <w:r w:rsidRPr="006B5C57">
        <w:rPr>
          <w:rFonts w:ascii="Times New Roman" w:hAnsi="Times New Roman" w:cs="Times New Roman"/>
          <w:sz w:val="20"/>
          <w:szCs w:val="20"/>
        </w:rPr>
        <w:t>, Pubblicazioni dell’I.S.U. Università Cattolica, Milano, 2003</w:t>
      </w:r>
      <w:r>
        <w:rPr>
          <w:rFonts w:ascii="Times New Roman" w:hAnsi="Times New Roman" w:cs="Times New Roman"/>
          <w:sz w:val="20"/>
          <w:szCs w:val="20"/>
        </w:rPr>
        <w:t>).</w:t>
      </w:r>
    </w:p>
    <w:p w:rsidR="00DE06EC" w:rsidRPr="002E4C54" w:rsidRDefault="00DE06EC" w:rsidP="002C5644">
      <w:pPr>
        <w:jc w:val="both"/>
        <w:rPr>
          <w:rFonts w:ascii="Times New Roman" w:hAnsi="Times New Roman" w:cs="Times New Roman"/>
          <w:sz w:val="20"/>
          <w:szCs w:val="20"/>
        </w:rPr>
      </w:pPr>
      <w:r>
        <w:rPr>
          <w:rFonts w:ascii="Times New Roman" w:hAnsi="Times New Roman" w:cs="Times New Roman"/>
          <w:sz w:val="20"/>
          <w:szCs w:val="20"/>
        </w:rPr>
        <w:t xml:space="preserve">20. G. Deleuze, </w:t>
      </w:r>
      <w:r w:rsidRPr="00AC4E1E">
        <w:rPr>
          <w:rFonts w:ascii="Times New Roman" w:hAnsi="Times New Roman" w:cs="Times New Roman"/>
          <w:i/>
          <w:sz w:val="20"/>
          <w:szCs w:val="20"/>
        </w:rPr>
        <w:t>L’immagine-tempo</w:t>
      </w:r>
      <w:r>
        <w:rPr>
          <w:rFonts w:ascii="Times New Roman" w:hAnsi="Times New Roman" w:cs="Times New Roman"/>
          <w:sz w:val="20"/>
          <w:szCs w:val="20"/>
        </w:rPr>
        <w:t>…op., cit., p. 51</w:t>
      </w:r>
    </w:p>
    <w:p w:rsidR="00DE06EC" w:rsidRDefault="00DE06EC" w:rsidP="002C5644">
      <w:pPr>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21</w:t>
      </w:r>
      <w:r w:rsidRPr="003C5CAD">
        <w:rPr>
          <w:rFonts w:ascii="Times New Roman" w:eastAsia="Times New Roman" w:hAnsi="Times New Roman" w:cs="Times New Roman"/>
          <w:sz w:val="20"/>
          <w:szCs w:val="20"/>
          <w:lang w:eastAsia="it-IT"/>
        </w:rPr>
        <w:t xml:space="preserve"> Cfr., T. Elsaesser, </w:t>
      </w:r>
      <w:r w:rsidRPr="00FB5718">
        <w:rPr>
          <w:rFonts w:ascii="Times New Roman" w:eastAsia="Times New Roman" w:hAnsi="Times New Roman" w:cs="Times New Roman"/>
          <w:sz w:val="20"/>
          <w:szCs w:val="20"/>
          <w:lang w:val="de-DE" w:eastAsia="it-IT"/>
        </w:rPr>
        <w:t xml:space="preserve">Hagener, M., </w:t>
      </w:r>
      <w:r w:rsidRPr="00FB5718">
        <w:rPr>
          <w:rFonts w:ascii="Times New Roman" w:eastAsia="Times New Roman" w:hAnsi="Times New Roman" w:cs="Times New Roman"/>
          <w:i/>
          <w:sz w:val="20"/>
          <w:szCs w:val="20"/>
          <w:lang w:val="de-DE" w:eastAsia="it-IT"/>
        </w:rPr>
        <w:t xml:space="preserve">Film Theory. </w:t>
      </w:r>
      <w:r w:rsidRPr="00FB5718">
        <w:rPr>
          <w:rFonts w:ascii="Times New Roman" w:eastAsia="Times New Roman" w:hAnsi="Times New Roman" w:cs="Times New Roman"/>
          <w:i/>
          <w:sz w:val="20"/>
          <w:szCs w:val="20"/>
          <w:lang w:val="en-GB" w:eastAsia="it-IT"/>
        </w:rPr>
        <w:t>An introduction</w:t>
      </w:r>
      <w:r w:rsidRPr="00FB5718">
        <w:rPr>
          <w:rFonts w:ascii="Times New Roman" w:eastAsia="Times New Roman" w:hAnsi="Times New Roman" w:cs="Times New Roman"/>
          <w:sz w:val="20"/>
          <w:szCs w:val="20"/>
          <w:lang w:val="en-GB" w:eastAsia="it-IT"/>
        </w:rPr>
        <w:t xml:space="preserve"> </w:t>
      </w:r>
      <w:r w:rsidRPr="00FB5718">
        <w:rPr>
          <w:rFonts w:ascii="Times New Roman" w:eastAsia="Times New Roman" w:hAnsi="Times New Roman" w:cs="Times New Roman"/>
          <w:i/>
          <w:sz w:val="20"/>
          <w:szCs w:val="20"/>
          <w:lang w:val="en-GB" w:eastAsia="it-IT"/>
        </w:rPr>
        <w:t>through the</w:t>
      </w:r>
      <w:r w:rsidRPr="00FB5718">
        <w:rPr>
          <w:rFonts w:ascii="Times New Roman" w:eastAsia="Times New Roman" w:hAnsi="Times New Roman" w:cs="Times New Roman"/>
          <w:sz w:val="20"/>
          <w:szCs w:val="20"/>
          <w:lang w:val="en-GB" w:eastAsia="it-IT"/>
        </w:rPr>
        <w:t xml:space="preserve"> </w:t>
      </w:r>
      <w:r w:rsidRPr="00FB5718">
        <w:rPr>
          <w:rFonts w:ascii="Times New Roman" w:eastAsia="Times New Roman" w:hAnsi="Times New Roman" w:cs="Times New Roman"/>
          <w:i/>
          <w:sz w:val="20"/>
          <w:szCs w:val="20"/>
          <w:lang w:val="en-GB" w:eastAsia="it-IT"/>
        </w:rPr>
        <w:t>Senses</w:t>
      </w:r>
      <w:r w:rsidRPr="00FB5718">
        <w:rPr>
          <w:rFonts w:ascii="Times New Roman" w:eastAsia="Times New Roman" w:hAnsi="Times New Roman" w:cs="Times New Roman"/>
          <w:sz w:val="20"/>
          <w:szCs w:val="20"/>
          <w:lang w:val="en-GB" w:eastAsia="it-IT"/>
        </w:rPr>
        <w:t xml:space="preserve">, Routledge, </w:t>
      </w:r>
      <w:smartTag w:uri="urn:schemas-microsoft-com:office:smarttags" w:element="City">
        <w:smartTag w:uri="urn:schemas-microsoft-com:office:smarttags" w:element="place">
          <w:r w:rsidRPr="00FB5718">
            <w:rPr>
              <w:rFonts w:ascii="Times New Roman" w:eastAsia="Times New Roman" w:hAnsi="Times New Roman" w:cs="Times New Roman"/>
              <w:sz w:val="20"/>
              <w:szCs w:val="20"/>
              <w:lang w:val="en-GB" w:eastAsia="it-IT"/>
            </w:rPr>
            <w:t>Amsterdam</w:t>
          </w:r>
        </w:smartTag>
      </w:smartTag>
      <w:r w:rsidRPr="00FB5718">
        <w:rPr>
          <w:rFonts w:ascii="Times New Roman" w:eastAsia="Times New Roman" w:hAnsi="Times New Roman" w:cs="Times New Roman"/>
          <w:sz w:val="20"/>
          <w:szCs w:val="20"/>
          <w:lang w:val="en-GB" w:eastAsia="it-IT"/>
        </w:rPr>
        <w:t xml:space="preserve">, 2002, trad. it., </w:t>
      </w:r>
      <w:r w:rsidRPr="00FB5718">
        <w:rPr>
          <w:rFonts w:ascii="Times New Roman" w:eastAsia="Times New Roman" w:hAnsi="Times New Roman" w:cs="Times New Roman"/>
          <w:i/>
          <w:sz w:val="20"/>
          <w:szCs w:val="20"/>
          <w:lang w:val="en-GB" w:eastAsia="it-IT"/>
        </w:rPr>
        <w:t xml:space="preserve">Teoria </w:t>
      </w:r>
      <w:smartTag w:uri="urn:schemas-microsoft-com:office:smarttags" w:element="State">
        <w:smartTag w:uri="urn:schemas-microsoft-com:office:smarttags" w:element="place">
          <w:r w:rsidRPr="00FB5718">
            <w:rPr>
              <w:rFonts w:ascii="Times New Roman" w:eastAsia="Times New Roman" w:hAnsi="Times New Roman" w:cs="Times New Roman"/>
              <w:i/>
              <w:sz w:val="20"/>
              <w:szCs w:val="20"/>
              <w:lang w:val="en-GB" w:eastAsia="it-IT"/>
            </w:rPr>
            <w:t>del</w:t>
          </w:r>
        </w:smartTag>
      </w:smartTag>
      <w:r w:rsidRPr="00FB5718">
        <w:rPr>
          <w:rFonts w:ascii="Times New Roman" w:eastAsia="Times New Roman" w:hAnsi="Times New Roman" w:cs="Times New Roman"/>
          <w:i/>
          <w:sz w:val="20"/>
          <w:szCs w:val="20"/>
          <w:lang w:val="en-GB" w:eastAsia="it-IT"/>
        </w:rPr>
        <w:t xml:space="preserve"> film.</w:t>
      </w:r>
      <w:r w:rsidRPr="00FB5718">
        <w:rPr>
          <w:rFonts w:ascii="Times New Roman" w:eastAsia="Times New Roman" w:hAnsi="Times New Roman" w:cs="Times New Roman"/>
          <w:sz w:val="20"/>
          <w:szCs w:val="20"/>
          <w:lang w:val="en-GB" w:eastAsia="it-IT"/>
        </w:rPr>
        <w:t xml:space="preserve"> </w:t>
      </w:r>
      <w:r w:rsidRPr="00FB5718">
        <w:rPr>
          <w:rFonts w:ascii="Times New Roman" w:eastAsia="Times New Roman" w:hAnsi="Times New Roman" w:cs="Times New Roman"/>
          <w:i/>
          <w:sz w:val="20"/>
          <w:szCs w:val="20"/>
          <w:lang w:eastAsia="it-IT"/>
        </w:rPr>
        <w:t>Un’introduzione</w:t>
      </w:r>
      <w:r w:rsidRPr="00FB5718">
        <w:rPr>
          <w:rFonts w:ascii="Times New Roman" w:eastAsia="Times New Roman" w:hAnsi="Times New Roman" w:cs="Times New Roman"/>
          <w:sz w:val="20"/>
          <w:szCs w:val="20"/>
          <w:lang w:eastAsia="it-IT"/>
        </w:rPr>
        <w:t>, Torino, Einaudi, 2005</w:t>
      </w:r>
      <w:r>
        <w:rPr>
          <w:rFonts w:ascii="Times New Roman" w:eastAsia="Times New Roman" w:hAnsi="Times New Roman" w:cs="Times New Roman"/>
          <w:sz w:val="20"/>
          <w:szCs w:val="20"/>
          <w:lang w:eastAsia="it-IT"/>
        </w:rPr>
        <w:t xml:space="preserve">, </w:t>
      </w:r>
      <w:r w:rsidRPr="003C5CAD">
        <w:rPr>
          <w:rFonts w:ascii="Times New Roman" w:eastAsia="Times New Roman" w:hAnsi="Times New Roman" w:cs="Times New Roman"/>
          <w:sz w:val="20"/>
          <w:szCs w:val="20"/>
          <w:lang w:eastAsia="it-IT"/>
        </w:rPr>
        <w:t>p. 64.</w:t>
      </w:r>
    </w:p>
    <w:p w:rsidR="00DE06EC" w:rsidRDefault="00DE06EC" w:rsidP="002C5644">
      <w:pPr>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22 </w:t>
      </w:r>
      <w:r w:rsidRPr="003C5CAD">
        <w:rPr>
          <w:rFonts w:ascii="Times New Roman" w:eastAsia="Times New Roman" w:hAnsi="Times New Roman" w:cs="Times New Roman"/>
          <w:sz w:val="20"/>
          <w:szCs w:val="20"/>
          <w:lang w:eastAsia="it-IT"/>
        </w:rPr>
        <w:t xml:space="preserve">J. Aumont, </w:t>
      </w:r>
      <w:r w:rsidRPr="003C5CAD">
        <w:rPr>
          <w:rFonts w:ascii="Times New Roman" w:eastAsia="Times New Roman" w:hAnsi="Times New Roman" w:cs="Times New Roman"/>
          <w:i/>
          <w:sz w:val="20"/>
          <w:szCs w:val="20"/>
          <w:lang w:eastAsia="it-IT"/>
        </w:rPr>
        <w:t>Speculazioni</w:t>
      </w:r>
      <w:r w:rsidRPr="003C5CAD">
        <w:rPr>
          <w:rFonts w:ascii="Times New Roman" w:eastAsia="Times New Roman" w:hAnsi="Times New Roman" w:cs="Times New Roman"/>
          <w:sz w:val="20"/>
          <w:szCs w:val="20"/>
          <w:lang w:eastAsia="it-IT"/>
        </w:rPr>
        <w:t xml:space="preserve">, in P. Bertetto, G. Pescatore ( a cura di), </w:t>
      </w:r>
      <w:r w:rsidRPr="003C5CAD">
        <w:rPr>
          <w:rFonts w:ascii="Times New Roman" w:eastAsia="Times New Roman" w:hAnsi="Times New Roman" w:cs="Times New Roman"/>
          <w:i/>
          <w:sz w:val="20"/>
          <w:szCs w:val="20"/>
          <w:lang w:eastAsia="it-IT"/>
        </w:rPr>
        <w:t>Falso-Illusione</w:t>
      </w:r>
      <w:r w:rsidRPr="003C5CAD">
        <w:rPr>
          <w:rFonts w:ascii="Times New Roman" w:eastAsia="Times New Roman" w:hAnsi="Times New Roman" w:cs="Times New Roman"/>
          <w:sz w:val="20"/>
          <w:szCs w:val="20"/>
          <w:lang w:eastAsia="it-IT"/>
        </w:rPr>
        <w:t xml:space="preserve">, Torino, Kaplan, </w:t>
      </w:r>
      <w:r>
        <w:rPr>
          <w:rFonts w:ascii="Times New Roman" w:eastAsia="Times New Roman" w:hAnsi="Times New Roman" w:cs="Times New Roman"/>
          <w:sz w:val="20"/>
          <w:szCs w:val="20"/>
          <w:lang w:eastAsia="it-IT"/>
        </w:rPr>
        <w:t>La valle dell’Eden, 2010, p. 41.</w:t>
      </w:r>
    </w:p>
    <w:p w:rsidR="00DE06EC" w:rsidRPr="002E4C54" w:rsidRDefault="00DE06EC" w:rsidP="002C5644">
      <w:pPr>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23  </w:t>
      </w:r>
      <w:r w:rsidRPr="007C52A3">
        <w:rPr>
          <w:rFonts w:ascii="Times New Roman" w:eastAsia="Times New Roman" w:hAnsi="Times New Roman" w:cs="Times New Roman"/>
          <w:sz w:val="20"/>
          <w:szCs w:val="20"/>
          <w:lang w:eastAsia="it-IT"/>
        </w:rPr>
        <w:t>Bjorkan</w:t>
      </w:r>
      <w:r>
        <w:rPr>
          <w:rFonts w:ascii="Times New Roman" w:eastAsia="Times New Roman" w:hAnsi="Times New Roman" w:cs="Times New Roman"/>
          <w:sz w:val="20"/>
          <w:szCs w:val="20"/>
          <w:lang w:eastAsia="it-IT"/>
        </w:rPr>
        <w:t xml:space="preserve"> S.</w:t>
      </w:r>
      <w:r w:rsidRPr="007C52A3">
        <w:rPr>
          <w:rFonts w:ascii="Times New Roman" w:eastAsia="Times New Roman" w:hAnsi="Times New Roman" w:cs="Times New Roman"/>
          <w:sz w:val="20"/>
          <w:szCs w:val="20"/>
          <w:lang w:eastAsia="it-IT"/>
        </w:rPr>
        <w:t>,</w:t>
      </w:r>
      <w:r w:rsidRPr="00391850">
        <w:rPr>
          <w:rFonts w:ascii="Times New Roman" w:eastAsia="Times New Roman" w:hAnsi="Times New Roman" w:cs="Times New Roman"/>
          <w:sz w:val="20"/>
          <w:szCs w:val="20"/>
          <w:lang w:eastAsia="it-IT"/>
        </w:rPr>
        <w:t xml:space="preserve"> </w:t>
      </w:r>
      <w:r w:rsidRPr="00391850">
        <w:rPr>
          <w:rFonts w:ascii="Times New Roman" w:eastAsia="Times New Roman" w:hAnsi="Times New Roman" w:cs="Times New Roman"/>
          <w:i/>
          <w:sz w:val="20"/>
          <w:szCs w:val="20"/>
          <w:lang w:eastAsia="it-IT"/>
        </w:rPr>
        <w:t>Ingmar Bergman</w:t>
      </w:r>
      <w:r>
        <w:rPr>
          <w:rFonts w:ascii="Times New Roman" w:eastAsia="Times New Roman" w:hAnsi="Times New Roman" w:cs="Times New Roman"/>
          <w:sz w:val="20"/>
          <w:szCs w:val="20"/>
          <w:lang w:eastAsia="it-IT"/>
        </w:rPr>
        <w:t>…</w:t>
      </w:r>
      <w:r w:rsidRPr="00391850">
        <w:rPr>
          <w:rFonts w:ascii="Times New Roman" w:eastAsia="Times New Roman" w:hAnsi="Times New Roman" w:cs="Times New Roman"/>
          <w:sz w:val="20"/>
          <w:szCs w:val="20"/>
          <w:lang w:eastAsia="it-IT"/>
        </w:rPr>
        <w:t>op., cit. 1</w:t>
      </w:r>
      <w:r>
        <w:rPr>
          <w:rFonts w:ascii="Times New Roman" w:eastAsia="Times New Roman" w:hAnsi="Times New Roman" w:cs="Times New Roman"/>
          <w:sz w:val="20"/>
          <w:szCs w:val="20"/>
          <w:lang w:eastAsia="it-IT"/>
        </w:rPr>
        <w:t>63</w:t>
      </w:r>
    </w:p>
    <w:p w:rsidR="00DE06EC" w:rsidRPr="005470EE" w:rsidRDefault="00DE06EC" w:rsidP="002C5644">
      <w:pPr>
        <w:jc w:val="both"/>
        <w:rPr>
          <w:rFonts w:ascii="Times New Roman" w:hAnsi="Times New Roman" w:cs="Times New Roman"/>
        </w:rPr>
      </w:pPr>
      <w:r w:rsidRPr="005470EE">
        <w:rPr>
          <w:rFonts w:ascii="Times New Roman" w:hAnsi="Times New Roman" w:cs="Times New Roman"/>
        </w:rPr>
        <w:t xml:space="preserve">24 M. Merleau- Ponty, </w:t>
      </w:r>
      <w:r w:rsidRPr="005470EE">
        <w:rPr>
          <w:rFonts w:ascii="Times New Roman" w:hAnsi="Times New Roman" w:cs="Times New Roman"/>
          <w:i/>
        </w:rPr>
        <w:t>L’occhio e lo spirito,</w:t>
      </w:r>
      <w:r w:rsidRPr="005470EE">
        <w:rPr>
          <w:rFonts w:ascii="Times New Roman" w:hAnsi="Times New Roman" w:cs="Times New Roman"/>
        </w:rPr>
        <w:t xml:space="preserve"> (</w:t>
      </w:r>
      <w:r w:rsidRPr="005470EE">
        <w:rPr>
          <w:rFonts w:ascii="Times New Roman" w:hAnsi="Times New Roman" w:cs="Times New Roman"/>
          <w:i/>
        </w:rPr>
        <w:t>L’oeil et l’espit</w:t>
      </w:r>
      <w:r w:rsidRPr="005470EE">
        <w:rPr>
          <w:rFonts w:ascii="Times New Roman" w:hAnsi="Times New Roman" w:cs="Times New Roman"/>
        </w:rPr>
        <w:t>, 1964), Milano, SE, 1989, p. 40</w:t>
      </w:r>
    </w:p>
    <w:p w:rsidR="00DE06EC" w:rsidRDefault="00DE06EC" w:rsidP="002C5644">
      <w:pPr>
        <w:spacing w:after="0" w:line="360" w:lineRule="auto"/>
        <w:jc w:val="both"/>
        <w:rPr>
          <w:rFonts w:ascii="Times New Roman" w:eastAsia="Times New Roman" w:hAnsi="Times New Roman" w:cs="Times New Roman"/>
          <w:lang w:eastAsia="it-IT"/>
        </w:rPr>
      </w:pPr>
      <w:r>
        <w:rPr>
          <w:rFonts w:ascii="Times New Roman" w:hAnsi="Times New Roman" w:cs="Times New Roman"/>
        </w:rPr>
        <w:t>25</w:t>
      </w:r>
      <w:r w:rsidRPr="007C52A3">
        <w:rPr>
          <w:rFonts w:ascii="Times New Roman" w:hAnsi="Times New Roman" w:cs="Times New Roman"/>
        </w:rPr>
        <w:t xml:space="preserve"> </w:t>
      </w:r>
      <w:r w:rsidRPr="007C52A3">
        <w:rPr>
          <w:rFonts w:ascii="Times New Roman" w:eastAsia="Times New Roman" w:hAnsi="Times New Roman" w:cs="Times New Roman"/>
          <w:lang w:eastAsia="it-IT"/>
        </w:rPr>
        <w:t>P. Bertetto</w:t>
      </w:r>
      <w:r>
        <w:rPr>
          <w:rFonts w:ascii="Times New Roman" w:eastAsia="Times New Roman" w:hAnsi="Times New Roman" w:cs="Times New Roman"/>
          <w:lang w:eastAsia="it-IT"/>
        </w:rPr>
        <w:t xml:space="preserve"> </w:t>
      </w:r>
      <w:r w:rsidRPr="007C52A3">
        <w:rPr>
          <w:rFonts w:ascii="Times New Roman" w:eastAsia="Times New Roman" w:hAnsi="Times New Roman" w:cs="Times New Roman"/>
          <w:i/>
          <w:lang w:eastAsia="it-IT"/>
        </w:rPr>
        <w:t xml:space="preserve">, Il soggetto e lo sguardo nel ritratto e nel primo piano, </w:t>
      </w:r>
      <w:r w:rsidRPr="007C52A3">
        <w:rPr>
          <w:rFonts w:ascii="Times New Roman" w:eastAsia="Times New Roman" w:hAnsi="Times New Roman" w:cs="Times New Roman"/>
          <w:lang w:eastAsia="it-IT"/>
        </w:rPr>
        <w:t>Bianco e Nero, a. 64, n. 547, 2003</w:t>
      </w:r>
      <w:r>
        <w:rPr>
          <w:rFonts w:ascii="Times New Roman" w:eastAsia="Times New Roman" w:hAnsi="Times New Roman" w:cs="Times New Roman"/>
          <w:lang w:eastAsia="it-IT"/>
        </w:rPr>
        <w:t>, pp. 49-52</w:t>
      </w:r>
    </w:p>
    <w:p w:rsidR="00DE06EC" w:rsidRPr="001B2ABA" w:rsidRDefault="00DE06EC" w:rsidP="002C5644">
      <w:pPr>
        <w:spacing w:after="0" w:line="360" w:lineRule="auto"/>
        <w:jc w:val="both"/>
        <w:rPr>
          <w:rFonts w:ascii="Times New Roman" w:eastAsia="Times New Roman" w:hAnsi="Times New Roman" w:cs="Times New Roman"/>
          <w:lang w:eastAsia="it-IT"/>
        </w:rPr>
      </w:pPr>
      <w:r w:rsidRPr="00F55181">
        <w:rPr>
          <w:rFonts w:ascii="Times New Roman" w:eastAsia="Times New Roman" w:hAnsi="Times New Roman" w:cs="Times New Roman"/>
          <w:lang w:eastAsia="it-IT"/>
        </w:rPr>
        <w:t xml:space="preserve">26  Cfr., </w:t>
      </w:r>
      <w:r w:rsidRPr="00F55181">
        <w:t xml:space="preserve"> </w:t>
      </w:r>
      <w:r w:rsidRPr="00F55181">
        <w:rPr>
          <w:rFonts w:ascii="Times New Roman" w:eastAsia="Times New Roman" w:hAnsi="Times New Roman" w:cs="Times New Roman"/>
          <w:lang w:eastAsia="it-IT"/>
        </w:rPr>
        <w:t xml:space="preserve">Hillman J.,  </w:t>
      </w:r>
      <w:r w:rsidRPr="00F55181">
        <w:rPr>
          <w:rFonts w:ascii="Times New Roman" w:eastAsia="Times New Roman" w:hAnsi="Times New Roman" w:cs="Times New Roman"/>
          <w:i/>
          <w:lang w:eastAsia="it-IT"/>
        </w:rPr>
        <w:t>Anima. Anatomia di una nozione personificata</w:t>
      </w:r>
      <w:r w:rsidRPr="00F55181">
        <w:rPr>
          <w:rFonts w:ascii="Times New Roman" w:eastAsia="Times New Roman" w:hAnsi="Times New Roman" w:cs="Times New Roman"/>
          <w:lang w:eastAsia="it-IT"/>
        </w:rPr>
        <w:t>, Adelphi, Milano, 1989 (</w:t>
      </w:r>
      <w:r w:rsidRPr="00F55181">
        <w:rPr>
          <w:rFonts w:ascii="Times New Roman" w:eastAsia="Times New Roman" w:hAnsi="Times New Roman" w:cs="Times New Roman"/>
          <w:i/>
          <w:lang w:eastAsia="it-IT"/>
        </w:rPr>
        <w:t>Anima: An Anathomy of a Personified Notion</w:t>
      </w:r>
      <w:r w:rsidRPr="00F55181">
        <w:rPr>
          <w:rFonts w:ascii="Times New Roman" w:eastAsia="Times New Roman" w:hAnsi="Times New Roman" w:cs="Times New Roman"/>
          <w:lang w:eastAsia="it-IT"/>
        </w:rPr>
        <w:t xml:space="preserve">, Spring Publications, Dallas, 1985) </w:t>
      </w:r>
    </w:p>
    <w:p w:rsidR="00DE06EC" w:rsidRDefault="00DE06EC" w:rsidP="002C5644">
      <w:pPr>
        <w:spacing w:after="0" w:line="36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27</w:t>
      </w:r>
      <w:r w:rsidRPr="001B2ABA">
        <w:t xml:space="preserve"> </w:t>
      </w:r>
      <w:r>
        <w:t xml:space="preserve"> </w:t>
      </w:r>
      <w:r>
        <w:rPr>
          <w:rFonts w:ascii="Times New Roman" w:eastAsia="Times New Roman" w:hAnsi="Times New Roman" w:cs="Times New Roman"/>
          <w:lang w:eastAsia="it-IT"/>
        </w:rPr>
        <w:t>Scrive Andrea Costa: “</w:t>
      </w:r>
      <w:r w:rsidRPr="001B2ABA">
        <w:rPr>
          <w:rFonts w:ascii="Times New Roman" w:eastAsia="Times New Roman" w:hAnsi="Times New Roman" w:cs="Times New Roman"/>
          <w:lang w:eastAsia="it-IT"/>
        </w:rPr>
        <w:t>Un quadro all’interno di una storia è sempre una storia che ricomincia, apertura su un’altra storia, univ</w:t>
      </w:r>
      <w:r>
        <w:rPr>
          <w:rFonts w:ascii="Times New Roman" w:eastAsia="Times New Roman" w:hAnsi="Times New Roman" w:cs="Times New Roman"/>
          <w:lang w:eastAsia="it-IT"/>
        </w:rPr>
        <w:t>erso diegetico di secondo grado”</w:t>
      </w:r>
      <w:r w:rsidRPr="001B2ABA">
        <w:rPr>
          <w:rFonts w:ascii="Times New Roman" w:eastAsia="Times New Roman" w:hAnsi="Times New Roman" w:cs="Times New Roman"/>
          <w:i/>
          <w:lang w:eastAsia="it-IT"/>
        </w:rPr>
        <w:t xml:space="preserve">. </w:t>
      </w:r>
      <w:r>
        <w:rPr>
          <w:rFonts w:ascii="Times New Roman" w:eastAsia="Times New Roman" w:hAnsi="Times New Roman" w:cs="Times New Roman"/>
          <w:i/>
          <w:lang w:eastAsia="it-IT"/>
        </w:rPr>
        <w:t>(</w:t>
      </w:r>
      <w:r>
        <w:t xml:space="preserve">A. </w:t>
      </w:r>
      <w:r w:rsidRPr="001B2ABA">
        <w:rPr>
          <w:rFonts w:ascii="Times New Roman" w:eastAsia="Times New Roman" w:hAnsi="Times New Roman" w:cs="Times New Roman"/>
          <w:i/>
          <w:lang w:eastAsia="it-IT"/>
        </w:rPr>
        <w:t>Costa, Il cinema e le arti visive</w:t>
      </w:r>
      <w:r w:rsidRPr="001B2ABA">
        <w:rPr>
          <w:rFonts w:ascii="Times New Roman" w:eastAsia="Times New Roman" w:hAnsi="Times New Roman" w:cs="Times New Roman"/>
          <w:lang w:eastAsia="it-IT"/>
        </w:rPr>
        <w:t>, Einaudi, Torino, 2002, p. 69</w:t>
      </w:r>
      <w:r>
        <w:rPr>
          <w:rFonts w:ascii="Times New Roman" w:eastAsia="Times New Roman" w:hAnsi="Times New Roman" w:cs="Times New Roman"/>
          <w:lang w:eastAsia="it-IT"/>
        </w:rPr>
        <w:t>)</w:t>
      </w:r>
      <w:r w:rsidRPr="001B2ABA">
        <w:rPr>
          <w:rFonts w:ascii="Times New Roman" w:eastAsia="Times New Roman" w:hAnsi="Times New Roman" w:cs="Times New Roman"/>
          <w:lang w:eastAsia="it-IT"/>
        </w:rPr>
        <w:t>.</w:t>
      </w:r>
    </w:p>
    <w:p w:rsidR="00DE06EC" w:rsidRDefault="00DE06EC" w:rsidP="002C5644">
      <w:pPr>
        <w:spacing w:after="0" w:line="360" w:lineRule="auto"/>
        <w:jc w:val="both"/>
        <w:rPr>
          <w:rFonts w:ascii="Times New Roman" w:eastAsia="Times New Roman" w:hAnsi="Times New Roman" w:cs="Times New Roman"/>
          <w:lang w:eastAsia="it-IT"/>
        </w:rPr>
      </w:pPr>
      <w:r w:rsidRPr="00FC34C2">
        <w:rPr>
          <w:rFonts w:ascii="Times New Roman" w:eastAsia="Times New Roman" w:hAnsi="Times New Roman" w:cs="Times New Roman"/>
          <w:lang w:eastAsia="it-IT"/>
        </w:rPr>
        <w:t xml:space="preserve">28 </w:t>
      </w:r>
      <w:r w:rsidRPr="00FC34C2">
        <w:rPr>
          <w:rFonts w:ascii="Times New Roman" w:eastAsia="Times New Roman" w:hAnsi="Times New Roman" w:cs="Times New Roman"/>
          <w:sz w:val="20"/>
          <w:szCs w:val="20"/>
          <w:lang w:eastAsia="it-IT"/>
        </w:rPr>
        <w:t xml:space="preserve">Bjorkan S., </w:t>
      </w:r>
      <w:r w:rsidRPr="00FC34C2">
        <w:rPr>
          <w:rFonts w:ascii="Times New Roman" w:eastAsia="Times New Roman" w:hAnsi="Times New Roman" w:cs="Times New Roman"/>
          <w:i/>
          <w:sz w:val="20"/>
          <w:szCs w:val="20"/>
          <w:lang w:eastAsia="it-IT"/>
        </w:rPr>
        <w:t>Ingmar Bergman….</w:t>
      </w:r>
      <w:r w:rsidRPr="00FC34C2">
        <w:rPr>
          <w:rFonts w:ascii="Times New Roman" w:eastAsia="Times New Roman" w:hAnsi="Times New Roman" w:cs="Times New Roman"/>
          <w:sz w:val="20"/>
          <w:szCs w:val="20"/>
          <w:lang w:eastAsia="it-IT"/>
        </w:rPr>
        <w:t>op., cit.,</w:t>
      </w:r>
      <w:r w:rsidRPr="00FC34C2">
        <w:rPr>
          <w:rFonts w:ascii="Times New Roman" w:eastAsia="Times New Roman" w:hAnsi="Times New Roman" w:cs="Times New Roman"/>
          <w:lang w:eastAsia="it-IT"/>
        </w:rPr>
        <w:t xml:space="preserve"> p. 168</w:t>
      </w:r>
    </w:p>
    <w:p w:rsidR="00DE06EC" w:rsidRPr="005470EE" w:rsidRDefault="00DE06EC" w:rsidP="002C5644">
      <w:pPr>
        <w:spacing w:after="0" w:line="360" w:lineRule="auto"/>
        <w:jc w:val="both"/>
        <w:rPr>
          <w:rFonts w:ascii="Times New Roman" w:eastAsia="Times New Roman" w:hAnsi="Times New Roman" w:cs="Times New Roman"/>
          <w:lang w:eastAsia="it-IT"/>
        </w:rPr>
      </w:pPr>
      <w:r w:rsidRPr="005470EE">
        <w:rPr>
          <w:rFonts w:ascii="Times New Roman" w:eastAsia="Times New Roman" w:hAnsi="Times New Roman" w:cs="Times New Roman"/>
          <w:lang w:eastAsia="it-IT"/>
        </w:rPr>
        <w:t xml:space="preserve">29 J. </w:t>
      </w:r>
      <w:r>
        <w:rPr>
          <w:rFonts w:ascii="Times New Roman" w:eastAsia="Times New Roman" w:hAnsi="Times New Roman" w:cs="Times New Roman"/>
          <w:lang w:eastAsia="it-IT"/>
        </w:rPr>
        <w:t xml:space="preserve">Aumont, </w:t>
      </w:r>
      <w:r w:rsidRPr="005470EE">
        <w:rPr>
          <w:rFonts w:ascii="Times New Roman" w:eastAsia="Times New Roman" w:hAnsi="Times New Roman" w:cs="Times New Roman"/>
          <w:i/>
          <w:lang w:eastAsia="it-IT"/>
        </w:rPr>
        <w:t xml:space="preserve">Speculazioni </w:t>
      </w:r>
      <w:r>
        <w:rPr>
          <w:rFonts w:ascii="Times New Roman" w:eastAsia="Times New Roman" w:hAnsi="Times New Roman" w:cs="Times New Roman"/>
          <w:lang w:eastAsia="it-IT"/>
        </w:rPr>
        <w:t xml:space="preserve">in P. Bertetto, G. Pescatore (a cura di), </w:t>
      </w:r>
      <w:r w:rsidRPr="005470EE">
        <w:rPr>
          <w:rFonts w:ascii="Times New Roman" w:eastAsia="Times New Roman" w:hAnsi="Times New Roman" w:cs="Times New Roman"/>
          <w:i/>
          <w:lang w:eastAsia="it-IT"/>
        </w:rPr>
        <w:t>Falso-Illusione</w:t>
      </w:r>
      <w:r>
        <w:rPr>
          <w:rFonts w:ascii="Times New Roman" w:eastAsia="Times New Roman" w:hAnsi="Times New Roman" w:cs="Times New Roman"/>
          <w:lang w:eastAsia="it-IT"/>
        </w:rPr>
        <w:t>, Torino, Kaplan, La valle dell’Eden 2010, p. 41</w:t>
      </w:r>
    </w:p>
    <w:p w:rsidR="00DE06EC" w:rsidRDefault="00DE06EC" w:rsidP="002C5644">
      <w:pPr>
        <w:spacing w:after="0" w:line="360" w:lineRule="auto"/>
        <w:jc w:val="both"/>
        <w:rPr>
          <w:rFonts w:ascii="Times New Roman" w:eastAsia="Times New Roman" w:hAnsi="Times New Roman" w:cs="Times New Roman"/>
          <w:sz w:val="24"/>
          <w:szCs w:val="24"/>
          <w:lang w:eastAsia="it-IT"/>
        </w:rPr>
      </w:pPr>
      <w:r w:rsidRPr="005470EE">
        <w:rPr>
          <w:rFonts w:ascii="Times New Roman" w:eastAsia="Times New Roman" w:hAnsi="Times New Roman" w:cs="Times New Roman"/>
          <w:sz w:val="24"/>
          <w:szCs w:val="24"/>
          <w:lang w:eastAsia="it-IT"/>
        </w:rPr>
        <w:t xml:space="preserve">30 Paillard J., </w:t>
      </w:r>
      <w:r w:rsidRPr="005470EE">
        <w:rPr>
          <w:rFonts w:ascii="Times New Roman" w:eastAsia="Times New Roman" w:hAnsi="Times New Roman" w:cs="Times New Roman"/>
          <w:i/>
          <w:sz w:val="24"/>
          <w:szCs w:val="24"/>
          <w:lang w:eastAsia="it-IT"/>
        </w:rPr>
        <w:t>Cineforum</w:t>
      </w:r>
      <w:r w:rsidRPr="005470EE">
        <w:rPr>
          <w:rFonts w:ascii="Times New Roman" w:eastAsia="Times New Roman" w:hAnsi="Times New Roman" w:cs="Times New Roman"/>
          <w:sz w:val="24"/>
          <w:szCs w:val="24"/>
          <w:lang w:eastAsia="it-IT"/>
        </w:rPr>
        <w:t>, a. 1968, v. VIII, N. 76, p. 443.</w:t>
      </w:r>
    </w:p>
    <w:p w:rsidR="00DE06EC" w:rsidRDefault="00DE06EC" w:rsidP="002C5644">
      <w:pPr>
        <w:jc w:val="both"/>
        <w:rPr>
          <w:rFonts w:ascii="Times New Roman" w:hAnsi="Times New Roman" w:cs="Times New Roman"/>
          <w:sz w:val="20"/>
          <w:szCs w:val="20"/>
        </w:rPr>
      </w:pPr>
      <w:r>
        <w:rPr>
          <w:rFonts w:ascii="Times New Roman" w:hAnsi="Times New Roman" w:cs="Times New Roman"/>
        </w:rPr>
        <w:t>31</w:t>
      </w:r>
      <w:r w:rsidRPr="00D60B0B">
        <w:rPr>
          <w:rFonts w:ascii="Times New Roman" w:hAnsi="Times New Roman" w:cs="Times New Roman"/>
        </w:rPr>
        <w:t xml:space="preserve">  Su questo si veda M. M-Ponty, </w:t>
      </w:r>
      <w:r w:rsidRPr="00D60B0B">
        <w:rPr>
          <w:rFonts w:ascii="Times New Roman" w:hAnsi="Times New Roman" w:cs="Times New Roman"/>
          <w:i/>
        </w:rPr>
        <w:t>L’occhio e lo spirito</w:t>
      </w:r>
      <w:r w:rsidRPr="00D60B0B">
        <w:rPr>
          <w:rFonts w:ascii="Times New Roman" w:hAnsi="Times New Roman" w:cs="Times New Roman"/>
        </w:rPr>
        <w:t>, (</w:t>
      </w:r>
      <w:r w:rsidRPr="00D60B0B">
        <w:rPr>
          <w:rFonts w:ascii="Times New Roman" w:hAnsi="Times New Roman" w:cs="Times New Roman"/>
          <w:i/>
        </w:rPr>
        <w:t xml:space="preserve"> L’oeil et l’esprit</w:t>
      </w:r>
      <w:r w:rsidRPr="00D60B0B">
        <w:rPr>
          <w:rFonts w:ascii="Times New Roman" w:hAnsi="Times New Roman" w:cs="Times New Roman"/>
        </w:rPr>
        <w:t>, 1964),  Milano, SE, Milano, 1989.</w:t>
      </w:r>
      <w:r>
        <w:rPr>
          <w:rFonts w:ascii="Times New Roman" w:hAnsi="Times New Roman" w:cs="Times New Roman"/>
          <w:sz w:val="20"/>
          <w:szCs w:val="20"/>
        </w:rPr>
        <w:t xml:space="preserve"> </w:t>
      </w:r>
      <w:r w:rsidRPr="003C3AF4">
        <w:rPr>
          <w:rFonts w:ascii="Times New Roman" w:hAnsi="Times New Roman" w:cs="Times New Roman"/>
          <w:sz w:val="20"/>
          <w:szCs w:val="20"/>
        </w:rPr>
        <w:t>(Fenomenologia…p 326).</w:t>
      </w:r>
      <w:r w:rsidRPr="003C3AF4">
        <w:t xml:space="preserve"> </w:t>
      </w:r>
    </w:p>
    <w:p w:rsidR="00DE06EC" w:rsidRDefault="00DE06EC" w:rsidP="002C5644">
      <w:pPr>
        <w:jc w:val="both"/>
        <w:rPr>
          <w:rFonts w:ascii="Times New Roman" w:hAnsi="Times New Roman" w:cs="Times New Roman"/>
          <w:sz w:val="20"/>
          <w:szCs w:val="20"/>
        </w:rPr>
      </w:pPr>
      <w:r>
        <w:rPr>
          <w:rFonts w:ascii="Times New Roman" w:hAnsi="Times New Roman" w:cs="Times New Roman"/>
          <w:sz w:val="20"/>
          <w:szCs w:val="20"/>
        </w:rPr>
        <w:t xml:space="preserve">32 </w:t>
      </w:r>
      <w:r w:rsidRPr="007C52A3">
        <w:rPr>
          <w:rFonts w:ascii="Times New Roman" w:eastAsia="Times New Roman" w:hAnsi="Times New Roman" w:cs="Times New Roman"/>
          <w:sz w:val="20"/>
          <w:szCs w:val="20"/>
          <w:lang w:eastAsia="it-IT"/>
        </w:rPr>
        <w:t>Bjorkan</w:t>
      </w:r>
      <w:r>
        <w:rPr>
          <w:rFonts w:ascii="Times New Roman" w:eastAsia="Times New Roman" w:hAnsi="Times New Roman" w:cs="Times New Roman"/>
          <w:sz w:val="20"/>
          <w:szCs w:val="20"/>
          <w:lang w:eastAsia="it-IT"/>
        </w:rPr>
        <w:t xml:space="preserve"> S.</w:t>
      </w:r>
      <w:r w:rsidRPr="007C52A3">
        <w:rPr>
          <w:rFonts w:ascii="Times New Roman" w:eastAsia="Times New Roman" w:hAnsi="Times New Roman" w:cs="Times New Roman"/>
          <w:sz w:val="20"/>
          <w:szCs w:val="20"/>
          <w:lang w:eastAsia="it-IT"/>
        </w:rPr>
        <w:t>,</w:t>
      </w:r>
      <w:r w:rsidRPr="00391850">
        <w:rPr>
          <w:rFonts w:ascii="Times New Roman" w:eastAsia="Times New Roman" w:hAnsi="Times New Roman" w:cs="Times New Roman"/>
          <w:sz w:val="20"/>
          <w:szCs w:val="20"/>
          <w:lang w:eastAsia="it-IT"/>
        </w:rPr>
        <w:t xml:space="preserve"> </w:t>
      </w:r>
      <w:r w:rsidRPr="00391850">
        <w:rPr>
          <w:rFonts w:ascii="Times New Roman" w:eastAsia="Times New Roman" w:hAnsi="Times New Roman" w:cs="Times New Roman"/>
          <w:i/>
          <w:sz w:val="20"/>
          <w:szCs w:val="20"/>
          <w:lang w:eastAsia="it-IT"/>
        </w:rPr>
        <w:t>Ingmar Bergman</w:t>
      </w:r>
      <w:r>
        <w:rPr>
          <w:rFonts w:ascii="Times New Roman" w:eastAsia="Times New Roman" w:hAnsi="Times New Roman" w:cs="Times New Roman"/>
          <w:i/>
          <w:sz w:val="20"/>
          <w:szCs w:val="20"/>
          <w:lang w:eastAsia="it-IT"/>
        </w:rPr>
        <w:t>….</w:t>
      </w:r>
      <w:r w:rsidRPr="00391850">
        <w:rPr>
          <w:rFonts w:ascii="Times New Roman" w:eastAsia="Times New Roman" w:hAnsi="Times New Roman" w:cs="Times New Roman"/>
          <w:sz w:val="20"/>
          <w:szCs w:val="20"/>
          <w:lang w:eastAsia="it-IT"/>
        </w:rPr>
        <w:t>op., cit., p. 167</w:t>
      </w:r>
    </w:p>
    <w:p w:rsidR="00DE06EC" w:rsidRDefault="00DE06EC" w:rsidP="002C5644">
      <w:pPr>
        <w:jc w:val="both"/>
        <w:rPr>
          <w:rFonts w:ascii="Times New Roman" w:hAnsi="Times New Roman" w:cs="Times New Roman"/>
          <w:sz w:val="20"/>
          <w:szCs w:val="20"/>
        </w:rPr>
      </w:pPr>
      <w:r>
        <w:rPr>
          <w:rFonts w:ascii="Times New Roman" w:hAnsi="Times New Roman" w:cs="Times New Roman"/>
          <w:sz w:val="20"/>
          <w:szCs w:val="20"/>
        </w:rPr>
        <w:t>33</w:t>
      </w:r>
      <w:r w:rsidRPr="00FB5718">
        <w:rPr>
          <w:rFonts w:ascii="Times New Roman" w:hAnsi="Times New Roman" w:cs="Times New Roman"/>
          <w:sz w:val="20"/>
          <w:szCs w:val="20"/>
        </w:rPr>
        <w:t>. Mitry J. .</w:t>
      </w:r>
      <w:r w:rsidRPr="00FB5718">
        <w:rPr>
          <w:rFonts w:ascii="Times New Roman" w:hAnsi="Times New Roman" w:cs="Times New Roman"/>
          <w:sz w:val="20"/>
          <w:szCs w:val="20"/>
          <w:lang w:val="fr-FR"/>
        </w:rPr>
        <w:t xml:space="preserve"> </w:t>
      </w:r>
      <w:r w:rsidRPr="00FB5718">
        <w:rPr>
          <w:rFonts w:ascii="Times New Roman" w:hAnsi="Times New Roman" w:cs="Times New Roman"/>
          <w:i/>
          <w:sz w:val="20"/>
          <w:szCs w:val="20"/>
          <w:lang w:val="fr-FR"/>
        </w:rPr>
        <w:t>Estetique et psychologie du cinema 2</w:t>
      </w:r>
      <w:r w:rsidRPr="00FB5718">
        <w:rPr>
          <w:rFonts w:ascii="Times New Roman" w:hAnsi="Times New Roman" w:cs="Times New Roman"/>
          <w:sz w:val="20"/>
          <w:szCs w:val="20"/>
          <w:lang w:val="fr-FR"/>
        </w:rPr>
        <w:t>, Edition Universitaires, Paris, 1965.</w:t>
      </w:r>
      <w:r w:rsidRPr="00FB5718">
        <w:rPr>
          <w:rFonts w:ascii="Times New Roman" w:hAnsi="Times New Roman" w:cs="Times New Roman"/>
          <w:sz w:val="20"/>
          <w:szCs w:val="20"/>
        </w:rPr>
        <w:t xml:space="preserve"> </w:t>
      </w:r>
      <w:r>
        <w:rPr>
          <w:rFonts w:ascii="Times New Roman" w:hAnsi="Times New Roman" w:cs="Times New Roman"/>
          <w:sz w:val="20"/>
          <w:szCs w:val="20"/>
        </w:rPr>
        <w:t xml:space="preserve">Su questo aspetto si rimanda anche a Musatti C.  </w:t>
      </w:r>
      <w:r w:rsidRPr="00FB5718">
        <w:rPr>
          <w:rFonts w:ascii="Times New Roman" w:hAnsi="Times New Roman" w:cs="Times New Roman"/>
          <w:sz w:val="20"/>
          <w:szCs w:val="20"/>
        </w:rPr>
        <w:t xml:space="preserve"> </w:t>
      </w:r>
      <w:r w:rsidRPr="00FB5718">
        <w:rPr>
          <w:rFonts w:ascii="Times New Roman" w:hAnsi="Times New Roman" w:cs="Times New Roman"/>
          <w:i/>
          <w:sz w:val="20"/>
          <w:szCs w:val="20"/>
        </w:rPr>
        <w:t>La visione oltre lo schermo</w:t>
      </w:r>
      <w:r w:rsidRPr="00FB5718">
        <w:rPr>
          <w:rFonts w:ascii="Times New Roman" w:hAnsi="Times New Roman" w:cs="Times New Roman"/>
          <w:sz w:val="20"/>
          <w:szCs w:val="20"/>
        </w:rPr>
        <w:t xml:space="preserve">, Ist. Agostino Gemelli, Milano, 1965,  in </w:t>
      </w:r>
      <w:r w:rsidRPr="00FB5718">
        <w:rPr>
          <w:rFonts w:ascii="Times New Roman" w:hAnsi="Times New Roman" w:cs="Times New Roman"/>
          <w:i/>
          <w:sz w:val="20"/>
          <w:szCs w:val="20"/>
        </w:rPr>
        <w:t>Scritti sul cinema</w:t>
      </w:r>
      <w:r w:rsidRPr="00FB5718">
        <w:rPr>
          <w:rFonts w:ascii="Times New Roman" w:hAnsi="Times New Roman" w:cs="Times New Roman"/>
          <w:sz w:val="20"/>
          <w:szCs w:val="20"/>
        </w:rPr>
        <w:t xml:space="preserve">, a cura di D. Romano, </w:t>
      </w:r>
      <w:r w:rsidRPr="00FB5718">
        <w:rPr>
          <w:rFonts w:ascii="Times New Roman" w:hAnsi="Times New Roman" w:cs="Times New Roman"/>
          <w:i/>
          <w:sz w:val="20"/>
          <w:szCs w:val="20"/>
        </w:rPr>
        <w:t>Testo e Immagini</w:t>
      </w:r>
      <w:r w:rsidRPr="00FB5718">
        <w:rPr>
          <w:rFonts w:ascii="Times New Roman" w:hAnsi="Times New Roman" w:cs="Times New Roman"/>
          <w:sz w:val="20"/>
          <w:szCs w:val="20"/>
        </w:rPr>
        <w:t>, Torino, 2000</w:t>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it-IT"/>
        </w:rPr>
        <w:t xml:space="preserve">Per </w:t>
      </w:r>
      <w:r w:rsidRPr="00AF491C">
        <w:rPr>
          <w:rFonts w:ascii="Times New Roman" w:eastAsia="Times New Roman" w:hAnsi="Times New Roman" w:cs="Times New Roman"/>
          <w:sz w:val="20"/>
          <w:szCs w:val="20"/>
          <w:lang w:eastAsia="it-IT"/>
        </w:rPr>
        <w:t>Musatti lo spettacolo cinematografico permette dunque di condurre lo spettatore verso zone della proprie psiche generalmente chiuse (in modo simile a ciò che avviene durante il processo onirico).  Riguardo</w:t>
      </w:r>
      <w:r w:rsidRPr="00AF491C">
        <w:rPr>
          <w:rFonts w:ascii="Times New Roman" w:eastAsia="Times New Roman" w:hAnsi="Times New Roman" w:cs="Times New Roman"/>
          <w:i/>
          <w:sz w:val="20"/>
          <w:szCs w:val="20"/>
          <w:lang w:eastAsia="it-IT"/>
        </w:rPr>
        <w:t xml:space="preserve"> l’identificazione</w:t>
      </w:r>
      <w:r w:rsidRPr="00AF491C">
        <w:rPr>
          <w:rFonts w:ascii="Times New Roman" w:eastAsia="Times New Roman" w:hAnsi="Times New Roman" w:cs="Times New Roman"/>
          <w:sz w:val="20"/>
          <w:szCs w:val="20"/>
          <w:lang w:eastAsia="it-IT"/>
        </w:rPr>
        <w:t xml:space="preserve"> (proprio nella sua accezione psicoanalitica), per Baudryin </w:t>
      </w:r>
      <w:r w:rsidRPr="00AF491C">
        <w:rPr>
          <w:rFonts w:ascii="Times New Roman" w:eastAsia="Times New Roman" w:hAnsi="Times New Roman" w:cs="Times New Roman"/>
          <w:i/>
          <w:sz w:val="20"/>
          <w:szCs w:val="20"/>
          <w:lang w:eastAsia="it-IT"/>
        </w:rPr>
        <w:t>Le dispositif</w:t>
      </w:r>
      <w:r w:rsidRPr="00AF491C">
        <w:rPr>
          <w:rFonts w:ascii="Times New Roman" w:eastAsia="Times New Roman" w:hAnsi="Times New Roman" w:cs="Times New Roman"/>
          <w:sz w:val="20"/>
          <w:szCs w:val="20"/>
          <w:lang w:eastAsia="it-IT"/>
        </w:rPr>
        <w:t xml:space="preserve">, in </w:t>
      </w:r>
      <w:r w:rsidRPr="00AF491C">
        <w:rPr>
          <w:rFonts w:ascii="Times New Roman" w:eastAsia="Times New Roman" w:hAnsi="Times New Roman" w:cs="Times New Roman"/>
          <w:i/>
          <w:sz w:val="20"/>
          <w:szCs w:val="20"/>
          <w:lang w:eastAsia="it-IT"/>
        </w:rPr>
        <w:t>L’effect cinéma</w:t>
      </w:r>
      <w:r w:rsidRPr="00AF491C">
        <w:rPr>
          <w:rFonts w:ascii="Times New Roman" w:eastAsia="Times New Roman" w:hAnsi="Times New Roman" w:cs="Times New Roman"/>
          <w:sz w:val="20"/>
          <w:szCs w:val="20"/>
          <w:lang w:eastAsia="it-IT"/>
        </w:rPr>
        <w:t xml:space="preserve">, Paris, Editions albatros, 1978, p. 47 lo spettacolo cinematografico ne attua la più completa ed intensa realizzazione. Al cinema si verificano infatti due tipologie di identificazione. </w:t>
      </w:r>
      <w:r w:rsidRPr="00AF491C">
        <w:rPr>
          <w:rFonts w:ascii="Times New Roman" w:eastAsia="Times New Roman" w:hAnsi="Times New Roman" w:cs="Times New Roman"/>
          <w:i/>
          <w:sz w:val="20"/>
          <w:szCs w:val="20"/>
          <w:lang w:eastAsia="it-IT"/>
        </w:rPr>
        <w:t>L’identificazione primaria</w:t>
      </w:r>
      <w:r w:rsidRPr="00AF491C">
        <w:rPr>
          <w:rFonts w:ascii="Times New Roman" w:eastAsia="Times New Roman" w:hAnsi="Times New Roman" w:cs="Times New Roman"/>
          <w:sz w:val="20"/>
          <w:szCs w:val="20"/>
          <w:lang w:eastAsia="it-IT"/>
        </w:rPr>
        <w:t xml:space="preserve"> ovvero l’identificazione dello spettatore con il proprio sguardo in quanto atto di percezione. Poi L’identificazione secondaria con gli altri personaggi della diegesi.  </w:t>
      </w: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Default="00DE06EC" w:rsidP="00227BD6">
      <w:pPr>
        <w:pStyle w:val="Testonotadichiusura"/>
        <w:jc w:val="both"/>
      </w:pPr>
    </w:p>
    <w:p w:rsidR="00DE06EC" w:rsidRPr="00766A9B" w:rsidRDefault="00DE06EC" w:rsidP="00766A9B">
      <w:pPr>
        <w:spacing w:after="0" w:line="240" w:lineRule="auto"/>
        <w:ind w:left="540" w:right="540"/>
        <w:jc w:val="both"/>
        <w:rPr>
          <w:rFonts w:ascii="Times New Roman" w:eastAsia="Times New Roman" w:hAnsi="Times New Roman" w:cs="Times New Roman"/>
          <w:b/>
          <w:sz w:val="24"/>
          <w:szCs w:val="24"/>
          <w:lang w:eastAsia="it-IT"/>
        </w:rPr>
      </w:pPr>
    </w:p>
    <w:p w:rsidR="00DE06EC" w:rsidRPr="00766A9B" w:rsidRDefault="00DE06EC" w:rsidP="00766A9B">
      <w:pPr>
        <w:spacing w:after="0" w:line="240" w:lineRule="auto"/>
        <w:ind w:right="540"/>
        <w:jc w:val="both"/>
        <w:rPr>
          <w:rFonts w:ascii="Times New Roman" w:eastAsia="Times New Roman" w:hAnsi="Times New Roman" w:cs="Times New Roman"/>
          <w:b/>
          <w:sz w:val="24"/>
          <w:szCs w:val="24"/>
          <w:lang w:eastAsia="it-IT"/>
        </w:rPr>
      </w:pPr>
      <w:r w:rsidRPr="00766A9B">
        <w:rPr>
          <w:rFonts w:ascii="Times New Roman" w:eastAsia="Times New Roman" w:hAnsi="Times New Roman" w:cs="Times New Roman"/>
          <w:b/>
          <w:sz w:val="24"/>
          <w:szCs w:val="24"/>
          <w:lang w:eastAsia="it-IT"/>
        </w:rPr>
        <w:t xml:space="preserve">Bibliografia  </w:t>
      </w:r>
    </w:p>
    <w:p w:rsidR="00DE06EC" w:rsidRPr="00766A9B" w:rsidRDefault="00DE06EC" w:rsidP="00766A9B">
      <w:pPr>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spacing w:after="0" w:line="240" w:lineRule="auto"/>
        <w:ind w:right="540"/>
        <w:jc w:val="both"/>
        <w:rPr>
          <w:rFonts w:ascii="Times New Roman" w:eastAsia="Times New Roman" w:hAnsi="Times New Roman" w:cs="Times New Roman"/>
          <w:i/>
          <w:sz w:val="24"/>
          <w:szCs w:val="24"/>
          <w:lang w:eastAsia="it-IT"/>
        </w:rPr>
      </w:pPr>
      <w:r w:rsidRPr="00766A9B">
        <w:rPr>
          <w:rFonts w:ascii="Times New Roman" w:eastAsia="Times New Roman" w:hAnsi="Times New Roman" w:cs="Times New Roman"/>
          <w:i/>
          <w:sz w:val="24"/>
          <w:szCs w:val="24"/>
          <w:lang w:eastAsia="it-IT"/>
        </w:rPr>
        <w:t>Testi teorico-metodologici di carattere generale</w:t>
      </w:r>
    </w:p>
    <w:p w:rsidR="00DE06EC" w:rsidRPr="00766A9B" w:rsidRDefault="00DE06EC" w:rsidP="00766A9B">
      <w:pPr>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46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46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Agostino, </w:t>
      </w:r>
      <w:r w:rsidRPr="00766A9B">
        <w:rPr>
          <w:rFonts w:ascii="Times New Roman" w:eastAsia="Times New Roman" w:hAnsi="Times New Roman" w:cs="Times New Roman"/>
          <w:i/>
          <w:sz w:val="24"/>
          <w:szCs w:val="24"/>
          <w:lang w:eastAsia="it-IT"/>
        </w:rPr>
        <w:t>Confessiones</w:t>
      </w:r>
      <w:r w:rsidRPr="00766A9B">
        <w:rPr>
          <w:rFonts w:ascii="Times New Roman" w:eastAsia="Times New Roman" w:hAnsi="Times New Roman" w:cs="Times New Roman"/>
          <w:sz w:val="24"/>
          <w:szCs w:val="24"/>
          <w:lang w:eastAsia="it-IT"/>
        </w:rPr>
        <w:t xml:space="preserve">, LXXXIII, trad. it. </w:t>
      </w:r>
      <w:r w:rsidRPr="00766A9B">
        <w:rPr>
          <w:rFonts w:ascii="Times New Roman" w:eastAsia="Times New Roman" w:hAnsi="Times New Roman" w:cs="Times New Roman"/>
          <w:i/>
          <w:sz w:val="24"/>
          <w:szCs w:val="24"/>
          <w:lang w:eastAsia="it-IT"/>
        </w:rPr>
        <w:t>Confessioni</w:t>
      </w:r>
      <w:r w:rsidRPr="00766A9B">
        <w:rPr>
          <w:rFonts w:ascii="Times New Roman" w:eastAsia="Times New Roman" w:hAnsi="Times New Roman" w:cs="Times New Roman"/>
          <w:sz w:val="24"/>
          <w:szCs w:val="24"/>
          <w:lang w:eastAsia="it-IT"/>
        </w:rPr>
        <w:t>, Garzanti, Milano, 1990</w:t>
      </w:r>
    </w:p>
    <w:p w:rsidR="00DE06EC" w:rsidRPr="00766A9B" w:rsidRDefault="00DE06EC" w:rsidP="00766A9B">
      <w:pPr>
        <w:tabs>
          <w:tab w:val="left" w:pos="846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46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Aristotele, </w:t>
      </w:r>
      <w:r w:rsidRPr="00766A9B">
        <w:rPr>
          <w:rFonts w:ascii="Times New Roman" w:eastAsia="Times New Roman" w:hAnsi="Times New Roman" w:cs="Times New Roman"/>
          <w:i/>
          <w:sz w:val="24"/>
          <w:szCs w:val="24"/>
          <w:lang w:eastAsia="it-IT"/>
        </w:rPr>
        <w:t>Physica</w:t>
      </w:r>
      <w:r w:rsidRPr="00766A9B">
        <w:rPr>
          <w:rFonts w:ascii="Times New Roman" w:eastAsia="Times New Roman" w:hAnsi="Times New Roman" w:cs="Times New Roman"/>
          <w:sz w:val="24"/>
          <w:szCs w:val="24"/>
          <w:lang w:eastAsia="it-IT"/>
        </w:rPr>
        <w:t xml:space="preserve">, trad. it. ( a cura di A. Russo), </w:t>
      </w:r>
      <w:r w:rsidRPr="00766A9B">
        <w:rPr>
          <w:rFonts w:ascii="Times New Roman" w:eastAsia="Times New Roman" w:hAnsi="Times New Roman" w:cs="Times New Roman"/>
          <w:i/>
          <w:sz w:val="24"/>
          <w:szCs w:val="24"/>
          <w:lang w:eastAsia="it-IT"/>
        </w:rPr>
        <w:t>Fisica</w:t>
      </w:r>
      <w:r w:rsidRPr="00766A9B">
        <w:rPr>
          <w:rFonts w:ascii="Times New Roman" w:eastAsia="Times New Roman" w:hAnsi="Times New Roman" w:cs="Times New Roman"/>
          <w:sz w:val="24"/>
          <w:szCs w:val="24"/>
          <w:lang w:eastAsia="it-IT"/>
        </w:rPr>
        <w:t>, VIII, Laterza, Roma-Bari, 1973</w:t>
      </w:r>
    </w:p>
    <w:p w:rsidR="00DE06EC" w:rsidRPr="00766A9B" w:rsidRDefault="00DE06EC" w:rsidP="00766A9B">
      <w:pPr>
        <w:tabs>
          <w:tab w:val="left" w:pos="846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46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Aristotele, </w:t>
      </w:r>
      <w:r w:rsidRPr="00766A9B">
        <w:rPr>
          <w:rFonts w:ascii="Times New Roman" w:eastAsia="Times New Roman" w:hAnsi="Times New Roman" w:cs="Times New Roman"/>
          <w:i/>
          <w:sz w:val="24"/>
          <w:szCs w:val="24"/>
          <w:lang w:eastAsia="it-IT"/>
        </w:rPr>
        <w:t>Opere</w:t>
      </w:r>
      <w:r w:rsidRPr="00766A9B">
        <w:rPr>
          <w:rFonts w:ascii="Times New Roman" w:eastAsia="Times New Roman" w:hAnsi="Times New Roman" w:cs="Times New Roman"/>
          <w:sz w:val="24"/>
          <w:szCs w:val="24"/>
          <w:lang w:eastAsia="it-IT"/>
        </w:rPr>
        <w:t>, Laterza, Roma-Bari, 1973</w:t>
      </w:r>
    </w:p>
    <w:p w:rsidR="00DE06EC" w:rsidRPr="00766A9B" w:rsidRDefault="00DE06EC" w:rsidP="00766A9B">
      <w:pPr>
        <w:tabs>
          <w:tab w:val="left" w:pos="846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460"/>
        </w:tabs>
        <w:spacing w:after="0" w:line="240" w:lineRule="auto"/>
        <w:ind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         Aristotele, </w:t>
      </w:r>
      <w:r w:rsidRPr="00766A9B">
        <w:rPr>
          <w:rFonts w:ascii="Times New Roman" w:eastAsia="Times New Roman" w:hAnsi="Times New Roman" w:cs="Times New Roman"/>
          <w:i/>
          <w:sz w:val="24"/>
          <w:szCs w:val="24"/>
          <w:lang w:eastAsia="it-IT"/>
        </w:rPr>
        <w:t>Physica</w:t>
      </w:r>
      <w:r w:rsidRPr="00766A9B">
        <w:rPr>
          <w:rFonts w:ascii="Times New Roman" w:eastAsia="Times New Roman" w:hAnsi="Times New Roman" w:cs="Times New Roman"/>
          <w:sz w:val="24"/>
          <w:szCs w:val="24"/>
          <w:lang w:eastAsia="it-IT"/>
        </w:rPr>
        <w:t xml:space="preserve">, trad. it. </w:t>
      </w:r>
      <w:r w:rsidRPr="00766A9B">
        <w:rPr>
          <w:rFonts w:ascii="Times New Roman" w:eastAsia="Times New Roman" w:hAnsi="Times New Roman" w:cs="Times New Roman"/>
          <w:i/>
          <w:sz w:val="24"/>
          <w:szCs w:val="24"/>
          <w:lang w:eastAsia="it-IT"/>
        </w:rPr>
        <w:t>Fisica</w:t>
      </w:r>
      <w:r w:rsidRPr="00766A9B">
        <w:rPr>
          <w:rFonts w:ascii="Times New Roman" w:eastAsia="Times New Roman" w:hAnsi="Times New Roman" w:cs="Times New Roman"/>
          <w:sz w:val="24"/>
          <w:szCs w:val="24"/>
          <w:lang w:eastAsia="it-IT"/>
        </w:rPr>
        <w:t>, Rusconi, Milano, 1995</w:t>
      </w:r>
    </w:p>
    <w:p w:rsidR="00DE06EC" w:rsidRPr="00766A9B" w:rsidRDefault="00DE06EC" w:rsidP="00766A9B">
      <w:pPr>
        <w:tabs>
          <w:tab w:val="left" w:pos="846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46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Aristotele, </w:t>
      </w:r>
      <w:r w:rsidRPr="00766A9B">
        <w:rPr>
          <w:rFonts w:ascii="Times New Roman" w:eastAsia="Times New Roman" w:hAnsi="Times New Roman" w:cs="Times New Roman"/>
          <w:i/>
          <w:sz w:val="24"/>
          <w:szCs w:val="24"/>
          <w:lang w:eastAsia="it-IT"/>
        </w:rPr>
        <w:t>Poetica</w:t>
      </w:r>
      <w:r w:rsidRPr="00766A9B">
        <w:rPr>
          <w:rFonts w:ascii="Times New Roman" w:eastAsia="Times New Roman" w:hAnsi="Times New Roman" w:cs="Times New Roman"/>
          <w:sz w:val="24"/>
          <w:szCs w:val="24"/>
          <w:lang w:eastAsia="it-IT"/>
        </w:rPr>
        <w:t>, (a cura di P. Donini), Einaudi, Torino, 2008</w:t>
      </w:r>
    </w:p>
    <w:p w:rsidR="00DE06EC" w:rsidRPr="00766A9B" w:rsidRDefault="00DE06EC" w:rsidP="00766A9B">
      <w:pPr>
        <w:tabs>
          <w:tab w:val="left" w:pos="846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46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val="en-GB" w:eastAsia="it-IT"/>
        </w:rPr>
        <w:t xml:space="preserve">Bachelard G., </w:t>
      </w:r>
      <w:r w:rsidRPr="00766A9B">
        <w:rPr>
          <w:rFonts w:ascii="Times New Roman" w:eastAsia="Times New Roman" w:hAnsi="Times New Roman" w:cs="Times New Roman"/>
          <w:i/>
          <w:sz w:val="24"/>
          <w:szCs w:val="24"/>
          <w:lang w:val="en-GB" w:eastAsia="it-IT"/>
        </w:rPr>
        <w:t>La psychanalyse de feu</w:t>
      </w:r>
      <w:r w:rsidRPr="00766A9B">
        <w:rPr>
          <w:rFonts w:ascii="Times New Roman" w:eastAsia="Times New Roman" w:hAnsi="Times New Roman" w:cs="Times New Roman"/>
          <w:sz w:val="24"/>
          <w:szCs w:val="24"/>
          <w:lang w:val="en-GB" w:eastAsia="it-IT"/>
        </w:rPr>
        <w:t xml:space="preserve">, </w:t>
      </w:r>
      <w:smartTag w:uri="urn:schemas-microsoft-com:office:smarttags" w:element="City">
        <w:smartTag w:uri="urn:schemas-microsoft-com:office:smarttags" w:element="place">
          <w:r w:rsidRPr="00766A9B">
            <w:rPr>
              <w:rFonts w:ascii="Times New Roman" w:eastAsia="Times New Roman" w:hAnsi="Times New Roman" w:cs="Times New Roman"/>
              <w:sz w:val="24"/>
              <w:szCs w:val="24"/>
              <w:lang w:val="en-GB" w:eastAsia="it-IT"/>
            </w:rPr>
            <w:t>Paris</w:t>
          </w:r>
        </w:smartTag>
      </w:smartTag>
      <w:r w:rsidRPr="00766A9B">
        <w:rPr>
          <w:rFonts w:ascii="Times New Roman" w:eastAsia="Times New Roman" w:hAnsi="Times New Roman" w:cs="Times New Roman"/>
          <w:sz w:val="24"/>
          <w:szCs w:val="24"/>
          <w:lang w:val="en-GB" w:eastAsia="it-IT"/>
        </w:rPr>
        <w:t xml:space="preserve">, N. R. F., 1938,  trad. it. </w:t>
      </w:r>
      <w:r w:rsidRPr="00766A9B">
        <w:rPr>
          <w:rFonts w:ascii="Times New Roman" w:eastAsia="Times New Roman" w:hAnsi="Times New Roman" w:cs="Times New Roman"/>
          <w:i/>
          <w:sz w:val="24"/>
          <w:szCs w:val="24"/>
          <w:lang w:eastAsia="it-IT"/>
        </w:rPr>
        <w:t>L’intuizione dell’istante. La psicoanalisi del fuoco</w:t>
      </w:r>
      <w:r w:rsidRPr="00766A9B">
        <w:rPr>
          <w:rFonts w:ascii="Times New Roman" w:eastAsia="Times New Roman" w:hAnsi="Times New Roman" w:cs="Times New Roman"/>
          <w:sz w:val="24"/>
          <w:szCs w:val="24"/>
          <w:lang w:eastAsia="it-IT"/>
        </w:rPr>
        <w:t>, Dedalo, Bari, 1973</w:t>
      </w:r>
    </w:p>
    <w:p w:rsidR="00DE06EC" w:rsidRPr="00766A9B" w:rsidRDefault="00DE06EC" w:rsidP="00766A9B">
      <w:pPr>
        <w:tabs>
          <w:tab w:val="left" w:pos="846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46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Bachelard G., </w:t>
      </w:r>
      <w:r w:rsidRPr="00766A9B">
        <w:rPr>
          <w:rFonts w:ascii="Times New Roman" w:eastAsia="Times New Roman" w:hAnsi="Times New Roman" w:cs="Times New Roman"/>
          <w:i/>
          <w:sz w:val="24"/>
          <w:szCs w:val="24"/>
          <w:lang w:eastAsia="it-IT"/>
        </w:rPr>
        <w:t>La poetique de la réverie</w:t>
      </w:r>
      <w:r w:rsidRPr="00766A9B">
        <w:rPr>
          <w:rFonts w:ascii="Times New Roman" w:eastAsia="Times New Roman" w:hAnsi="Times New Roman" w:cs="Times New Roman"/>
          <w:sz w:val="24"/>
          <w:szCs w:val="24"/>
          <w:lang w:eastAsia="it-IT"/>
        </w:rPr>
        <w:t xml:space="preserve">, Paris. P.U.F., 1960, trad. it. </w:t>
      </w:r>
      <w:r w:rsidRPr="00766A9B">
        <w:rPr>
          <w:rFonts w:ascii="Times New Roman" w:eastAsia="Times New Roman" w:hAnsi="Times New Roman" w:cs="Times New Roman"/>
          <w:i/>
          <w:sz w:val="24"/>
          <w:szCs w:val="24"/>
          <w:lang w:eastAsia="it-IT"/>
        </w:rPr>
        <w:t>La poetica della rêverie</w:t>
      </w:r>
      <w:r w:rsidRPr="00766A9B">
        <w:rPr>
          <w:rFonts w:ascii="Times New Roman" w:eastAsia="Times New Roman" w:hAnsi="Times New Roman" w:cs="Times New Roman"/>
          <w:sz w:val="24"/>
          <w:szCs w:val="24"/>
          <w:lang w:eastAsia="it-IT"/>
        </w:rPr>
        <w:t>,  Dedalo, Bari, 1972</w:t>
      </w:r>
    </w:p>
    <w:p w:rsidR="00DE06EC" w:rsidRPr="00766A9B" w:rsidRDefault="00DE06EC" w:rsidP="00766A9B">
      <w:pPr>
        <w:tabs>
          <w:tab w:val="left" w:pos="846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460"/>
        </w:tabs>
        <w:spacing w:after="0" w:line="240" w:lineRule="auto"/>
        <w:ind w:left="540" w:right="540"/>
        <w:jc w:val="both"/>
        <w:rPr>
          <w:rFonts w:ascii="Times New Roman" w:eastAsia="Times New Roman" w:hAnsi="Times New Roman" w:cs="Times New Roman"/>
          <w:sz w:val="24"/>
          <w:szCs w:val="24"/>
          <w:lang w:val="fr-FR" w:eastAsia="it-IT"/>
        </w:rPr>
      </w:pPr>
      <w:r w:rsidRPr="00766A9B">
        <w:rPr>
          <w:rFonts w:ascii="Times New Roman" w:eastAsia="Times New Roman" w:hAnsi="Times New Roman" w:cs="Times New Roman"/>
          <w:sz w:val="24"/>
          <w:szCs w:val="24"/>
          <w:lang w:val="fr-FR" w:eastAsia="it-IT"/>
        </w:rPr>
        <w:t xml:space="preserve">Baudry J. L., </w:t>
      </w:r>
      <w:r w:rsidRPr="00766A9B">
        <w:rPr>
          <w:rFonts w:ascii="Times New Roman" w:eastAsia="Times New Roman" w:hAnsi="Times New Roman" w:cs="Times New Roman"/>
          <w:i/>
          <w:sz w:val="24"/>
          <w:szCs w:val="24"/>
          <w:lang w:val="fr-FR" w:eastAsia="it-IT"/>
        </w:rPr>
        <w:t>L’effet cinéma</w:t>
      </w:r>
      <w:r w:rsidRPr="00766A9B">
        <w:rPr>
          <w:rFonts w:ascii="Times New Roman" w:eastAsia="Times New Roman" w:hAnsi="Times New Roman" w:cs="Times New Roman"/>
          <w:sz w:val="24"/>
          <w:szCs w:val="24"/>
          <w:lang w:val="fr-FR" w:eastAsia="it-IT"/>
        </w:rPr>
        <w:t>, Albatros, Paris, 1978</w:t>
      </w:r>
    </w:p>
    <w:p w:rsidR="00DE06EC" w:rsidRPr="00766A9B" w:rsidRDefault="00DE06EC" w:rsidP="00766A9B">
      <w:pPr>
        <w:tabs>
          <w:tab w:val="left" w:pos="8460"/>
        </w:tabs>
        <w:spacing w:after="0" w:line="240" w:lineRule="auto"/>
        <w:ind w:left="540" w:right="540"/>
        <w:jc w:val="both"/>
        <w:rPr>
          <w:rFonts w:ascii="Times New Roman" w:eastAsia="Times New Roman" w:hAnsi="Times New Roman" w:cs="Times New Roman"/>
          <w:sz w:val="24"/>
          <w:szCs w:val="24"/>
          <w:lang w:val="fr-FR" w:eastAsia="it-IT"/>
        </w:rPr>
      </w:pPr>
    </w:p>
    <w:p w:rsidR="00DE06EC" w:rsidRPr="00766A9B" w:rsidRDefault="00DE06EC" w:rsidP="00766A9B">
      <w:pPr>
        <w:tabs>
          <w:tab w:val="left" w:pos="846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val="fr-FR" w:eastAsia="it-IT"/>
        </w:rPr>
        <w:t xml:space="preserve">Benveniste E., </w:t>
      </w:r>
      <w:r w:rsidRPr="00766A9B">
        <w:rPr>
          <w:rFonts w:ascii="Times New Roman" w:eastAsia="Times New Roman" w:hAnsi="Times New Roman" w:cs="Times New Roman"/>
          <w:i/>
          <w:sz w:val="24"/>
          <w:szCs w:val="24"/>
          <w:lang w:val="fr-FR" w:eastAsia="it-IT"/>
        </w:rPr>
        <w:t>Problèmes de linguistique générale</w:t>
      </w:r>
      <w:r w:rsidRPr="00766A9B">
        <w:rPr>
          <w:rFonts w:ascii="Times New Roman" w:eastAsia="Times New Roman" w:hAnsi="Times New Roman" w:cs="Times New Roman"/>
          <w:sz w:val="24"/>
          <w:szCs w:val="24"/>
          <w:lang w:val="fr-FR" w:eastAsia="it-IT"/>
        </w:rPr>
        <w:t xml:space="preserve">,1966, trad. it. </w:t>
      </w:r>
      <w:r w:rsidRPr="00766A9B">
        <w:rPr>
          <w:rFonts w:ascii="Times New Roman" w:eastAsia="Times New Roman" w:hAnsi="Times New Roman" w:cs="Times New Roman"/>
          <w:i/>
          <w:sz w:val="24"/>
          <w:szCs w:val="24"/>
          <w:lang w:eastAsia="it-IT"/>
        </w:rPr>
        <w:t>Problemi di linguistica generale</w:t>
      </w:r>
      <w:r w:rsidRPr="00766A9B">
        <w:rPr>
          <w:rFonts w:ascii="Times New Roman" w:eastAsia="Times New Roman" w:hAnsi="Times New Roman" w:cs="Times New Roman"/>
          <w:sz w:val="24"/>
          <w:szCs w:val="24"/>
          <w:lang w:eastAsia="it-IT"/>
        </w:rPr>
        <w:t xml:space="preserve">, vol. I-II, Il saggiatore, Milano, 1983. </w:t>
      </w:r>
    </w:p>
    <w:p w:rsidR="00DE06EC" w:rsidRPr="00766A9B" w:rsidRDefault="00DE06EC" w:rsidP="00766A9B">
      <w:pPr>
        <w:tabs>
          <w:tab w:val="left" w:pos="846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46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Barletta G., </w:t>
      </w:r>
      <w:r w:rsidRPr="00766A9B">
        <w:rPr>
          <w:rFonts w:ascii="Times New Roman" w:eastAsia="Times New Roman" w:hAnsi="Times New Roman" w:cs="Times New Roman"/>
          <w:i/>
          <w:sz w:val="24"/>
          <w:szCs w:val="24"/>
          <w:lang w:eastAsia="it-IT"/>
        </w:rPr>
        <w:t>Chronos. Figure filosofiche del tempo</w:t>
      </w:r>
      <w:r w:rsidRPr="00766A9B">
        <w:rPr>
          <w:rFonts w:ascii="Times New Roman" w:eastAsia="Times New Roman" w:hAnsi="Times New Roman" w:cs="Times New Roman"/>
          <w:sz w:val="24"/>
          <w:szCs w:val="24"/>
          <w:lang w:eastAsia="it-IT"/>
        </w:rPr>
        <w:t>, Edizioni Dedalo, Bari, 1992</w:t>
      </w:r>
    </w:p>
    <w:p w:rsidR="00DE06EC" w:rsidRPr="00766A9B" w:rsidRDefault="00DE06EC" w:rsidP="00766A9B">
      <w:pPr>
        <w:tabs>
          <w:tab w:val="left" w:pos="846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46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val="fr-FR" w:eastAsia="it-IT"/>
        </w:rPr>
        <w:t xml:space="preserve">Bergson H., </w:t>
      </w:r>
      <w:r w:rsidRPr="00766A9B">
        <w:rPr>
          <w:rFonts w:ascii="Times New Roman" w:eastAsia="Times New Roman" w:hAnsi="Times New Roman" w:cs="Times New Roman"/>
          <w:i/>
          <w:sz w:val="24"/>
          <w:szCs w:val="24"/>
          <w:lang w:val="fr-FR" w:eastAsia="it-IT"/>
        </w:rPr>
        <w:t>Màtiere et mémoire</w:t>
      </w:r>
      <w:r w:rsidRPr="00766A9B">
        <w:rPr>
          <w:rFonts w:ascii="Times New Roman" w:eastAsia="Times New Roman" w:hAnsi="Times New Roman" w:cs="Times New Roman"/>
          <w:sz w:val="24"/>
          <w:szCs w:val="24"/>
          <w:lang w:val="fr-FR" w:eastAsia="it-IT"/>
        </w:rPr>
        <w:t xml:space="preserve">. </w:t>
      </w:r>
      <w:r w:rsidRPr="00766A9B">
        <w:rPr>
          <w:rFonts w:ascii="Times New Roman" w:eastAsia="Times New Roman" w:hAnsi="Times New Roman" w:cs="Times New Roman"/>
          <w:i/>
          <w:sz w:val="24"/>
          <w:szCs w:val="24"/>
          <w:lang w:val="fr-FR" w:eastAsia="it-IT"/>
        </w:rPr>
        <w:t>Essais sur la relation du corp a l’esprit</w:t>
      </w:r>
      <w:r w:rsidRPr="00766A9B">
        <w:rPr>
          <w:rFonts w:ascii="Times New Roman" w:eastAsia="Times New Roman" w:hAnsi="Times New Roman" w:cs="Times New Roman"/>
          <w:sz w:val="24"/>
          <w:szCs w:val="24"/>
          <w:lang w:val="fr-FR" w:eastAsia="it-IT"/>
        </w:rPr>
        <w:t xml:space="preserve">, Presses Universitaires de France, Paris, 1896, trad. it. </w:t>
      </w:r>
      <w:r w:rsidRPr="00766A9B">
        <w:rPr>
          <w:rFonts w:ascii="Times New Roman" w:eastAsia="Times New Roman" w:hAnsi="Times New Roman" w:cs="Times New Roman"/>
          <w:i/>
          <w:sz w:val="24"/>
          <w:szCs w:val="24"/>
          <w:lang w:val="fr-FR" w:eastAsia="it-IT"/>
        </w:rPr>
        <w:t>Materia e memoria</w:t>
      </w:r>
      <w:r w:rsidRPr="00766A9B">
        <w:rPr>
          <w:rFonts w:ascii="Times New Roman" w:eastAsia="Times New Roman" w:hAnsi="Times New Roman" w:cs="Times New Roman"/>
          <w:sz w:val="24"/>
          <w:szCs w:val="24"/>
          <w:lang w:val="fr-FR" w:eastAsia="it-IT"/>
        </w:rPr>
        <w:t xml:space="preserve">. </w:t>
      </w:r>
      <w:r w:rsidRPr="00766A9B">
        <w:rPr>
          <w:rFonts w:ascii="Times New Roman" w:eastAsia="Times New Roman" w:hAnsi="Times New Roman" w:cs="Times New Roman"/>
          <w:i/>
          <w:sz w:val="24"/>
          <w:szCs w:val="24"/>
          <w:lang w:eastAsia="it-IT"/>
        </w:rPr>
        <w:t>Saggio sulla relazione tra corpo e spirito</w:t>
      </w:r>
      <w:r w:rsidRPr="00766A9B">
        <w:rPr>
          <w:rFonts w:ascii="Times New Roman" w:eastAsia="Times New Roman" w:hAnsi="Times New Roman" w:cs="Times New Roman"/>
          <w:sz w:val="24"/>
          <w:szCs w:val="24"/>
          <w:lang w:eastAsia="it-IT"/>
        </w:rPr>
        <w:t>, Laterza, Bari, 1996</w:t>
      </w:r>
    </w:p>
    <w:p w:rsidR="00DE06EC" w:rsidRPr="00766A9B" w:rsidRDefault="00DE06EC" w:rsidP="00766A9B">
      <w:pPr>
        <w:tabs>
          <w:tab w:val="left" w:pos="8460"/>
        </w:tabs>
        <w:spacing w:after="0" w:line="240" w:lineRule="auto"/>
        <w:ind w:left="540" w:right="540"/>
        <w:jc w:val="both"/>
        <w:rPr>
          <w:rFonts w:ascii="Times New Roman" w:eastAsia="Times New Roman" w:hAnsi="Times New Roman" w:cs="Times New Roman"/>
          <w:sz w:val="24"/>
          <w:szCs w:val="24"/>
          <w:lang w:val="fr-FR" w:eastAsia="it-IT"/>
        </w:rPr>
      </w:pPr>
    </w:p>
    <w:p w:rsidR="00DE06EC" w:rsidRPr="00766A9B" w:rsidRDefault="00DE06EC" w:rsidP="00766A9B">
      <w:pPr>
        <w:tabs>
          <w:tab w:val="left" w:pos="846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Bergson H., ( a cura di P. A. Rovatti), </w:t>
      </w:r>
      <w:r w:rsidRPr="00766A9B">
        <w:rPr>
          <w:rFonts w:ascii="Times New Roman" w:eastAsia="Times New Roman" w:hAnsi="Times New Roman" w:cs="Times New Roman"/>
          <w:i/>
          <w:sz w:val="24"/>
          <w:szCs w:val="24"/>
          <w:lang w:eastAsia="it-IT"/>
        </w:rPr>
        <w:t>Opere 1889-1896</w:t>
      </w:r>
      <w:r w:rsidRPr="00766A9B">
        <w:rPr>
          <w:rFonts w:ascii="Times New Roman" w:eastAsia="Times New Roman" w:hAnsi="Times New Roman" w:cs="Times New Roman"/>
          <w:sz w:val="24"/>
          <w:szCs w:val="24"/>
          <w:lang w:eastAsia="it-IT"/>
        </w:rPr>
        <w:t>, Mondadori, Milano, 1986</w:t>
      </w:r>
    </w:p>
    <w:p w:rsidR="00DE06EC" w:rsidRPr="00766A9B" w:rsidRDefault="00DE06EC" w:rsidP="00766A9B">
      <w:pPr>
        <w:tabs>
          <w:tab w:val="left" w:pos="846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46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val="fr-FR" w:eastAsia="it-IT"/>
        </w:rPr>
        <w:t xml:space="preserve">Bergson H., </w:t>
      </w:r>
      <w:r w:rsidRPr="00766A9B">
        <w:rPr>
          <w:rFonts w:ascii="Times New Roman" w:eastAsia="Times New Roman" w:hAnsi="Times New Roman" w:cs="Times New Roman"/>
          <w:i/>
          <w:sz w:val="24"/>
          <w:szCs w:val="24"/>
          <w:lang w:val="fr-FR" w:eastAsia="it-IT"/>
        </w:rPr>
        <w:t>Introduction a la métaphisique,</w:t>
      </w:r>
      <w:r w:rsidRPr="00766A9B">
        <w:rPr>
          <w:rFonts w:ascii="Times New Roman" w:eastAsia="Times New Roman" w:hAnsi="Times New Roman" w:cs="Times New Roman"/>
          <w:sz w:val="24"/>
          <w:szCs w:val="24"/>
          <w:lang w:val="fr-FR" w:eastAsia="it-IT"/>
        </w:rPr>
        <w:t xml:space="preserve"> Presses Universitaires de Paris, Paris,</w:t>
      </w:r>
      <w:r w:rsidRPr="00766A9B">
        <w:rPr>
          <w:rFonts w:ascii="Times New Roman" w:eastAsia="Times New Roman" w:hAnsi="Times New Roman" w:cs="Times New Roman"/>
          <w:i/>
          <w:sz w:val="24"/>
          <w:szCs w:val="24"/>
          <w:lang w:val="fr-FR" w:eastAsia="it-IT"/>
        </w:rPr>
        <w:t xml:space="preserve"> </w:t>
      </w:r>
      <w:r w:rsidRPr="00766A9B">
        <w:rPr>
          <w:rFonts w:ascii="Times New Roman" w:eastAsia="Times New Roman" w:hAnsi="Times New Roman" w:cs="Times New Roman"/>
          <w:sz w:val="24"/>
          <w:szCs w:val="24"/>
          <w:lang w:val="fr-FR" w:eastAsia="it-IT"/>
        </w:rPr>
        <w:t xml:space="preserve">1903, trad. it. </w:t>
      </w:r>
      <w:r w:rsidRPr="00766A9B">
        <w:rPr>
          <w:rFonts w:ascii="Times New Roman" w:eastAsia="Times New Roman" w:hAnsi="Times New Roman" w:cs="Times New Roman"/>
          <w:i/>
          <w:sz w:val="24"/>
          <w:szCs w:val="24"/>
          <w:lang w:eastAsia="it-IT"/>
        </w:rPr>
        <w:t>Introduzione alla metafisica</w:t>
      </w:r>
      <w:r w:rsidRPr="00766A9B">
        <w:rPr>
          <w:rFonts w:ascii="Times New Roman" w:eastAsia="Times New Roman" w:hAnsi="Times New Roman" w:cs="Times New Roman"/>
          <w:sz w:val="24"/>
          <w:szCs w:val="24"/>
          <w:lang w:eastAsia="it-IT"/>
        </w:rPr>
        <w:t>, Laterza, Bari, 1987</w:t>
      </w:r>
    </w:p>
    <w:p w:rsidR="00DE06EC" w:rsidRPr="00766A9B" w:rsidRDefault="00DE06EC" w:rsidP="00766A9B">
      <w:pPr>
        <w:tabs>
          <w:tab w:val="left" w:pos="846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46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val="fr-FR" w:eastAsia="it-IT"/>
        </w:rPr>
        <w:t xml:space="preserve">Bergson H., </w:t>
      </w:r>
      <w:r w:rsidRPr="00766A9B">
        <w:rPr>
          <w:rFonts w:ascii="Times New Roman" w:eastAsia="Times New Roman" w:hAnsi="Times New Roman" w:cs="Times New Roman"/>
          <w:i/>
          <w:sz w:val="24"/>
          <w:szCs w:val="24"/>
          <w:lang w:val="fr-FR" w:eastAsia="it-IT"/>
        </w:rPr>
        <w:t>L’evolution créatrice</w:t>
      </w:r>
      <w:r w:rsidRPr="00766A9B">
        <w:rPr>
          <w:rFonts w:ascii="Times New Roman" w:eastAsia="Times New Roman" w:hAnsi="Times New Roman" w:cs="Times New Roman"/>
          <w:sz w:val="24"/>
          <w:szCs w:val="24"/>
          <w:lang w:val="fr-FR" w:eastAsia="it-IT"/>
        </w:rPr>
        <w:t xml:space="preserve">, Presses Universitaires de France, Paris, 1907, trad. it. </w:t>
      </w:r>
      <w:r w:rsidRPr="00766A9B">
        <w:rPr>
          <w:rFonts w:ascii="Times New Roman" w:eastAsia="Times New Roman" w:hAnsi="Times New Roman" w:cs="Times New Roman"/>
          <w:i/>
          <w:sz w:val="24"/>
          <w:szCs w:val="24"/>
          <w:lang w:eastAsia="it-IT"/>
        </w:rPr>
        <w:t>L’evoluzione creatrice</w:t>
      </w:r>
      <w:r w:rsidRPr="00766A9B">
        <w:rPr>
          <w:rFonts w:ascii="Times New Roman" w:eastAsia="Times New Roman" w:hAnsi="Times New Roman" w:cs="Times New Roman"/>
          <w:sz w:val="24"/>
          <w:szCs w:val="24"/>
          <w:lang w:eastAsia="it-IT"/>
        </w:rPr>
        <w:t>, Editrice la scuola, Brescia, 1961</w:t>
      </w:r>
    </w:p>
    <w:p w:rsidR="00DE06EC" w:rsidRPr="00766A9B" w:rsidRDefault="00DE06EC" w:rsidP="00766A9B">
      <w:pPr>
        <w:tabs>
          <w:tab w:val="left" w:pos="8460"/>
        </w:tabs>
        <w:spacing w:after="0" w:line="240" w:lineRule="auto"/>
        <w:ind w:left="540" w:right="540"/>
        <w:jc w:val="both"/>
        <w:rPr>
          <w:rFonts w:ascii="Times New Roman" w:eastAsia="Times New Roman" w:hAnsi="Times New Roman" w:cs="Times New Roman"/>
          <w:sz w:val="24"/>
          <w:szCs w:val="24"/>
          <w:lang w:val="fr-FR" w:eastAsia="it-IT"/>
        </w:rPr>
      </w:pPr>
    </w:p>
    <w:p w:rsidR="00DE06EC" w:rsidRPr="00766A9B" w:rsidRDefault="00DE06EC" w:rsidP="00766A9B">
      <w:pPr>
        <w:tabs>
          <w:tab w:val="left" w:pos="846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val="de-DE" w:eastAsia="it-IT"/>
        </w:rPr>
        <w:t xml:space="preserve">Bernet I., Kern I., Marbach E., </w:t>
      </w:r>
      <w:r w:rsidRPr="00766A9B">
        <w:rPr>
          <w:rFonts w:ascii="Times New Roman" w:eastAsia="Times New Roman" w:hAnsi="Times New Roman" w:cs="Times New Roman"/>
          <w:i/>
          <w:sz w:val="24"/>
          <w:szCs w:val="24"/>
          <w:lang w:val="de-DE" w:eastAsia="it-IT"/>
        </w:rPr>
        <w:t>Edmund Husserl Darstellung seines Denkens</w:t>
      </w:r>
      <w:r w:rsidRPr="00766A9B">
        <w:rPr>
          <w:rFonts w:ascii="Times New Roman" w:eastAsia="Times New Roman" w:hAnsi="Times New Roman" w:cs="Times New Roman"/>
          <w:sz w:val="24"/>
          <w:szCs w:val="24"/>
          <w:lang w:val="de-DE" w:eastAsia="it-IT"/>
        </w:rPr>
        <w:t xml:space="preserve">, Meiner, Verlag, Hamburg, 1989 trad. it. </w:t>
      </w:r>
      <w:r w:rsidRPr="00766A9B">
        <w:rPr>
          <w:rFonts w:ascii="Times New Roman" w:eastAsia="Times New Roman" w:hAnsi="Times New Roman" w:cs="Times New Roman"/>
          <w:i/>
          <w:sz w:val="24"/>
          <w:szCs w:val="24"/>
          <w:lang w:eastAsia="it-IT"/>
        </w:rPr>
        <w:t>Edmund Husserl</w:t>
      </w:r>
      <w:r w:rsidRPr="00766A9B">
        <w:rPr>
          <w:rFonts w:ascii="Times New Roman" w:eastAsia="Times New Roman" w:hAnsi="Times New Roman" w:cs="Times New Roman"/>
          <w:sz w:val="24"/>
          <w:szCs w:val="24"/>
          <w:lang w:eastAsia="it-IT"/>
        </w:rPr>
        <w:t>, Il mulino, Bologna, 1992</w:t>
      </w:r>
    </w:p>
    <w:p w:rsidR="00DE06EC" w:rsidRPr="00766A9B" w:rsidRDefault="00DE06EC" w:rsidP="00766A9B">
      <w:pPr>
        <w:tabs>
          <w:tab w:val="left" w:pos="846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46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Cardano G., </w:t>
      </w:r>
      <w:r w:rsidRPr="00766A9B">
        <w:rPr>
          <w:rFonts w:ascii="Times New Roman" w:eastAsia="Times New Roman" w:hAnsi="Times New Roman" w:cs="Times New Roman"/>
          <w:i/>
          <w:sz w:val="24"/>
          <w:szCs w:val="24"/>
          <w:lang w:eastAsia="it-IT"/>
        </w:rPr>
        <w:t>Sul sonno e sul sognare</w:t>
      </w:r>
      <w:r w:rsidRPr="00766A9B">
        <w:rPr>
          <w:rFonts w:ascii="Times New Roman" w:eastAsia="Times New Roman" w:hAnsi="Times New Roman" w:cs="Times New Roman"/>
          <w:sz w:val="24"/>
          <w:szCs w:val="24"/>
          <w:lang w:eastAsia="it-IT"/>
        </w:rPr>
        <w:t>, Marsilio, Venezia, 1996</w:t>
      </w:r>
    </w:p>
    <w:p w:rsidR="00DE06EC" w:rsidRPr="00766A9B" w:rsidRDefault="00DE06EC" w:rsidP="00766A9B">
      <w:pPr>
        <w:tabs>
          <w:tab w:val="left" w:pos="846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46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Casertano G., </w:t>
      </w:r>
      <w:r w:rsidRPr="00766A9B">
        <w:rPr>
          <w:rFonts w:ascii="Times New Roman" w:eastAsia="Times New Roman" w:hAnsi="Times New Roman" w:cs="Times New Roman"/>
          <w:i/>
          <w:sz w:val="24"/>
          <w:szCs w:val="24"/>
          <w:lang w:eastAsia="it-IT"/>
        </w:rPr>
        <w:t>Morte</w:t>
      </w:r>
      <w:r w:rsidRPr="00766A9B">
        <w:rPr>
          <w:rFonts w:ascii="Times New Roman" w:eastAsia="Times New Roman" w:hAnsi="Times New Roman" w:cs="Times New Roman"/>
          <w:sz w:val="24"/>
          <w:szCs w:val="24"/>
          <w:lang w:eastAsia="it-IT"/>
        </w:rPr>
        <w:t>, Guida, Napoli, 2001</w:t>
      </w:r>
    </w:p>
    <w:p w:rsidR="00DE06EC" w:rsidRPr="00766A9B" w:rsidRDefault="00DE06EC" w:rsidP="00766A9B">
      <w:pPr>
        <w:tabs>
          <w:tab w:val="left" w:pos="846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   </w:t>
      </w:r>
    </w:p>
    <w:p w:rsidR="00DE06EC" w:rsidRPr="00766A9B" w:rsidRDefault="00DE06EC" w:rsidP="00766A9B">
      <w:pPr>
        <w:tabs>
          <w:tab w:val="left" w:pos="846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val="en-GB" w:eastAsia="it-IT"/>
        </w:rPr>
        <w:t xml:space="preserve">Chatman R., </w:t>
      </w:r>
      <w:r w:rsidRPr="00766A9B">
        <w:rPr>
          <w:rFonts w:ascii="Times New Roman" w:eastAsia="Times New Roman" w:hAnsi="Times New Roman" w:cs="Times New Roman"/>
          <w:i/>
          <w:sz w:val="24"/>
          <w:szCs w:val="24"/>
          <w:lang w:val="en-GB" w:eastAsia="it-IT"/>
        </w:rPr>
        <w:t>Story and discourse</w:t>
      </w:r>
      <w:r w:rsidRPr="00766A9B">
        <w:rPr>
          <w:rFonts w:ascii="Times New Roman" w:eastAsia="Times New Roman" w:hAnsi="Times New Roman" w:cs="Times New Roman"/>
          <w:sz w:val="24"/>
          <w:szCs w:val="24"/>
          <w:lang w:val="en-GB" w:eastAsia="it-IT"/>
        </w:rPr>
        <w:t xml:space="preserve">. </w:t>
      </w:r>
      <w:r w:rsidRPr="00766A9B">
        <w:rPr>
          <w:rFonts w:ascii="Times New Roman" w:eastAsia="Times New Roman" w:hAnsi="Times New Roman" w:cs="Times New Roman"/>
          <w:i/>
          <w:sz w:val="24"/>
          <w:szCs w:val="24"/>
          <w:lang w:val="en-GB" w:eastAsia="it-IT"/>
        </w:rPr>
        <w:t>Narrative structure in fiction and film</w:t>
      </w:r>
      <w:r w:rsidRPr="00766A9B">
        <w:rPr>
          <w:rFonts w:ascii="Times New Roman" w:eastAsia="Times New Roman" w:hAnsi="Times New Roman" w:cs="Times New Roman"/>
          <w:sz w:val="24"/>
          <w:szCs w:val="24"/>
          <w:lang w:val="en-GB" w:eastAsia="it-IT"/>
        </w:rPr>
        <w:t xml:space="preserve">,  Ithaca, </w:t>
      </w:r>
      <w:smartTag w:uri="urn:schemas-microsoft-com:office:smarttags" w:element="City">
        <w:smartTag w:uri="urn:schemas-microsoft-com:office:smarttags" w:element="place">
          <w:r w:rsidRPr="00766A9B">
            <w:rPr>
              <w:rFonts w:ascii="Times New Roman" w:eastAsia="Times New Roman" w:hAnsi="Times New Roman" w:cs="Times New Roman"/>
              <w:sz w:val="24"/>
              <w:szCs w:val="24"/>
              <w:lang w:val="en-GB" w:eastAsia="it-IT"/>
            </w:rPr>
            <w:t>London</w:t>
          </w:r>
        </w:smartTag>
      </w:smartTag>
      <w:r w:rsidRPr="00766A9B">
        <w:rPr>
          <w:rFonts w:ascii="Times New Roman" w:eastAsia="Times New Roman" w:hAnsi="Times New Roman" w:cs="Times New Roman"/>
          <w:sz w:val="24"/>
          <w:szCs w:val="24"/>
          <w:lang w:val="en-GB" w:eastAsia="it-IT"/>
        </w:rPr>
        <w:t xml:space="preserve">, 1978, trad. it. </w:t>
      </w:r>
      <w:r w:rsidRPr="00766A9B">
        <w:rPr>
          <w:rFonts w:ascii="Times New Roman" w:eastAsia="Times New Roman" w:hAnsi="Times New Roman" w:cs="Times New Roman"/>
          <w:i/>
          <w:sz w:val="24"/>
          <w:szCs w:val="24"/>
          <w:lang w:val="en-GB" w:eastAsia="it-IT"/>
        </w:rPr>
        <w:t xml:space="preserve">Storia e discorso. </w:t>
      </w:r>
      <w:r w:rsidRPr="00766A9B">
        <w:rPr>
          <w:rFonts w:ascii="Times New Roman" w:eastAsia="Times New Roman" w:hAnsi="Times New Roman" w:cs="Times New Roman"/>
          <w:i/>
          <w:sz w:val="24"/>
          <w:szCs w:val="24"/>
          <w:lang w:eastAsia="it-IT"/>
        </w:rPr>
        <w:t>La struttura narrativa nel romanzo e nel film</w:t>
      </w:r>
      <w:r w:rsidRPr="00766A9B">
        <w:rPr>
          <w:rFonts w:ascii="Times New Roman" w:eastAsia="Times New Roman" w:hAnsi="Times New Roman" w:cs="Times New Roman"/>
          <w:sz w:val="24"/>
          <w:szCs w:val="24"/>
          <w:lang w:eastAsia="it-IT"/>
        </w:rPr>
        <w:t xml:space="preserve">, Net, Milano, 2003 </w:t>
      </w:r>
    </w:p>
    <w:p w:rsidR="00DE06EC" w:rsidRPr="00766A9B" w:rsidRDefault="00DE06EC" w:rsidP="00766A9B">
      <w:pPr>
        <w:tabs>
          <w:tab w:val="left" w:pos="8460"/>
        </w:tabs>
        <w:spacing w:after="0" w:line="240" w:lineRule="auto"/>
        <w:ind w:left="1080" w:right="90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r w:rsidRPr="00766A9B">
        <w:rPr>
          <w:rFonts w:ascii="Times New Roman" w:eastAsia="Times New Roman" w:hAnsi="Times New Roman" w:cs="Times New Roman"/>
          <w:sz w:val="24"/>
          <w:szCs w:val="24"/>
          <w:lang w:val="en-GB" w:eastAsia="it-IT"/>
        </w:rPr>
        <w:t xml:space="preserve">Chernyakov A., </w:t>
      </w:r>
      <w:r w:rsidRPr="00766A9B">
        <w:rPr>
          <w:rFonts w:ascii="Times New Roman" w:eastAsia="Times New Roman" w:hAnsi="Times New Roman" w:cs="Times New Roman"/>
          <w:i/>
          <w:sz w:val="24"/>
          <w:szCs w:val="24"/>
          <w:lang w:val="en-GB" w:eastAsia="it-IT"/>
        </w:rPr>
        <w:t>The ontology of Time. Being and Time in the Philosophies of Aristotle, Husserl and Heidegger</w:t>
      </w:r>
      <w:r w:rsidRPr="00766A9B">
        <w:rPr>
          <w:rFonts w:ascii="Times New Roman" w:eastAsia="Times New Roman" w:hAnsi="Times New Roman" w:cs="Times New Roman"/>
          <w:sz w:val="24"/>
          <w:szCs w:val="24"/>
          <w:lang w:val="en-GB" w:eastAsia="it-IT"/>
        </w:rPr>
        <w:t xml:space="preserve">, Kluwer Academic publisher, </w:t>
      </w:r>
      <w:smartTag w:uri="urn:schemas-microsoft-com:office:smarttags" w:element="country-region">
        <w:smartTag w:uri="urn:schemas-microsoft-com:office:smarttags" w:element="place">
          <w:r w:rsidRPr="00766A9B">
            <w:rPr>
              <w:rFonts w:ascii="Times New Roman" w:eastAsia="Times New Roman" w:hAnsi="Times New Roman" w:cs="Times New Roman"/>
              <w:sz w:val="24"/>
              <w:szCs w:val="24"/>
              <w:lang w:val="en-GB" w:eastAsia="it-IT"/>
            </w:rPr>
            <w:t>Netherlands</w:t>
          </w:r>
        </w:smartTag>
      </w:smartTag>
      <w:r w:rsidRPr="00766A9B">
        <w:rPr>
          <w:rFonts w:ascii="Times New Roman" w:eastAsia="Times New Roman" w:hAnsi="Times New Roman" w:cs="Times New Roman"/>
          <w:sz w:val="24"/>
          <w:szCs w:val="24"/>
          <w:lang w:val="en-GB" w:eastAsia="it-IT"/>
        </w:rPr>
        <w:t>, 2002</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De Martino E., </w:t>
      </w:r>
      <w:r w:rsidRPr="00766A9B">
        <w:rPr>
          <w:rFonts w:ascii="Times New Roman" w:eastAsia="Times New Roman" w:hAnsi="Times New Roman" w:cs="Times New Roman"/>
          <w:i/>
          <w:sz w:val="24"/>
          <w:szCs w:val="24"/>
          <w:lang w:eastAsia="it-IT"/>
        </w:rPr>
        <w:t>Il mondo magico. Prolegomeni a una storia del magismo</w:t>
      </w:r>
      <w:r w:rsidRPr="00766A9B">
        <w:rPr>
          <w:rFonts w:ascii="Times New Roman" w:eastAsia="Times New Roman" w:hAnsi="Times New Roman" w:cs="Times New Roman"/>
          <w:sz w:val="24"/>
          <w:szCs w:val="24"/>
          <w:lang w:eastAsia="it-IT"/>
        </w:rPr>
        <w:t>, Bollati, Boringhieri, Torino, 1973, (ed. usata, 1997)</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val="fr-FR" w:eastAsia="it-IT"/>
        </w:rPr>
        <w:t xml:space="preserve">Derrida J., </w:t>
      </w:r>
      <w:r w:rsidRPr="00766A9B">
        <w:rPr>
          <w:rFonts w:ascii="Times New Roman" w:eastAsia="Times New Roman" w:hAnsi="Times New Roman" w:cs="Times New Roman"/>
          <w:i/>
          <w:sz w:val="24"/>
          <w:szCs w:val="24"/>
          <w:lang w:val="fr-FR" w:eastAsia="it-IT"/>
        </w:rPr>
        <w:t>Donner la mort</w:t>
      </w:r>
      <w:r w:rsidRPr="00766A9B">
        <w:rPr>
          <w:rFonts w:ascii="Times New Roman" w:eastAsia="Times New Roman" w:hAnsi="Times New Roman" w:cs="Times New Roman"/>
          <w:sz w:val="24"/>
          <w:szCs w:val="24"/>
          <w:lang w:val="fr-FR" w:eastAsia="it-IT"/>
        </w:rPr>
        <w:t xml:space="preserve">, Galilée, Paris, 1999, trad. it. </w:t>
      </w:r>
      <w:r w:rsidRPr="00766A9B">
        <w:rPr>
          <w:rFonts w:ascii="Times New Roman" w:eastAsia="Times New Roman" w:hAnsi="Times New Roman" w:cs="Times New Roman"/>
          <w:i/>
          <w:sz w:val="24"/>
          <w:szCs w:val="24"/>
          <w:lang w:eastAsia="it-IT"/>
        </w:rPr>
        <w:t>Donare la morte</w:t>
      </w:r>
      <w:r w:rsidRPr="00766A9B">
        <w:rPr>
          <w:rFonts w:ascii="Times New Roman" w:eastAsia="Times New Roman" w:hAnsi="Times New Roman" w:cs="Times New Roman"/>
          <w:sz w:val="24"/>
          <w:szCs w:val="24"/>
          <w:lang w:eastAsia="it-IT"/>
        </w:rPr>
        <w:t xml:space="preserve">, Jaca book, Milano, 2002    </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Eraclito, (a cura di C. Diano, G. Serra), </w:t>
      </w:r>
      <w:r w:rsidRPr="00766A9B">
        <w:rPr>
          <w:rFonts w:ascii="Times New Roman" w:eastAsia="Times New Roman" w:hAnsi="Times New Roman" w:cs="Times New Roman"/>
          <w:i/>
          <w:sz w:val="24"/>
          <w:szCs w:val="24"/>
          <w:lang w:eastAsia="it-IT"/>
        </w:rPr>
        <w:t>I frammenti e le testimonianze</w:t>
      </w:r>
      <w:r w:rsidRPr="00766A9B">
        <w:rPr>
          <w:rFonts w:ascii="Times New Roman" w:eastAsia="Times New Roman" w:hAnsi="Times New Roman" w:cs="Times New Roman"/>
          <w:sz w:val="24"/>
          <w:szCs w:val="24"/>
          <w:lang w:eastAsia="it-IT"/>
        </w:rPr>
        <w:t>, Milano, Mondadori, 1993</w:t>
      </w:r>
    </w:p>
    <w:p w:rsidR="00DE06EC" w:rsidRPr="00766A9B" w:rsidRDefault="00DE06EC" w:rsidP="00766A9B">
      <w:pPr>
        <w:tabs>
          <w:tab w:val="left" w:pos="8820"/>
          <w:tab w:val="left" w:pos="9512"/>
        </w:tabs>
        <w:spacing w:after="0" w:line="240" w:lineRule="auto"/>
        <w:ind w:left="540" w:right="540"/>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Ferrarotti F., </w:t>
      </w:r>
      <w:r w:rsidRPr="00766A9B">
        <w:rPr>
          <w:rFonts w:ascii="Times New Roman" w:eastAsia="Times New Roman" w:hAnsi="Times New Roman" w:cs="Times New Roman"/>
          <w:i/>
          <w:sz w:val="24"/>
          <w:szCs w:val="24"/>
          <w:lang w:eastAsia="it-IT"/>
        </w:rPr>
        <w:t>Il ricordo e la temporalità</w:t>
      </w:r>
      <w:r w:rsidRPr="00766A9B">
        <w:rPr>
          <w:rFonts w:ascii="Times New Roman" w:eastAsia="Times New Roman" w:hAnsi="Times New Roman" w:cs="Times New Roman"/>
          <w:sz w:val="24"/>
          <w:szCs w:val="24"/>
          <w:lang w:eastAsia="it-IT"/>
        </w:rPr>
        <w:t>, Laterza, Roma, 1987</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Freud S., </w:t>
      </w:r>
      <w:r w:rsidRPr="00766A9B">
        <w:rPr>
          <w:rFonts w:ascii="Times New Roman" w:eastAsia="Times New Roman" w:hAnsi="Times New Roman" w:cs="Times New Roman"/>
          <w:i/>
          <w:sz w:val="24"/>
          <w:szCs w:val="24"/>
          <w:lang w:eastAsia="it-IT"/>
        </w:rPr>
        <w:t>Opere 1886-1905</w:t>
      </w:r>
      <w:r w:rsidRPr="00766A9B">
        <w:rPr>
          <w:rFonts w:ascii="Times New Roman" w:eastAsia="Times New Roman" w:hAnsi="Times New Roman" w:cs="Times New Roman"/>
          <w:sz w:val="24"/>
          <w:szCs w:val="24"/>
          <w:lang w:eastAsia="it-IT"/>
        </w:rPr>
        <w:t>, I Mammut, Newton, Milano, 1995</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Freud S., </w:t>
      </w:r>
      <w:r w:rsidRPr="00766A9B">
        <w:rPr>
          <w:rFonts w:ascii="Times New Roman" w:eastAsia="Times New Roman" w:hAnsi="Times New Roman" w:cs="Times New Roman"/>
          <w:i/>
          <w:sz w:val="24"/>
          <w:szCs w:val="24"/>
          <w:lang w:eastAsia="it-IT"/>
        </w:rPr>
        <w:t>Opere 1909-1921</w:t>
      </w:r>
      <w:r w:rsidRPr="00766A9B">
        <w:rPr>
          <w:rFonts w:ascii="Times New Roman" w:eastAsia="Times New Roman" w:hAnsi="Times New Roman" w:cs="Times New Roman"/>
          <w:sz w:val="24"/>
          <w:szCs w:val="24"/>
          <w:lang w:eastAsia="it-IT"/>
        </w:rPr>
        <w:t>, I Mammut, Newton, Milano, 1995</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de-DE" w:eastAsia="it-IT"/>
        </w:rPr>
      </w:pPr>
      <w:r w:rsidRPr="00766A9B">
        <w:rPr>
          <w:rFonts w:ascii="Times New Roman" w:eastAsia="Times New Roman" w:hAnsi="Times New Roman" w:cs="Times New Roman"/>
          <w:sz w:val="24"/>
          <w:szCs w:val="24"/>
          <w:lang w:eastAsia="it-IT"/>
        </w:rPr>
        <w:t xml:space="preserve">Freud S., </w:t>
      </w:r>
      <w:r w:rsidRPr="00766A9B">
        <w:rPr>
          <w:rFonts w:ascii="Times New Roman" w:eastAsia="Times New Roman" w:hAnsi="Times New Roman" w:cs="Times New Roman"/>
          <w:i/>
          <w:sz w:val="24"/>
          <w:szCs w:val="24"/>
          <w:lang w:eastAsia="it-IT"/>
        </w:rPr>
        <w:t>L’inconscio</w:t>
      </w:r>
      <w:r w:rsidRPr="00766A9B">
        <w:rPr>
          <w:rFonts w:ascii="Times New Roman" w:eastAsia="Times New Roman" w:hAnsi="Times New Roman" w:cs="Times New Roman"/>
          <w:sz w:val="24"/>
          <w:szCs w:val="24"/>
          <w:lang w:eastAsia="it-IT"/>
        </w:rPr>
        <w:t xml:space="preserve"> in </w:t>
      </w:r>
      <w:r w:rsidRPr="00766A9B">
        <w:rPr>
          <w:rFonts w:ascii="Times New Roman" w:eastAsia="Times New Roman" w:hAnsi="Times New Roman" w:cs="Times New Roman"/>
          <w:i/>
          <w:sz w:val="24"/>
          <w:szCs w:val="24"/>
          <w:lang w:eastAsia="it-IT"/>
        </w:rPr>
        <w:t>Metapsicologia</w:t>
      </w:r>
      <w:r w:rsidRPr="00766A9B">
        <w:rPr>
          <w:rFonts w:ascii="Times New Roman" w:eastAsia="Times New Roman" w:hAnsi="Times New Roman" w:cs="Times New Roman"/>
          <w:sz w:val="24"/>
          <w:szCs w:val="24"/>
          <w:lang w:eastAsia="it-IT"/>
        </w:rPr>
        <w:t xml:space="preserve">, 1915, in </w:t>
      </w:r>
      <w:r w:rsidRPr="00766A9B">
        <w:rPr>
          <w:rFonts w:ascii="Times New Roman" w:eastAsia="Times New Roman" w:hAnsi="Times New Roman" w:cs="Times New Roman"/>
          <w:i/>
          <w:sz w:val="24"/>
          <w:szCs w:val="24"/>
          <w:lang w:eastAsia="it-IT"/>
        </w:rPr>
        <w:t>Opere</w:t>
      </w:r>
      <w:r w:rsidRPr="00766A9B">
        <w:rPr>
          <w:rFonts w:ascii="Times New Roman" w:eastAsia="Times New Roman" w:hAnsi="Times New Roman" w:cs="Times New Roman"/>
          <w:sz w:val="24"/>
          <w:szCs w:val="24"/>
          <w:lang w:eastAsia="it-IT"/>
        </w:rPr>
        <w:t xml:space="preserve">, Boringhieri, Torino, vol. </w:t>
      </w:r>
      <w:r w:rsidRPr="00766A9B">
        <w:rPr>
          <w:rFonts w:ascii="Times New Roman" w:eastAsia="Times New Roman" w:hAnsi="Times New Roman" w:cs="Times New Roman"/>
          <w:sz w:val="24"/>
          <w:szCs w:val="24"/>
          <w:lang w:val="de-DE" w:eastAsia="it-IT"/>
        </w:rPr>
        <w:t>XIII, 1976</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val="de-DE" w:eastAsia="it-IT"/>
        </w:rPr>
        <w:t xml:space="preserve">Freud S., </w:t>
      </w:r>
      <w:r w:rsidRPr="00766A9B">
        <w:rPr>
          <w:rFonts w:ascii="Times New Roman" w:eastAsia="Times New Roman" w:hAnsi="Times New Roman" w:cs="Times New Roman"/>
          <w:i/>
          <w:sz w:val="24"/>
          <w:szCs w:val="24"/>
          <w:lang w:val="de-DE" w:eastAsia="it-IT"/>
        </w:rPr>
        <w:t>Vorlesungen zur Einfuhrung in die Psychonalyse</w:t>
      </w:r>
      <w:r w:rsidRPr="00766A9B">
        <w:rPr>
          <w:rFonts w:ascii="Times New Roman" w:eastAsia="Times New Roman" w:hAnsi="Times New Roman" w:cs="Times New Roman"/>
          <w:sz w:val="24"/>
          <w:szCs w:val="24"/>
          <w:lang w:val="de-DE" w:eastAsia="it-IT"/>
        </w:rPr>
        <w:t xml:space="preserve">, Internationaler Psychoanalytischer Verlag, Vienna, 1915-1917, trad. it. </w:t>
      </w:r>
      <w:r w:rsidRPr="00766A9B">
        <w:rPr>
          <w:rFonts w:ascii="Times New Roman" w:eastAsia="Times New Roman" w:hAnsi="Times New Roman" w:cs="Times New Roman"/>
          <w:i/>
          <w:sz w:val="24"/>
          <w:szCs w:val="24"/>
          <w:lang w:eastAsia="it-IT"/>
        </w:rPr>
        <w:t>Introduzione alla psicoanalisi</w:t>
      </w:r>
      <w:r w:rsidRPr="00766A9B">
        <w:rPr>
          <w:rFonts w:ascii="Times New Roman" w:eastAsia="Times New Roman" w:hAnsi="Times New Roman" w:cs="Times New Roman"/>
          <w:sz w:val="24"/>
          <w:szCs w:val="24"/>
          <w:lang w:eastAsia="it-IT"/>
        </w:rPr>
        <w:t>, Bollati Boringhieri, Torino, 2010</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b/>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val="de-DE" w:eastAsia="it-IT"/>
        </w:rPr>
        <w:t xml:space="preserve">Freud S., </w:t>
      </w:r>
      <w:r w:rsidRPr="00766A9B">
        <w:rPr>
          <w:rFonts w:ascii="Times New Roman" w:eastAsia="Times New Roman" w:hAnsi="Times New Roman" w:cs="Times New Roman"/>
          <w:i/>
          <w:sz w:val="24"/>
          <w:szCs w:val="24"/>
          <w:lang w:val="de-DE" w:eastAsia="it-IT"/>
        </w:rPr>
        <w:t>Das Ich und das Es</w:t>
      </w:r>
      <w:r w:rsidRPr="00766A9B">
        <w:rPr>
          <w:rFonts w:ascii="Times New Roman" w:eastAsia="Times New Roman" w:hAnsi="Times New Roman" w:cs="Times New Roman"/>
          <w:sz w:val="24"/>
          <w:szCs w:val="24"/>
          <w:lang w:val="de-DE" w:eastAsia="it-IT"/>
        </w:rPr>
        <w:t xml:space="preserve">, Internationaler Psychoanalytischer Verlag, Vienna, 1923, trad. it. </w:t>
      </w:r>
      <w:r w:rsidRPr="00766A9B">
        <w:rPr>
          <w:rFonts w:ascii="Times New Roman" w:eastAsia="Times New Roman" w:hAnsi="Times New Roman" w:cs="Times New Roman"/>
          <w:i/>
          <w:sz w:val="24"/>
          <w:szCs w:val="24"/>
          <w:lang w:val="de-DE" w:eastAsia="it-IT"/>
        </w:rPr>
        <w:t xml:space="preserve">Rivelazione dell’inconscio. </w:t>
      </w:r>
      <w:r w:rsidRPr="00766A9B">
        <w:rPr>
          <w:rFonts w:ascii="Times New Roman" w:eastAsia="Times New Roman" w:hAnsi="Times New Roman" w:cs="Times New Roman"/>
          <w:i/>
          <w:sz w:val="24"/>
          <w:szCs w:val="24"/>
          <w:lang w:eastAsia="it-IT"/>
        </w:rPr>
        <w:t xml:space="preserve">L’Io, l’Es </w:t>
      </w:r>
      <w:r w:rsidRPr="00766A9B">
        <w:rPr>
          <w:rFonts w:ascii="Times New Roman" w:eastAsia="Times New Roman" w:hAnsi="Times New Roman" w:cs="Times New Roman"/>
          <w:sz w:val="24"/>
          <w:szCs w:val="24"/>
          <w:lang w:eastAsia="it-IT"/>
        </w:rPr>
        <w:t xml:space="preserve">in </w:t>
      </w:r>
      <w:r w:rsidRPr="00766A9B">
        <w:rPr>
          <w:rFonts w:ascii="Times New Roman" w:eastAsia="Times New Roman" w:hAnsi="Times New Roman" w:cs="Times New Roman"/>
          <w:i/>
          <w:sz w:val="24"/>
          <w:szCs w:val="24"/>
          <w:lang w:eastAsia="it-IT"/>
        </w:rPr>
        <w:t>Nuovi Saggi</w:t>
      </w:r>
      <w:r w:rsidRPr="00766A9B">
        <w:rPr>
          <w:rFonts w:ascii="Times New Roman" w:eastAsia="Times New Roman" w:hAnsi="Times New Roman" w:cs="Times New Roman"/>
          <w:sz w:val="24"/>
          <w:szCs w:val="24"/>
          <w:lang w:eastAsia="it-IT"/>
        </w:rPr>
        <w:t>, Otet, Roma, 1946</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val="de-DE" w:eastAsia="it-IT"/>
        </w:rPr>
        <w:t xml:space="preserve">Gadamer H. G., </w:t>
      </w:r>
      <w:r w:rsidRPr="00766A9B">
        <w:rPr>
          <w:rFonts w:ascii="Times New Roman" w:eastAsia="Times New Roman" w:hAnsi="Times New Roman" w:cs="Times New Roman"/>
          <w:i/>
          <w:sz w:val="24"/>
          <w:szCs w:val="24"/>
          <w:lang w:val="de-DE" w:eastAsia="it-IT"/>
        </w:rPr>
        <w:t>Das ratsel der zeit</w:t>
      </w:r>
      <w:r w:rsidRPr="00766A9B">
        <w:rPr>
          <w:rFonts w:ascii="Times New Roman" w:eastAsia="Times New Roman" w:hAnsi="Times New Roman" w:cs="Times New Roman"/>
          <w:sz w:val="24"/>
          <w:szCs w:val="24"/>
          <w:lang w:val="de-DE" w:eastAsia="it-IT"/>
        </w:rPr>
        <w:t xml:space="preserve">, Mohr, Tubinga, 1987, trad. it. </w:t>
      </w:r>
      <w:r w:rsidRPr="00766A9B">
        <w:rPr>
          <w:rFonts w:ascii="Times New Roman" w:eastAsia="Times New Roman" w:hAnsi="Times New Roman" w:cs="Times New Roman"/>
          <w:i/>
          <w:sz w:val="24"/>
          <w:szCs w:val="24"/>
          <w:lang w:eastAsia="it-IT"/>
        </w:rPr>
        <w:t>L’enigma del tempo</w:t>
      </w:r>
      <w:r w:rsidRPr="00766A9B">
        <w:rPr>
          <w:rFonts w:ascii="Times New Roman" w:eastAsia="Times New Roman" w:hAnsi="Times New Roman" w:cs="Times New Roman"/>
          <w:sz w:val="24"/>
          <w:szCs w:val="24"/>
          <w:lang w:eastAsia="it-IT"/>
        </w:rPr>
        <w:t>,  Zanichelli, Bologna, 1996</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val="fr-FR" w:eastAsia="it-IT"/>
        </w:rPr>
        <w:t xml:space="preserve">Genette G., </w:t>
      </w:r>
      <w:r w:rsidRPr="00766A9B">
        <w:rPr>
          <w:rFonts w:ascii="Times New Roman" w:eastAsia="Times New Roman" w:hAnsi="Times New Roman" w:cs="Times New Roman"/>
          <w:i/>
          <w:sz w:val="24"/>
          <w:szCs w:val="24"/>
          <w:lang w:val="fr-FR" w:eastAsia="it-IT"/>
        </w:rPr>
        <w:t>Figure III</w:t>
      </w:r>
      <w:r w:rsidRPr="00766A9B">
        <w:rPr>
          <w:rFonts w:ascii="Times New Roman" w:eastAsia="Times New Roman" w:hAnsi="Times New Roman" w:cs="Times New Roman"/>
          <w:sz w:val="24"/>
          <w:szCs w:val="24"/>
          <w:lang w:val="fr-FR" w:eastAsia="it-IT"/>
        </w:rPr>
        <w:t xml:space="preserve">, Edition du Seuil, Paris, 1972, trad. it. </w:t>
      </w:r>
      <w:r w:rsidRPr="00766A9B">
        <w:rPr>
          <w:rFonts w:ascii="Times New Roman" w:eastAsia="Times New Roman" w:hAnsi="Times New Roman" w:cs="Times New Roman"/>
          <w:i/>
          <w:sz w:val="24"/>
          <w:szCs w:val="24"/>
          <w:lang w:val="fr-FR" w:eastAsia="it-IT"/>
        </w:rPr>
        <w:t xml:space="preserve">Figure III. </w:t>
      </w:r>
      <w:r w:rsidRPr="00766A9B">
        <w:rPr>
          <w:rFonts w:ascii="Times New Roman" w:eastAsia="Times New Roman" w:hAnsi="Times New Roman" w:cs="Times New Roman"/>
          <w:i/>
          <w:sz w:val="24"/>
          <w:szCs w:val="24"/>
          <w:lang w:eastAsia="it-IT"/>
        </w:rPr>
        <w:t>Discorso del racconto</w:t>
      </w:r>
      <w:r w:rsidRPr="00766A9B">
        <w:rPr>
          <w:rFonts w:ascii="Times New Roman" w:eastAsia="Times New Roman" w:hAnsi="Times New Roman" w:cs="Times New Roman"/>
          <w:sz w:val="24"/>
          <w:szCs w:val="24"/>
          <w:lang w:eastAsia="it-IT"/>
        </w:rPr>
        <w:t>, Einaudi, Torino 1976</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r w:rsidRPr="00766A9B">
        <w:rPr>
          <w:rFonts w:ascii="Times New Roman" w:eastAsia="Times New Roman" w:hAnsi="Times New Roman" w:cs="Times New Roman"/>
          <w:sz w:val="24"/>
          <w:szCs w:val="24"/>
          <w:lang w:val="fr-FR" w:eastAsia="it-IT"/>
        </w:rPr>
        <w:t xml:space="preserve">Genette G., </w:t>
      </w:r>
      <w:r w:rsidRPr="00766A9B">
        <w:rPr>
          <w:rFonts w:ascii="Times New Roman" w:eastAsia="Times New Roman" w:hAnsi="Times New Roman" w:cs="Times New Roman"/>
          <w:i/>
          <w:sz w:val="24"/>
          <w:szCs w:val="24"/>
          <w:lang w:val="fr-FR" w:eastAsia="it-IT"/>
        </w:rPr>
        <w:t>Figures III</w:t>
      </w:r>
      <w:r w:rsidRPr="00766A9B">
        <w:rPr>
          <w:rFonts w:ascii="Times New Roman" w:eastAsia="Times New Roman" w:hAnsi="Times New Roman" w:cs="Times New Roman"/>
          <w:sz w:val="24"/>
          <w:szCs w:val="24"/>
          <w:lang w:val="fr-FR" w:eastAsia="it-IT"/>
        </w:rPr>
        <w:t xml:space="preserve">, Edition du Seuil, Paris, 1976, trad. it., </w:t>
      </w:r>
      <w:r w:rsidRPr="00766A9B">
        <w:rPr>
          <w:rFonts w:ascii="Times New Roman" w:eastAsia="Times New Roman" w:hAnsi="Times New Roman" w:cs="Times New Roman"/>
          <w:i/>
          <w:sz w:val="24"/>
          <w:szCs w:val="24"/>
          <w:lang w:val="fr-FR" w:eastAsia="it-IT"/>
        </w:rPr>
        <w:t xml:space="preserve">Figure III. Discorso </w:t>
      </w:r>
      <w:r w:rsidRPr="00766A9B">
        <w:rPr>
          <w:rFonts w:ascii="Times New Roman" w:eastAsia="Times New Roman" w:hAnsi="Times New Roman" w:cs="Times New Roman"/>
          <w:sz w:val="24"/>
          <w:szCs w:val="24"/>
          <w:lang w:val="fr-FR" w:eastAsia="it-IT"/>
        </w:rPr>
        <w:t>del racconto, Einaudi, Torino, 2006</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Genette G., </w:t>
      </w:r>
      <w:r w:rsidRPr="00766A9B">
        <w:rPr>
          <w:rFonts w:ascii="Times New Roman" w:eastAsia="Times New Roman" w:hAnsi="Times New Roman" w:cs="Times New Roman"/>
          <w:i/>
          <w:sz w:val="24"/>
          <w:szCs w:val="24"/>
          <w:lang w:eastAsia="it-IT"/>
        </w:rPr>
        <w:t xml:space="preserve">Palimpsestes. </w:t>
      </w:r>
      <w:r w:rsidRPr="00766A9B">
        <w:rPr>
          <w:rFonts w:ascii="Times New Roman" w:eastAsia="Times New Roman" w:hAnsi="Times New Roman" w:cs="Times New Roman"/>
          <w:i/>
          <w:sz w:val="24"/>
          <w:szCs w:val="24"/>
          <w:lang w:val="fr-FR" w:eastAsia="it-IT"/>
        </w:rPr>
        <w:t>La littérature au second degré</w:t>
      </w:r>
      <w:r w:rsidRPr="00766A9B">
        <w:rPr>
          <w:rFonts w:ascii="Times New Roman" w:eastAsia="Times New Roman" w:hAnsi="Times New Roman" w:cs="Times New Roman"/>
          <w:sz w:val="24"/>
          <w:szCs w:val="24"/>
          <w:lang w:val="fr-FR" w:eastAsia="it-IT"/>
        </w:rPr>
        <w:t xml:space="preserve">, Editions du Seuil, Paris, 1982, trad. it.  </w:t>
      </w:r>
      <w:r w:rsidRPr="00766A9B">
        <w:rPr>
          <w:rFonts w:ascii="Times New Roman" w:eastAsia="Times New Roman" w:hAnsi="Times New Roman" w:cs="Times New Roman"/>
          <w:i/>
          <w:sz w:val="24"/>
          <w:szCs w:val="24"/>
          <w:lang w:eastAsia="it-IT"/>
        </w:rPr>
        <w:t>Palinsesti. La letteratura al secondo grado</w:t>
      </w:r>
      <w:r w:rsidRPr="00766A9B">
        <w:rPr>
          <w:rFonts w:ascii="Times New Roman" w:eastAsia="Times New Roman" w:hAnsi="Times New Roman" w:cs="Times New Roman"/>
          <w:sz w:val="24"/>
          <w:szCs w:val="24"/>
          <w:lang w:eastAsia="it-IT"/>
        </w:rPr>
        <w:t>, Einaudi, Torino, 1997</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val="fr-FR" w:eastAsia="it-IT"/>
        </w:rPr>
        <w:t xml:space="preserve">Genette G., </w:t>
      </w:r>
      <w:r w:rsidRPr="00766A9B">
        <w:rPr>
          <w:rFonts w:ascii="Times New Roman" w:eastAsia="Times New Roman" w:hAnsi="Times New Roman" w:cs="Times New Roman"/>
          <w:i/>
          <w:sz w:val="24"/>
          <w:szCs w:val="24"/>
          <w:lang w:val="fr-FR" w:eastAsia="it-IT"/>
        </w:rPr>
        <w:t>Nouveau discours du récit</w:t>
      </w:r>
      <w:r w:rsidRPr="00766A9B">
        <w:rPr>
          <w:rFonts w:ascii="Times New Roman" w:eastAsia="Times New Roman" w:hAnsi="Times New Roman" w:cs="Times New Roman"/>
          <w:sz w:val="24"/>
          <w:szCs w:val="24"/>
          <w:lang w:val="fr-FR" w:eastAsia="it-IT"/>
        </w:rPr>
        <w:t xml:space="preserve">, Edition de Seuil, Paris, 1983, trad. it. </w:t>
      </w:r>
      <w:r w:rsidRPr="00766A9B">
        <w:rPr>
          <w:rFonts w:ascii="Times New Roman" w:eastAsia="Times New Roman" w:hAnsi="Times New Roman" w:cs="Times New Roman"/>
          <w:i/>
          <w:sz w:val="24"/>
          <w:szCs w:val="24"/>
          <w:lang w:eastAsia="it-IT"/>
        </w:rPr>
        <w:t>Nuovo discorso del racconto</w:t>
      </w:r>
      <w:r w:rsidRPr="00766A9B">
        <w:rPr>
          <w:rFonts w:ascii="Times New Roman" w:eastAsia="Times New Roman" w:hAnsi="Times New Roman" w:cs="Times New Roman"/>
          <w:sz w:val="24"/>
          <w:szCs w:val="24"/>
          <w:lang w:eastAsia="it-IT"/>
        </w:rPr>
        <w:t>, Einaudi,  Torino, 1987</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val="fr-FR" w:eastAsia="it-IT"/>
        </w:rPr>
        <w:t xml:space="preserve">Gilson E., </w:t>
      </w:r>
      <w:r w:rsidRPr="00766A9B">
        <w:rPr>
          <w:rFonts w:ascii="Times New Roman" w:eastAsia="Times New Roman" w:hAnsi="Times New Roman" w:cs="Times New Roman"/>
          <w:i/>
          <w:sz w:val="24"/>
          <w:szCs w:val="24"/>
          <w:lang w:val="fr-FR" w:eastAsia="it-IT"/>
        </w:rPr>
        <w:t xml:space="preserve">Introduction à l’étude de Saint Augustin, </w:t>
      </w:r>
      <w:r w:rsidRPr="00766A9B">
        <w:rPr>
          <w:rFonts w:ascii="Times New Roman" w:eastAsia="Times New Roman" w:hAnsi="Times New Roman" w:cs="Times New Roman"/>
          <w:sz w:val="24"/>
          <w:szCs w:val="24"/>
          <w:lang w:val="fr-FR" w:eastAsia="it-IT"/>
        </w:rPr>
        <w:t xml:space="preserve">Paris, J. Vrin, 1929, trad. it. </w:t>
      </w:r>
      <w:r w:rsidRPr="00766A9B">
        <w:rPr>
          <w:rFonts w:ascii="Times New Roman" w:eastAsia="Times New Roman" w:hAnsi="Times New Roman" w:cs="Times New Roman"/>
          <w:i/>
          <w:sz w:val="24"/>
          <w:szCs w:val="24"/>
          <w:lang w:eastAsia="it-IT"/>
        </w:rPr>
        <w:t xml:space="preserve">Introduzione allo studio di Sant’Agostino, </w:t>
      </w:r>
      <w:r w:rsidRPr="00766A9B">
        <w:rPr>
          <w:rFonts w:ascii="Times New Roman" w:eastAsia="Times New Roman" w:hAnsi="Times New Roman" w:cs="Times New Roman"/>
          <w:sz w:val="24"/>
          <w:szCs w:val="24"/>
          <w:lang w:eastAsia="it-IT"/>
        </w:rPr>
        <w:t>Marietti, Casale Monferrato, 1983</w:t>
      </w:r>
      <w:r w:rsidRPr="00766A9B">
        <w:rPr>
          <w:rFonts w:ascii="Times New Roman" w:eastAsia="Times New Roman" w:hAnsi="Times New Roman" w:cs="Times New Roman"/>
          <w:i/>
          <w:sz w:val="24"/>
          <w:szCs w:val="24"/>
          <w:lang w:eastAsia="it-IT"/>
        </w:rPr>
        <w:t xml:space="preserve"> </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val="en-GB" w:eastAsia="it-IT"/>
        </w:rPr>
        <w:t xml:space="preserve">Gombrich E.H., </w:t>
      </w:r>
      <w:r w:rsidRPr="00766A9B">
        <w:rPr>
          <w:rFonts w:ascii="Times New Roman" w:eastAsia="Times New Roman" w:hAnsi="Times New Roman" w:cs="Times New Roman"/>
          <w:i/>
          <w:sz w:val="24"/>
          <w:szCs w:val="24"/>
          <w:lang w:val="en-GB" w:eastAsia="it-IT"/>
        </w:rPr>
        <w:t>Art, perception and reality</w:t>
      </w:r>
      <w:r w:rsidRPr="00766A9B">
        <w:rPr>
          <w:rFonts w:ascii="Times New Roman" w:eastAsia="Times New Roman" w:hAnsi="Times New Roman" w:cs="Times New Roman"/>
          <w:sz w:val="24"/>
          <w:szCs w:val="24"/>
          <w:lang w:val="en-GB" w:eastAsia="it-IT"/>
        </w:rPr>
        <w:t xml:space="preserve">, Hopkins University Press, </w:t>
      </w:r>
      <w:smartTag w:uri="urn:schemas-microsoft-com:office:smarttags" w:element="City">
        <w:smartTag w:uri="urn:schemas-microsoft-com:office:smarttags" w:element="place">
          <w:r w:rsidRPr="00766A9B">
            <w:rPr>
              <w:rFonts w:ascii="Times New Roman" w:eastAsia="Times New Roman" w:hAnsi="Times New Roman" w:cs="Times New Roman"/>
              <w:sz w:val="24"/>
              <w:szCs w:val="24"/>
              <w:lang w:val="en-GB" w:eastAsia="it-IT"/>
            </w:rPr>
            <w:t>Baltimore</w:t>
          </w:r>
        </w:smartTag>
      </w:smartTag>
      <w:r w:rsidRPr="00766A9B">
        <w:rPr>
          <w:rFonts w:ascii="Times New Roman" w:eastAsia="Times New Roman" w:hAnsi="Times New Roman" w:cs="Times New Roman"/>
          <w:sz w:val="24"/>
          <w:szCs w:val="24"/>
          <w:lang w:val="en-GB" w:eastAsia="it-IT"/>
        </w:rPr>
        <w:t xml:space="preserve">,1972, trad. it.  </w:t>
      </w:r>
      <w:r w:rsidRPr="00766A9B">
        <w:rPr>
          <w:rFonts w:ascii="Times New Roman" w:eastAsia="Times New Roman" w:hAnsi="Times New Roman" w:cs="Times New Roman"/>
          <w:i/>
          <w:sz w:val="24"/>
          <w:szCs w:val="24"/>
          <w:lang w:val="en-GB" w:eastAsia="it-IT"/>
        </w:rPr>
        <w:t xml:space="preserve">La maschera e la faccia. </w:t>
      </w:r>
      <w:r w:rsidRPr="00766A9B">
        <w:rPr>
          <w:rFonts w:ascii="Times New Roman" w:eastAsia="Times New Roman" w:hAnsi="Times New Roman" w:cs="Times New Roman"/>
          <w:i/>
          <w:sz w:val="24"/>
          <w:szCs w:val="24"/>
          <w:lang w:eastAsia="it-IT"/>
        </w:rPr>
        <w:t>La percezione della fisionomia nella vita e nell’arte</w:t>
      </w:r>
      <w:r w:rsidRPr="00766A9B">
        <w:rPr>
          <w:rFonts w:ascii="Times New Roman" w:eastAsia="Times New Roman" w:hAnsi="Times New Roman" w:cs="Times New Roman"/>
          <w:sz w:val="24"/>
          <w:szCs w:val="24"/>
          <w:lang w:eastAsia="it-IT"/>
        </w:rPr>
        <w:t xml:space="preserve">, in </w:t>
      </w:r>
      <w:r w:rsidRPr="00766A9B">
        <w:rPr>
          <w:rFonts w:ascii="Times New Roman" w:eastAsia="Times New Roman" w:hAnsi="Times New Roman" w:cs="Times New Roman"/>
          <w:i/>
          <w:sz w:val="24"/>
          <w:szCs w:val="24"/>
          <w:lang w:eastAsia="it-IT"/>
        </w:rPr>
        <w:t>Arte, percezione realtà. Come pensano le immagini</w:t>
      </w:r>
      <w:r w:rsidRPr="00766A9B">
        <w:rPr>
          <w:rFonts w:ascii="Times New Roman" w:eastAsia="Times New Roman" w:hAnsi="Times New Roman" w:cs="Times New Roman"/>
          <w:sz w:val="24"/>
          <w:szCs w:val="24"/>
          <w:lang w:eastAsia="it-IT"/>
        </w:rPr>
        <w:t xml:space="preserve"> , Einaudi, Torino, 2002</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     </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Grande M., </w:t>
      </w:r>
      <w:r w:rsidRPr="00766A9B">
        <w:rPr>
          <w:rFonts w:ascii="Times New Roman" w:eastAsia="Times New Roman" w:hAnsi="Times New Roman" w:cs="Times New Roman"/>
          <w:i/>
          <w:sz w:val="24"/>
          <w:szCs w:val="24"/>
          <w:lang w:eastAsia="it-IT"/>
        </w:rPr>
        <w:t>Il volto e la maschera</w:t>
      </w:r>
      <w:r w:rsidRPr="00766A9B">
        <w:rPr>
          <w:rFonts w:ascii="Times New Roman" w:eastAsia="Times New Roman" w:hAnsi="Times New Roman" w:cs="Times New Roman"/>
          <w:sz w:val="24"/>
          <w:szCs w:val="24"/>
          <w:lang w:eastAsia="it-IT"/>
        </w:rPr>
        <w:t xml:space="preserve"> in </w:t>
      </w:r>
      <w:r w:rsidRPr="00766A9B">
        <w:rPr>
          <w:rFonts w:ascii="Times New Roman" w:eastAsia="Times New Roman" w:hAnsi="Times New Roman" w:cs="Times New Roman"/>
          <w:i/>
          <w:sz w:val="24"/>
          <w:szCs w:val="24"/>
          <w:lang w:eastAsia="it-IT"/>
        </w:rPr>
        <w:t>La commedia all’italiana</w:t>
      </w:r>
      <w:r w:rsidRPr="00766A9B">
        <w:rPr>
          <w:rFonts w:ascii="Times New Roman" w:eastAsia="Times New Roman" w:hAnsi="Times New Roman" w:cs="Times New Roman"/>
          <w:sz w:val="24"/>
          <w:szCs w:val="24"/>
          <w:lang w:eastAsia="it-IT"/>
        </w:rPr>
        <w:t>, Bulzoni, Roma, 2003</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Guglielminetti E., </w:t>
      </w:r>
      <w:r w:rsidRPr="00766A9B">
        <w:rPr>
          <w:rFonts w:ascii="Times New Roman" w:eastAsia="Times New Roman" w:hAnsi="Times New Roman" w:cs="Times New Roman"/>
          <w:i/>
          <w:sz w:val="24"/>
          <w:szCs w:val="24"/>
          <w:lang w:eastAsia="it-IT"/>
        </w:rPr>
        <w:t>Walter Benjamin: tempo, ripetizione, equivocità</w:t>
      </w:r>
      <w:r w:rsidRPr="00766A9B">
        <w:rPr>
          <w:rFonts w:ascii="Times New Roman" w:eastAsia="Times New Roman" w:hAnsi="Times New Roman" w:cs="Times New Roman"/>
          <w:sz w:val="24"/>
          <w:szCs w:val="24"/>
          <w:lang w:eastAsia="it-IT"/>
        </w:rPr>
        <w:t>, Mursia, Milano, 1990</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      </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r w:rsidRPr="00766A9B">
        <w:rPr>
          <w:rFonts w:ascii="Times New Roman" w:eastAsia="Times New Roman" w:hAnsi="Times New Roman" w:cs="Times New Roman"/>
          <w:sz w:val="24"/>
          <w:szCs w:val="24"/>
          <w:lang w:val="fr-FR" w:eastAsia="it-IT"/>
        </w:rPr>
        <w:t xml:space="preserve">Guitton J., </w:t>
      </w:r>
      <w:r w:rsidRPr="00766A9B">
        <w:rPr>
          <w:rFonts w:ascii="Times New Roman" w:eastAsia="Times New Roman" w:hAnsi="Times New Roman" w:cs="Times New Roman"/>
          <w:i/>
          <w:sz w:val="24"/>
          <w:szCs w:val="24"/>
          <w:lang w:val="fr-FR" w:eastAsia="it-IT"/>
        </w:rPr>
        <w:t>Le temps et l’éternité chez Saint Augustin et Plotin</w:t>
      </w:r>
      <w:r w:rsidRPr="00766A9B">
        <w:rPr>
          <w:rFonts w:ascii="Times New Roman" w:eastAsia="Times New Roman" w:hAnsi="Times New Roman" w:cs="Times New Roman"/>
          <w:sz w:val="24"/>
          <w:szCs w:val="24"/>
          <w:lang w:val="fr-FR" w:eastAsia="it-IT"/>
        </w:rPr>
        <w:t>, J-. Vrin Paris, 1933 (ed. usata 1959).</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r w:rsidRPr="00766A9B">
        <w:rPr>
          <w:rFonts w:ascii="Times New Roman" w:eastAsia="Times New Roman" w:hAnsi="Times New Roman" w:cs="Times New Roman"/>
          <w:sz w:val="24"/>
          <w:szCs w:val="24"/>
          <w:lang w:val="de-DE" w:eastAsia="it-IT"/>
        </w:rPr>
        <w:t xml:space="preserve">Heidegger M., </w:t>
      </w:r>
      <w:r w:rsidRPr="00766A9B">
        <w:rPr>
          <w:rFonts w:ascii="Times New Roman" w:eastAsia="Times New Roman" w:hAnsi="Times New Roman" w:cs="Times New Roman"/>
          <w:i/>
          <w:sz w:val="24"/>
          <w:szCs w:val="24"/>
          <w:lang w:val="de-DE" w:eastAsia="it-IT"/>
        </w:rPr>
        <w:t>Sein und Zeit</w:t>
      </w:r>
      <w:r w:rsidRPr="00766A9B">
        <w:rPr>
          <w:rFonts w:ascii="Times New Roman" w:eastAsia="Times New Roman" w:hAnsi="Times New Roman" w:cs="Times New Roman"/>
          <w:sz w:val="24"/>
          <w:szCs w:val="24"/>
          <w:lang w:val="de-DE" w:eastAsia="it-IT"/>
        </w:rPr>
        <w:t xml:space="preserve">, Halle, 1927, trad. it. </w:t>
      </w:r>
      <w:r w:rsidRPr="00766A9B">
        <w:rPr>
          <w:rFonts w:ascii="Times New Roman" w:eastAsia="Times New Roman" w:hAnsi="Times New Roman" w:cs="Times New Roman"/>
          <w:i/>
          <w:sz w:val="24"/>
          <w:szCs w:val="24"/>
          <w:lang w:val="fr-FR" w:eastAsia="it-IT"/>
        </w:rPr>
        <w:t>Essere e tempo</w:t>
      </w:r>
      <w:r w:rsidRPr="00766A9B">
        <w:rPr>
          <w:rFonts w:ascii="Times New Roman" w:eastAsia="Times New Roman" w:hAnsi="Times New Roman" w:cs="Times New Roman"/>
          <w:sz w:val="24"/>
          <w:szCs w:val="24"/>
          <w:lang w:val="fr-FR" w:eastAsia="it-IT"/>
        </w:rPr>
        <w:t>, Longanesi, Milano,1976</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de-DE"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val="de-DE" w:eastAsia="it-IT"/>
        </w:rPr>
        <w:t xml:space="preserve">Heidegger M., </w:t>
      </w:r>
      <w:r w:rsidRPr="00766A9B">
        <w:rPr>
          <w:rFonts w:ascii="Times New Roman" w:eastAsia="Times New Roman" w:hAnsi="Times New Roman" w:cs="Times New Roman"/>
          <w:i/>
          <w:sz w:val="24"/>
          <w:szCs w:val="24"/>
          <w:lang w:val="de-DE" w:eastAsia="it-IT"/>
        </w:rPr>
        <w:t>Prolegomena zur Geschichte  Zeitbegriffs</w:t>
      </w:r>
      <w:r w:rsidRPr="00766A9B">
        <w:rPr>
          <w:rFonts w:ascii="Times New Roman" w:eastAsia="Times New Roman" w:hAnsi="Times New Roman" w:cs="Times New Roman"/>
          <w:sz w:val="24"/>
          <w:szCs w:val="24"/>
          <w:lang w:val="de-DE" w:eastAsia="it-IT"/>
        </w:rPr>
        <w:t xml:space="preserve">, Marbug Volesung Sommersemester, 1925, trad. it. </w:t>
      </w:r>
      <w:r w:rsidRPr="00766A9B">
        <w:rPr>
          <w:rFonts w:ascii="Times New Roman" w:eastAsia="Times New Roman" w:hAnsi="Times New Roman" w:cs="Times New Roman"/>
          <w:i/>
          <w:sz w:val="24"/>
          <w:szCs w:val="24"/>
          <w:lang w:eastAsia="it-IT"/>
        </w:rPr>
        <w:t>Prolegomeni alla storia del concetto di tempo</w:t>
      </w:r>
      <w:r w:rsidRPr="00766A9B">
        <w:rPr>
          <w:rFonts w:ascii="Times New Roman" w:eastAsia="Times New Roman" w:hAnsi="Times New Roman" w:cs="Times New Roman"/>
          <w:sz w:val="24"/>
          <w:szCs w:val="24"/>
          <w:lang w:eastAsia="it-IT"/>
        </w:rPr>
        <w:t>, Il melangolo, Genova, 1991</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Heidegger M., </w:t>
      </w:r>
      <w:r w:rsidRPr="00766A9B">
        <w:rPr>
          <w:rFonts w:ascii="Times New Roman" w:eastAsia="Times New Roman" w:hAnsi="Times New Roman" w:cs="Times New Roman"/>
          <w:i/>
          <w:sz w:val="24"/>
          <w:szCs w:val="24"/>
          <w:lang w:eastAsia="it-IT"/>
        </w:rPr>
        <w:t>I problemi fondamentali della fenomenologia</w:t>
      </w:r>
      <w:r w:rsidRPr="00766A9B">
        <w:rPr>
          <w:rFonts w:ascii="Times New Roman" w:eastAsia="Times New Roman" w:hAnsi="Times New Roman" w:cs="Times New Roman"/>
          <w:sz w:val="24"/>
          <w:szCs w:val="24"/>
          <w:lang w:eastAsia="it-IT"/>
        </w:rPr>
        <w:t>, Il melangolo, Genova, 1999</w:t>
      </w:r>
    </w:p>
    <w:p w:rsidR="00DE06EC"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Default="00DE06EC" w:rsidP="00766A9B">
      <w:pPr>
        <w:tabs>
          <w:tab w:val="left" w:pos="8820"/>
        </w:tabs>
        <w:spacing w:after="0" w:line="240" w:lineRule="auto"/>
        <w:ind w:left="540" w:right="540"/>
        <w:jc w:val="both"/>
        <w:rPr>
          <w:rFonts w:ascii="Times New Roman" w:eastAsia="Times New Roman" w:hAnsi="Times New Roman" w:cs="Times New Roman"/>
          <w:lang w:eastAsia="it-IT"/>
        </w:rPr>
      </w:pPr>
      <w:r w:rsidRPr="00F55181">
        <w:rPr>
          <w:rFonts w:ascii="Times New Roman" w:eastAsia="Times New Roman" w:hAnsi="Times New Roman" w:cs="Times New Roman"/>
          <w:lang w:eastAsia="it-IT"/>
        </w:rPr>
        <w:t>Hil</w:t>
      </w:r>
      <w:r>
        <w:rPr>
          <w:rFonts w:ascii="Times New Roman" w:eastAsia="Times New Roman" w:hAnsi="Times New Roman" w:cs="Times New Roman"/>
          <w:lang w:eastAsia="it-IT"/>
        </w:rPr>
        <w:t>lman</w:t>
      </w:r>
      <w:r w:rsidRPr="00F55181">
        <w:rPr>
          <w:rFonts w:ascii="Times New Roman" w:eastAsia="Times New Roman" w:hAnsi="Times New Roman" w:cs="Times New Roman"/>
          <w:lang w:eastAsia="it-IT"/>
        </w:rPr>
        <w:t xml:space="preserve"> J.,</w:t>
      </w:r>
      <w:r w:rsidRPr="00F55181">
        <w:rPr>
          <w:rFonts w:ascii="Times New Roman" w:eastAsia="Times New Roman" w:hAnsi="Times New Roman" w:cs="Times New Roman"/>
          <w:i/>
          <w:lang w:eastAsia="it-IT"/>
        </w:rPr>
        <w:t xml:space="preserve">  Anima: An Anathomy of a Personified Notion</w:t>
      </w:r>
      <w:r w:rsidRPr="00F55181">
        <w:rPr>
          <w:rFonts w:ascii="Times New Roman" w:eastAsia="Times New Roman" w:hAnsi="Times New Roman" w:cs="Times New Roman"/>
          <w:lang w:eastAsia="it-IT"/>
        </w:rPr>
        <w:t xml:space="preserve">, Spring Publications, Dallas, 1985 trad.it. </w:t>
      </w:r>
      <w:r w:rsidRPr="00F55181">
        <w:rPr>
          <w:rFonts w:ascii="Times New Roman" w:eastAsia="Times New Roman" w:hAnsi="Times New Roman" w:cs="Times New Roman"/>
          <w:i/>
          <w:lang w:eastAsia="it-IT"/>
        </w:rPr>
        <w:t>Anima. Anatomia di una nozione personificata</w:t>
      </w:r>
      <w:r w:rsidRPr="00F55181">
        <w:rPr>
          <w:rFonts w:ascii="Times New Roman" w:eastAsia="Times New Roman" w:hAnsi="Times New Roman" w:cs="Times New Roman"/>
          <w:lang w:eastAsia="it-IT"/>
        </w:rPr>
        <w:t xml:space="preserve">, Adelphi, Milano, 1989  </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r w:rsidRPr="00766A9B">
        <w:rPr>
          <w:rFonts w:ascii="Times New Roman" w:eastAsia="Times New Roman" w:hAnsi="Times New Roman" w:cs="Times New Roman"/>
          <w:sz w:val="24"/>
          <w:szCs w:val="24"/>
          <w:lang w:eastAsia="it-IT"/>
        </w:rPr>
        <w:t xml:space="preserve">Husserl E., </w:t>
      </w:r>
      <w:r w:rsidRPr="00766A9B">
        <w:rPr>
          <w:rFonts w:ascii="Times New Roman" w:eastAsia="Times New Roman" w:hAnsi="Times New Roman" w:cs="Times New Roman"/>
          <w:i/>
          <w:sz w:val="24"/>
          <w:szCs w:val="24"/>
          <w:lang w:eastAsia="it-IT"/>
        </w:rPr>
        <w:t>Zur phänomenologie des Inneren Zeitbe wussteseinbnbs</w:t>
      </w:r>
      <w:r w:rsidRPr="00766A9B">
        <w:rPr>
          <w:rFonts w:ascii="Times New Roman" w:eastAsia="Times New Roman" w:hAnsi="Times New Roman" w:cs="Times New Roman"/>
          <w:sz w:val="24"/>
          <w:szCs w:val="24"/>
          <w:lang w:eastAsia="it-IT"/>
        </w:rPr>
        <w:t xml:space="preserve">, Halle, Niemeyer, 1893, trad. it. </w:t>
      </w:r>
      <w:r w:rsidRPr="00766A9B">
        <w:rPr>
          <w:rFonts w:ascii="Times New Roman" w:eastAsia="Times New Roman" w:hAnsi="Times New Roman" w:cs="Times New Roman"/>
          <w:i/>
          <w:sz w:val="24"/>
          <w:szCs w:val="24"/>
          <w:lang w:eastAsia="it-IT"/>
        </w:rPr>
        <w:t>Per la fenomenologia della coscienza interna del tempo</w:t>
      </w:r>
      <w:r w:rsidRPr="00766A9B">
        <w:rPr>
          <w:rFonts w:ascii="Times New Roman" w:eastAsia="Times New Roman" w:hAnsi="Times New Roman" w:cs="Times New Roman"/>
          <w:sz w:val="24"/>
          <w:szCs w:val="24"/>
          <w:lang w:eastAsia="it-IT"/>
        </w:rPr>
        <w:t>,</w:t>
      </w:r>
      <w:r w:rsidRPr="00766A9B">
        <w:rPr>
          <w:rFonts w:ascii="Times New Roman" w:eastAsia="Times New Roman" w:hAnsi="Times New Roman" w:cs="Times New Roman"/>
          <w:i/>
          <w:sz w:val="24"/>
          <w:szCs w:val="24"/>
          <w:lang w:eastAsia="it-IT"/>
        </w:rPr>
        <w:t xml:space="preserve"> </w:t>
      </w:r>
      <w:r w:rsidRPr="00766A9B">
        <w:rPr>
          <w:rFonts w:ascii="Times New Roman" w:eastAsia="Times New Roman" w:hAnsi="Times New Roman" w:cs="Times New Roman"/>
          <w:sz w:val="24"/>
          <w:szCs w:val="24"/>
          <w:lang w:eastAsia="it-IT"/>
        </w:rPr>
        <w:t xml:space="preserve">Ed. </w:t>
      </w:r>
      <w:r w:rsidRPr="00766A9B">
        <w:rPr>
          <w:rFonts w:ascii="Times New Roman" w:eastAsia="Times New Roman" w:hAnsi="Times New Roman" w:cs="Times New Roman"/>
          <w:sz w:val="24"/>
          <w:szCs w:val="24"/>
          <w:lang w:val="en-GB" w:eastAsia="it-IT"/>
        </w:rPr>
        <w:t>Franco Angeli, Milano,1985</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val="de-DE" w:eastAsia="it-IT"/>
        </w:rPr>
        <w:t xml:space="preserve">Jung C. G., </w:t>
      </w:r>
      <w:r w:rsidRPr="00766A9B">
        <w:rPr>
          <w:rFonts w:ascii="Times New Roman" w:eastAsia="Times New Roman" w:hAnsi="Times New Roman" w:cs="Times New Roman"/>
          <w:i/>
          <w:sz w:val="24"/>
          <w:szCs w:val="24"/>
          <w:lang w:val="de-DE" w:eastAsia="it-IT"/>
        </w:rPr>
        <w:t>Wandlungen und Symbole der Libido</w:t>
      </w:r>
      <w:r w:rsidRPr="00766A9B">
        <w:rPr>
          <w:rFonts w:ascii="Times New Roman" w:eastAsia="Times New Roman" w:hAnsi="Times New Roman" w:cs="Times New Roman"/>
          <w:sz w:val="24"/>
          <w:szCs w:val="24"/>
          <w:lang w:val="de-DE" w:eastAsia="it-IT"/>
        </w:rPr>
        <w:t xml:space="preserve">, F. Deutike, Leipzig und Wien, 1912, trad. it. </w:t>
      </w:r>
      <w:r w:rsidRPr="00766A9B">
        <w:rPr>
          <w:rFonts w:ascii="Times New Roman" w:eastAsia="Times New Roman" w:hAnsi="Times New Roman" w:cs="Times New Roman"/>
          <w:i/>
          <w:sz w:val="24"/>
          <w:szCs w:val="24"/>
          <w:lang w:eastAsia="it-IT"/>
        </w:rPr>
        <w:t>La libido, simboli e trasformazioni</w:t>
      </w:r>
      <w:r w:rsidRPr="00766A9B">
        <w:rPr>
          <w:rFonts w:ascii="Times New Roman" w:eastAsia="Times New Roman" w:hAnsi="Times New Roman" w:cs="Times New Roman"/>
          <w:sz w:val="24"/>
          <w:szCs w:val="24"/>
          <w:lang w:eastAsia="it-IT"/>
        </w:rPr>
        <w:t>, Newton, Milano, 1993</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de-DE" w:eastAsia="it-IT"/>
        </w:rPr>
      </w:pPr>
      <w:r w:rsidRPr="00766A9B">
        <w:rPr>
          <w:rFonts w:ascii="Times New Roman" w:eastAsia="Times New Roman" w:hAnsi="Times New Roman" w:cs="Times New Roman"/>
          <w:sz w:val="24"/>
          <w:szCs w:val="24"/>
          <w:lang w:val="de-DE" w:eastAsia="it-IT"/>
        </w:rPr>
        <w:t xml:space="preserve">Jung C.G., </w:t>
      </w:r>
      <w:r w:rsidRPr="00766A9B">
        <w:rPr>
          <w:rFonts w:ascii="Times New Roman" w:eastAsia="Times New Roman" w:hAnsi="Times New Roman" w:cs="Times New Roman"/>
          <w:i/>
          <w:sz w:val="24"/>
          <w:szCs w:val="24"/>
          <w:lang w:val="de-DE" w:eastAsia="it-IT"/>
        </w:rPr>
        <w:t>Die Beziehungen zwischen dem Ich und dem Unbewussten</w:t>
      </w:r>
      <w:r w:rsidRPr="00766A9B">
        <w:rPr>
          <w:rFonts w:ascii="Times New Roman" w:eastAsia="Times New Roman" w:hAnsi="Times New Roman" w:cs="Times New Roman"/>
          <w:sz w:val="24"/>
          <w:szCs w:val="24"/>
          <w:lang w:val="de-DE" w:eastAsia="it-IT"/>
        </w:rPr>
        <w:t xml:space="preserve">, Rascher Verlag, Zurigo, 1927, trad.it. </w:t>
      </w:r>
      <w:r w:rsidRPr="00766A9B">
        <w:rPr>
          <w:rFonts w:ascii="Times New Roman" w:eastAsia="Times New Roman" w:hAnsi="Times New Roman" w:cs="Times New Roman"/>
          <w:i/>
          <w:sz w:val="24"/>
          <w:szCs w:val="24"/>
          <w:lang w:val="de-DE" w:eastAsia="it-IT"/>
        </w:rPr>
        <w:t>L’io e l’inconscio</w:t>
      </w:r>
      <w:r w:rsidRPr="00766A9B">
        <w:rPr>
          <w:rFonts w:ascii="Times New Roman" w:eastAsia="Times New Roman" w:hAnsi="Times New Roman" w:cs="Times New Roman"/>
          <w:sz w:val="24"/>
          <w:szCs w:val="24"/>
          <w:lang w:val="de-DE" w:eastAsia="it-IT"/>
        </w:rPr>
        <w:t>, Boringhieri, Torino, 1967</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de-DE"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i/>
          <w:sz w:val="24"/>
          <w:szCs w:val="24"/>
          <w:lang w:eastAsia="it-IT"/>
        </w:rPr>
      </w:pPr>
      <w:r w:rsidRPr="00766A9B">
        <w:rPr>
          <w:rFonts w:ascii="Times New Roman" w:eastAsia="Times New Roman" w:hAnsi="Times New Roman" w:cs="Times New Roman"/>
          <w:sz w:val="24"/>
          <w:szCs w:val="24"/>
          <w:lang w:val="en-GB" w:eastAsia="it-IT"/>
        </w:rPr>
        <w:t>Kern S.,</w:t>
      </w:r>
      <w:r w:rsidRPr="00766A9B">
        <w:rPr>
          <w:rFonts w:ascii="Times New Roman" w:eastAsia="Times New Roman" w:hAnsi="Times New Roman" w:cs="Times New Roman"/>
          <w:i/>
          <w:sz w:val="24"/>
          <w:szCs w:val="24"/>
          <w:lang w:val="en-GB" w:eastAsia="it-IT"/>
        </w:rPr>
        <w:t xml:space="preserve"> The culture of time and space 1800-1900, </w:t>
      </w:r>
      <w:r w:rsidRPr="00766A9B">
        <w:rPr>
          <w:rFonts w:ascii="Times New Roman" w:eastAsia="Times New Roman" w:hAnsi="Times New Roman" w:cs="Times New Roman"/>
          <w:sz w:val="24"/>
          <w:szCs w:val="24"/>
          <w:lang w:val="en-GB" w:eastAsia="it-IT"/>
        </w:rPr>
        <w:t>Harward University Press,</w:t>
      </w:r>
      <w:r w:rsidRPr="00766A9B">
        <w:rPr>
          <w:rFonts w:ascii="Times New Roman" w:eastAsia="Times New Roman" w:hAnsi="Times New Roman" w:cs="Times New Roman"/>
          <w:i/>
          <w:sz w:val="24"/>
          <w:szCs w:val="24"/>
          <w:lang w:val="en-GB" w:eastAsia="it-IT"/>
        </w:rPr>
        <w:t xml:space="preserve"> </w:t>
      </w:r>
      <w:r w:rsidRPr="00766A9B">
        <w:rPr>
          <w:rFonts w:ascii="Times New Roman" w:eastAsia="Times New Roman" w:hAnsi="Times New Roman" w:cs="Times New Roman"/>
          <w:sz w:val="24"/>
          <w:szCs w:val="24"/>
          <w:lang w:val="en-GB" w:eastAsia="it-IT"/>
        </w:rPr>
        <w:t>Massachussetes, 1983</w:t>
      </w:r>
      <w:r w:rsidRPr="00766A9B">
        <w:rPr>
          <w:rFonts w:ascii="Times New Roman" w:eastAsia="Times New Roman" w:hAnsi="Times New Roman" w:cs="Times New Roman"/>
          <w:i/>
          <w:sz w:val="24"/>
          <w:szCs w:val="24"/>
          <w:lang w:val="en-GB" w:eastAsia="it-IT"/>
        </w:rPr>
        <w:t xml:space="preserve">, </w:t>
      </w:r>
      <w:r w:rsidRPr="00766A9B">
        <w:rPr>
          <w:rFonts w:ascii="Times New Roman" w:eastAsia="Times New Roman" w:hAnsi="Times New Roman" w:cs="Times New Roman"/>
          <w:sz w:val="24"/>
          <w:szCs w:val="24"/>
          <w:lang w:val="en-GB" w:eastAsia="it-IT"/>
        </w:rPr>
        <w:t>trad. it.</w:t>
      </w:r>
      <w:r w:rsidRPr="00766A9B">
        <w:rPr>
          <w:rFonts w:ascii="Times New Roman" w:eastAsia="Times New Roman" w:hAnsi="Times New Roman" w:cs="Times New Roman"/>
          <w:i/>
          <w:sz w:val="24"/>
          <w:szCs w:val="24"/>
          <w:lang w:val="en-GB" w:eastAsia="it-IT"/>
        </w:rPr>
        <w:t xml:space="preserve"> </w:t>
      </w:r>
      <w:r w:rsidRPr="00766A9B">
        <w:rPr>
          <w:rFonts w:ascii="Times New Roman" w:eastAsia="Times New Roman" w:hAnsi="Times New Roman" w:cs="Times New Roman"/>
          <w:i/>
          <w:sz w:val="24"/>
          <w:szCs w:val="24"/>
          <w:lang w:eastAsia="it-IT"/>
        </w:rPr>
        <w:t xml:space="preserve">Il tempo e lo spazio. La percezione del mondo fra Otto e Novecento, </w:t>
      </w:r>
      <w:r w:rsidRPr="00766A9B">
        <w:rPr>
          <w:rFonts w:ascii="Times New Roman" w:eastAsia="Times New Roman" w:hAnsi="Times New Roman" w:cs="Times New Roman"/>
          <w:sz w:val="24"/>
          <w:szCs w:val="24"/>
          <w:lang w:eastAsia="it-IT"/>
        </w:rPr>
        <w:t>Il mulino, Milano, 1995</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val="de-DE" w:eastAsia="it-IT"/>
        </w:rPr>
        <w:t xml:space="preserve">Kierkegaard S., </w:t>
      </w:r>
      <w:r w:rsidRPr="00766A9B">
        <w:rPr>
          <w:rFonts w:ascii="Times New Roman" w:eastAsia="Times New Roman" w:hAnsi="Times New Roman" w:cs="Times New Roman"/>
          <w:i/>
          <w:sz w:val="24"/>
          <w:szCs w:val="24"/>
          <w:lang w:val="de-DE" w:eastAsia="it-IT"/>
        </w:rPr>
        <w:t>Gjentagelsen</w:t>
      </w:r>
      <w:r w:rsidRPr="00766A9B">
        <w:rPr>
          <w:rFonts w:ascii="Times New Roman" w:eastAsia="Times New Roman" w:hAnsi="Times New Roman" w:cs="Times New Roman"/>
          <w:sz w:val="24"/>
          <w:szCs w:val="24"/>
          <w:lang w:val="de-DE" w:eastAsia="it-IT"/>
        </w:rPr>
        <w:t xml:space="preserve">, Kbh, 1843, trad. it. </w:t>
      </w:r>
      <w:r w:rsidRPr="00766A9B">
        <w:rPr>
          <w:rFonts w:ascii="Times New Roman" w:eastAsia="Times New Roman" w:hAnsi="Times New Roman" w:cs="Times New Roman"/>
          <w:i/>
          <w:sz w:val="24"/>
          <w:szCs w:val="24"/>
          <w:lang w:eastAsia="it-IT"/>
        </w:rPr>
        <w:t>La ripresa. Tentativo di psicologia sperimentale di Costantin Costantinus,</w:t>
      </w:r>
      <w:r w:rsidRPr="00766A9B">
        <w:rPr>
          <w:rFonts w:ascii="Times New Roman" w:eastAsia="Times New Roman" w:hAnsi="Times New Roman" w:cs="Times New Roman"/>
          <w:sz w:val="24"/>
          <w:szCs w:val="24"/>
          <w:lang w:eastAsia="it-IT"/>
        </w:rPr>
        <w:t>Guerrini e associati, Milano, 1991</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      </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val="de-DE" w:eastAsia="it-IT"/>
        </w:rPr>
        <w:t xml:space="preserve">Klages L., </w:t>
      </w:r>
      <w:r w:rsidRPr="00766A9B">
        <w:rPr>
          <w:rFonts w:ascii="Times New Roman" w:eastAsia="Times New Roman" w:hAnsi="Times New Roman" w:cs="Times New Roman"/>
          <w:i/>
          <w:sz w:val="24"/>
          <w:szCs w:val="24"/>
          <w:lang w:val="de-DE" w:eastAsia="it-IT"/>
        </w:rPr>
        <w:t>Das Weltbomd des pelasgertum in der geistalts widersacher der</w:t>
      </w:r>
      <w:r w:rsidRPr="00766A9B">
        <w:rPr>
          <w:rFonts w:ascii="Times New Roman" w:eastAsia="Times New Roman" w:hAnsi="Times New Roman" w:cs="Times New Roman"/>
          <w:sz w:val="24"/>
          <w:szCs w:val="24"/>
          <w:lang w:val="de-DE" w:eastAsia="it-IT"/>
        </w:rPr>
        <w:t xml:space="preserve"> </w:t>
      </w:r>
      <w:r w:rsidRPr="00766A9B">
        <w:rPr>
          <w:rFonts w:ascii="Times New Roman" w:eastAsia="Times New Roman" w:hAnsi="Times New Roman" w:cs="Times New Roman"/>
          <w:i/>
          <w:sz w:val="24"/>
          <w:szCs w:val="24"/>
          <w:lang w:val="de-DE" w:eastAsia="it-IT"/>
        </w:rPr>
        <w:t xml:space="preserve">Seele </w:t>
      </w:r>
      <w:r w:rsidRPr="00766A9B">
        <w:rPr>
          <w:rFonts w:ascii="Times New Roman" w:eastAsia="Times New Roman" w:hAnsi="Times New Roman" w:cs="Times New Roman"/>
          <w:sz w:val="24"/>
          <w:szCs w:val="24"/>
          <w:lang w:val="de-DE" w:eastAsia="it-IT"/>
        </w:rPr>
        <w:t xml:space="preserve">Bouvier Grundmann, Bonn, 1972, trad. it. </w:t>
      </w:r>
      <w:r w:rsidRPr="00766A9B">
        <w:rPr>
          <w:rFonts w:ascii="Times New Roman" w:eastAsia="Times New Roman" w:hAnsi="Times New Roman" w:cs="Times New Roman"/>
          <w:i/>
          <w:sz w:val="24"/>
          <w:szCs w:val="24"/>
          <w:lang w:val="de-DE" w:eastAsia="it-IT"/>
        </w:rPr>
        <w:t xml:space="preserve">La realtà delle immagini. </w:t>
      </w:r>
      <w:r w:rsidRPr="00766A9B">
        <w:rPr>
          <w:rFonts w:ascii="Times New Roman" w:eastAsia="Times New Roman" w:hAnsi="Times New Roman" w:cs="Times New Roman"/>
          <w:i/>
          <w:sz w:val="24"/>
          <w:szCs w:val="24"/>
          <w:lang w:eastAsia="it-IT"/>
        </w:rPr>
        <w:t>Simboli elementari e civiltà preelleniche</w:t>
      </w:r>
      <w:r w:rsidRPr="00766A9B">
        <w:rPr>
          <w:rFonts w:ascii="Times New Roman" w:eastAsia="Times New Roman" w:hAnsi="Times New Roman" w:cs="Times New Roman"/>
          <w:sz w:val="24"/>
          <w:szCs w:val="24"/>
          <w:lang w:eastAsia="it-IT"/>
        </w:rPr>
        <w:t>, Marinotti edizioni, Milano, 2005</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r w:rsidRPr="00766A9B">
        <w:rPr>
          <w:rFonts w:ascii="Times New Roman" w:eastAsia="Times New Roman" w:hAnsi="Times New Roman" w:cs="Times New Roman"/>
          <w:sz w:val="24"/>
          <w:szCs w:val="24"/>
          <w:lang w:val="fr-FR" w:eastAsia="it-IT"/>
        </w:rPr>
        <w:t xml:space="preserve">Lacan J., </w:t>
      </w:r>
      <w:r w:rsidRPr="00766A9B">
        <w:rPr>
          <w:rFonts w:ascii="Times New Roman" w:eastAsia="Times New Roman" w:hAnsi="Times New Roman" w:cs="Times New Roman"/>
          <w:i/>
          <w:sz w:val="24"/>
          <w:szCs w:val="24"/>
          <w:lang w:val="fr-FR" w:eastAsia="it-IT"/>
        </w:rPr>
        <w:t>Le séminaire de Jacques Lacan, Livre VII, L’éthique de la psychanalyse, (1959-1960)</w:t>
      </w:r>
      <w:r w:rsidRPr="00766A9B">
        <w:rPr>
          <w:rFonts w:ascii="Times New Roman" w:eastAsia="Times New Roman" w:hAnsi="Times New Roman" w:cs="Times New Roman"/>
          <w:sz w:val="24"/>
          <w:szCs w:val="24"/>
          <w:lang w:val="fr-FR" w:eastAsia="it-IT"/>
        </w:rPr>
        <w:t xml:space="preserve">, Edition de Seuil, Paris, 1986, trad. it. </w:t>
      </w:r>
      <w:r w:rsidRPr="00766A9B">
        <w:rPr>
          <w:rFonts w:ascii="Times New Roman" w:eastAsia="Times New Roman" w:hAnsi="Times New Roman" w:cs="Times New Roman"/>
          <w:i/>
          <w:sz w:val="24"/>
          <w:szCs w:val="24"/>
          <w:lang w:val="fr-FR" w:eastAsia="it-IT"/>
        </w:rPr>
        <w:t>Il seminario, libro VII. L’etica della psicoanalisi</w:t>
      </w:r>
      <w:r w:rsidRPr="00766A9B">
        <w:rPr>
          <w:rFonts w:ascii="Times New Roman" w:eastAsia="Times New Roman" w:hAnsi="Times New Roman" w:cs="Times New Roman"/>
          <w:sz w:val="24"/>
          <w:szCs w:val="24"/>
          <w:lang w:val="fr-FR" w:eastAsia="it-IT"/>
        </w:rPr>
        <w:t>, Einaudi, Torino, 1994</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right="540"/>
        <w:jc w:val="both"/>
        <w:rPr>
          <w:rFonts w:ascii="Times New Roman" w:eastAsia="Times New Roman" w:hAnsi="Times New Roman" w:cs="Times New Roman"/>
          <w:sz w:val="24"/>
          <w:szCs w:val="24"/>
          <w:lang w:val="fr-FR" w:eastAsia="it-IT"/>
        </w:rPr>
      </w:pPr>
      <w:r w:rsidRPr="00766A9B">
        <w:rPr>
          <w:rFonts w:ascii="Times New Roman" w:eastAsia="Times New Roman" w:hAnsi="Times New Roman" w:cs="Times New Roman"/>
          <w:sz w:val="24"/>
          <w:szCs w:val="24"/>
          <w:lang w:val="fr-FR" w:eastAsia="it-IT"/>
        </w:rPr>
        <w:t xml:space="preserve">         Lacan J., </w:t>
      </w:r>
      <w:r w:rsidRPr="00766A9B">
        <w:rPr>
          <w:rFonts w:ascii="Times New Roman" w:eastAsia="Times New Roman" w:hAnsi="Times New Roman" w:cs="Times New Roman"/>
          <w:i/>
          <w:sz w:val="24"/>
          <w:szCs w:val="24"/>
          <w:lang w:val="fr-FR" w:eastAsia="it-IT"/>
        </w:rPr>
        <w:t>Ecrits</w:t>
      </w:r>
      <w:r w:rsidRPr="00766A9B">
        <w:rPr>
          <w:rFonts w:ascii="Times New Roman" w:eastAsia="Times New Roman" w:hAnsi="Times New Roman" w:cs="Times New Roman"/>
          <w:sz w:val="24"/>
          <w:szCs w:val="24"/>
          <w:lang w:val="fr-FR" w:eastAsia="it-IT"/>
        </w:rPr>
        <w:t xml:space="preserve">, Seuil, Paris, 1966, trad. it. </w:t>
      </w:r>
      <w:r w:rsidRPr="00766A9B">
        <w:rPr>
          <w:rFonts w:ascii="Times New Roman" w:eastAsia="Times New Roman" w:hAnsi="Times New Roman" w:cs="Times New Roman"/>
          <w:i/>
          <w:sz w:val="24"/>
          <w:szCs w:val="24"/>
          <w:lang w:val="fr-FR" w:eastAsia="it-IT"/>
        </w:rPr>
        <w:t>Scritti</w:t>
      </w:r>
      <w:r w:rsidRPr="00766A9B">
        <w:rPr>
          <w:rFonts w:ascii="Times New Roman" w:eastAsia="Times New Roman" w:hAnsi="Times New Roman" w:cs="Times New Roman"/>
          <w:sz w:val="24"/>
          <w:szCs w:val="24"/>
          <w:lang w:val="fr-FR" w:eastAsia="it-IT"/>
        </w:rPr>
        <w:t>, Torino, Einaudi, 1974</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b/>
          <w:sz w:val="24"/>
          <w:szCs w:val="24"/>
          <w:lang w:eastAsia="it-IT"/>
        </w:rPr>
      </w:pPr>
      <w:r w:rsidRPr="00766A9B">
        <w:rPr>
          <w:rFonts w:ascii="Times New Roman" w:eastAsia="Times New Roman" w:hAnsi="Times New Roman" w:cs="Times New Roman"/>
          <w:sz w:val="24"/>
          <w:szCs w:val="24"/>
          <w:lang w:val="fr-FR" w:eastAsia="it-IT"/>
        </w:rPr>
        <w:t>Laplanche J., Pontalis J. B.,</w:t>
      </w:r>
      <w:r w:rsidRPr="00766A9B">
        <w:rPr>
          <w:rFonts w:ascii="Times New Roman" w:eastAsia="Times New Roman" w:hAnsi="Times New Roman" w:cs="Times New Roman"/>
          <w:b/>
          <w:sz w:val="24"/>
          <w:szCs w:val="24"/>
          <w:lang w:val="fr-FR" w:eastAsia="it-IT"/>
        </w:rPr>
        <w:t xml:space="preserve"> </w:t>
      </w:r>
      <w:r w:rsidRPr="00766A9B">
        <w:rPr>
          <w:rFonts w:ascii="Times New Roman" w:eastAsia="Times New Roman" w:hAnsi="Times New Roman" w:cs="Times New Roman"/>
          <w:i/>
          <w:sz w:val="24"/>
          <w:szCs w:val="24"/>
          <w:lang w:val="fr-FR" w:eastAsia="it-IT"/>
        </w:rPr>
        <w:t>Vocabulaire de la psychanalyse</w:t>
      </w:r>
      <w:r w:rsidRPr="00766A9B">
        <w:rPr>
          <w:rFonts w:ascii="Times New Roman" w:eastAsia="Times New Roman" w:hAnsi="Times New Roman" w:cs="Times New Roman"/>
          <w:b/>
          <w:sz w:val="24"/>
          <w:szCs w:val="24"/>
          <w:lang w:val="fr-FR" w:eastAsia="it-IT"/>
        </w:rPr>
        <w:t xml:space="preserve">, </w:t>
      </w:r>
      <w:r w:rsidRPr="00766A9B">
        <w:rPr>
          <w:rFonts w:ascii="Times New Roman" w:eastAsia="Times New Roman" w:hAnsi="Times New Roman" w:cs="Times New Roman"/>
          <w:sz w:val="24"/>
          <w:szCs w:val="24"/>
          <w:lang w:val="fr-FR" w:eastAsia="it-IT"/>
        </w:rPr>
        <w:t xml:space="preserve">Universitaires de France, 1967, trad. it. </w:t>
      </w:r>
      <w:r w:rsidRPr="00766A9B">
        <w:rPr>
          <w:rFonts w:ascii="Times New Roman" w:eastAsia="Times New Roman" w:hAnsi="Times New Roman" w:cs="Times New Roman"/>
          <w:i/>
          <w:sz w:val="24"/>
          <w:szCs w:val="24"/>
          <w:lang w:val="fr-FR" w:eastAsia="it-IT"/>
        </w:rPr>
        <w:t>Enciclopedia della  psicoanalisi</w:t>
      </w:r>
      <w:r w:rsidRPr="00766A9B">
        <w:rPr>
          <w:rFonts w:ascii="Times New Roman" w:eastAsia="Times New Roman" w:hAnsi="Times New Roman" w:cs="Times New Roman"/>
          <w:sz w:val="24"/>
          <w:szCs w:val="24"/>
          <w:lang w:val="fr-FR" w:eastAsia="it-IT"/>
        </w:rPr>
        <w:t xml:space="preserve">, vol. </w:t>
      </w:r>
      <w:r w:rsidRPr="00766A9B">
        <w:rPr>
          <w:rFonts w:ascii="Times New Roman" w:eastAsia="Times New Roman" w:hAnsi="Times New Roman" w:cs="Times New Roman"/>
          <w:sz w:val="24"/>
          <w:szCs w:val="24"/>
          <w:lang w:eastAsia="it-IT"/>
        </w:rPr>
        <w:t>I-II, Laterza, Bari, 2008</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de-DE"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r w:rsidRPr="00766A9B">
        <w:rPr>
          <w:rFonts w:ascii="Times New Roman" w:eastAsia="Times New Roman" w:hAnsi="Times New Roman" w:cs="Times New Roman"/>
          <w:sz w:val="24"/>
          <w:szCs w:val="24"/>
          <w:lang w:val="fr-FR" w:eastAsia="it-IT"/>
        </w:rPr>
        <w:t xml:space="preserve">Laurin C., </w:t>
      </w:r>
      <w:r w:rsidRPr="00766A9B">
        <w:rPr>
          <w:rFonts w:ascii="Times New Roman" w:eastAsia="Times New Roman" w:hAnsi="Times New Roman" w:cs="Times New Roman"/>
          <w:i/>
          <w:sz w:val="24"/>
          <w:szCs w:val="24"/>
          <w:lang w:val="fr-FR" w:eastAsia="it-IT"/>
        </w:rPr>
        <w:t>Phallus et sexualité féminine</w:t>
      </w:r>
      <w:r w:rsidRPr="00766A9B">
        <w:rPr>
          <w:rFonts w:ascii="Times New Roman" w:eastAsia="Times New Roman" w:hAnsi="Times New Roman" w:cs="Times New Roman"/>
          <w:sz w:val="24"/>
          <w:szCs w:val="24"/>
          <w:lang w:val="fr-FR" w:eastAsia="it-IT"/>
        </w:rPr>
        <w:t xml:space="preserve"> in </w:t>
      </w:r>
      <w:r w:rsidRPr="00766A9B">
        <w:rPr>
          <w:rFonts w:ascii="Times New Roman" w:eastAsia="Times New Roman" w:hAnsi="Times New Roman" w:cs="Times New Roman"/>
          <w:i/>
          <w:sz w:val="24"/>
          <w:szCs w:val="24"/>
          <w:lang w:val="fr-FR" w:eastAsia="it-IT"/>
        </w:rPr>
        <w:t>La Psychanalyse</w:t>
      </w:r>
      <w:r w:rsidRPr="00766A9B">
        <w:rPr>
          <w:rFonts w:ascii="Times New Roman" w:eastAsia="Times New Roman" w:hAnsi="Times New Roman" w:cs="Times New Roman"/>
          <w:sz w:val="24"/>
          <w:szCs w:val="24"/>
          <w:lang w:val="fr-FR" w:eastAsia="it-IT"/>
        </w:rPr>
        <w:t>, vol. III, Puf, Paris, 1964</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val="fr-FR" w:eastAsia="it-IT"/>
        </w:rPr>
        <w:t xml:space="preserve">Levinas E., </w:t>
      </w:r>
      <w:r w:rsidRPr="00766A9B">
        <w:rPr>
          <w:rFonts w:ascii="Times New Roman" w:eastAsia="Times New Roman" w:hAnsi="Times New Roman" w:cs="Times New Roman"/>
          <w:i/>
          <w:sz w:val="24"/>
          <w:szCs w:val="24"/>
          <w:lang w:val="fr-FR" w:eastAsia="it-IT"/>
        </w:rPr>
        <w:t>Dieu, la mort e le temps</w:t>
      </w:r>
      <w:r w:rsidRPr="00766A9B">
        <w:rPr>
          <w:rFonts w:ascii="Times New Roman" w:eastAsia="Times New Roman" w:hAnsi="Times New Roman" w:cs="Times New Roman"/>
          <w:sz w:val="24"/>
          <w:szCs w:val="24"/>
          <w:lang w:val="fr-FR" w:eastAsia="it-IT"/>
        </w:rPr>
        <w:t xml:space="preserve">, Grasset, Paris, 1993, trad. </w:t>
      </w:r>
      <w:r w:rsidRPr="00766A9B">
        <w:rPr>
          <w:rFonts w:ascii="Times New Roman" w:eastAsia="Times New Roman" w:hAnsi="Times New Roman" w:cs="Times New Roman"/>
          <w:sz w:val="24"/>
          <w:szCs w:val="24"/>
          <w:lang w:eastAsia="it-IT"/>
        </w:rPr>
        <w:t xml:space="preserve">it.  </w:t>
      </w:r>
      <w:r w:rsidRPr="00766A9B">
        <w:rPr>
          <w:rFonts w:ascii="Times New Roman" w:eastAsia="Times New Roman" w:hAnsi="Times New Roman" w:cs="Times New Roman"/>
          <w:i/>
          <w:sz w:val="24"/>
          <w:szCs w:val="24"/>
          <w:lang w:eastAsia="it-IT"/>
        </w:rPr>
        <w:t>Dio, la morte e il tempo</w:t>
      </w:r>
      <w:r w:rsidRPr="00766A9B">
        <w:rPr>
          <w:rFonts w:ascii="Times New Roman" w:eastAsia="Times New Roman" w:hAnsi="Times New Roman" w:cs="Times New Roman"/>
          <w:sz w:val="24"/>
          <w:szCs w:val="24"/>
          <w:lang w:eastAsia="it-IT"/>
        </w:rPr>
        <w:t xml:space="preserve">  Jaca Book, Milano, 1996</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val="en-GB" w:eastAsia="it-IT"/>
        </w:rPr>
        <w:t xml:space="preserve">Lyotrad J.F., </w:t>
      </w:r>
      <w:r w:rsidRPr="00766A9B">
        <w:rPr>
          <w:rFonts w:ascii="Times New Roman" w:eastAsia="Times New Roman" w:hAnsi="Times New Roman" w:cs="Times New Roman"/>
          <w:i/>
          <w:sz w:val="24"/>
          <w:szCs w:val="24"/>
          <w:lang w:val="en-GB" w:eastAsia="it-IT"/>
        </w:rPr>
        <w:t>Discours, figure</w:t>
      </w:r>
      <w:r w:rsidRPr="00766A9B">
        <w:rPr>
          <w:rFonts w:ascii="Times New Roman" w:eastAsia="Times New Roman" w:hAnsi="Times New Roman" w:cs="Times New Roman"/>
          <w:sz w:val="24"/>
          <w:szCs w:val="24"/>
          <w:lang w:val="en-GB" w:eastAsia="it-IT"/>
        </w:rPr>
        <w:t xml:space="preserve">, Editions Klincksieck, Paris, 1971, trad. it. </w:t>
      </w:r>
      <w:r w:rsidRPr="00766A9B">
        <w:rPr>
          <w:rFonts w:ascii="Times New Roman" w:eastAsia="Times New Roman" w:hAnsi="Times New Roman" w:cs="Times New Roman"/>
          <w:i/>
          <w:sz w:val="24"/>
          <w:szCs w:val="24"/>
          <w:lang w:val="en-GB" w:eastAsia="it-IT"/>
        </w:rPr>
        <w:t>Discorso, figura</w:t>
      </w:r>
      <w:r w:rsidRPr="00766A9B">
        <w:rPr>
          <w:rFonts w:ascii="Times New Roman" w:eastAsia="Times New Roman" w:hAnsi="Times New Roman" w:cs="Times New Roman"/>
          <w:sz w:val="24"/>
          <w:szCs w:val="24"/>
          <w:lang w:val="en-GB" w:eastAsia="it-IT"/>
        </w:rPr>
        <w:t xml:space="preserve">, Ed. </w:t>
      </w:r>
      <w:r w:rsidRPr="00766A9B">
        <w:rPr>
          <w:rFonts w:ascii="Times New Roman" w:eastAsia="Times New Roman" w:hAnsi="Times New Roman" w:cs="Times New Roman"/>
          <w:sz w:val="24"/>
          <w:szCs w:val="24"/>
          <w:lang w:eastAsia="it-IT"/>
        </w:rPr>
        <w:t>Unicopli, Milano, 1988</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Mecacci L., </w:t>
      </w:r>
      <w:r w:rsidRPr="00766A9B">
        <w:rPr>
          <w:rFonts w:ascii="Times New Roman" w:eastAsia="Times New Roman" w:hAnsi="Times New Roman" w:cs="Times New Roman"/>
          <w:i/>
          <w:sz w:val="24"/>
          <w:szCs w:val="24"/>
          <w:lang w:eastAsia="it-IT"/>
        </w:rPr>
        <w:t>Storia della psicologia del Novecento</w:t>
      </w:r>
      <w:r w:rsidRPr="00766A9B">
        <w:rPr>
          <w:rFonts w:ascii="Times New Roman" w:eastAsia="Times New Roman" w:hAnsi="Times New Roman" w:cs="Times New Roman"/>
          <w:sz w:val="24"/>
          <w:szCs w:val="24"/>
          <w:lang w:eastAsia="it-IT"/>
        </w:rPr>
        <w:t>, Laterza, Bari, 1998</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r w:rsidRPr="00766A9B">
        <w:rPr>
          <w:rFonts w:ascii="Times New Roman" w:eastAsia="Times New Roman" w:hAnsi="Times New Roman" w:cs="Times New Roman"/>
          <w:sz w:val="24"/>
          <w:szCs w:val="24"/>
          <w:lang w:val="fr-FR" w:eastAsia="it-IT"/>
        </w:rPr>
        <w:t xml:space="preserve">Merleau-Ponty M., </w:t>
      </w:r>
      <w:r w:rsidRPr="00766A9B">
        <w:rPr>
          <w:rFonts w:ascii="Times New Roman" w:eastAsia="Times New Roman" w:hAnsi="Times New Roman" w:cs="Times New Roman"/>
          <w:i/>
          <w:sz w:val="24"/>
          <w:szCs w:val="24"/>
          <w:lang w:val="fr-FR" w:eastAsia="it-IT"/>
        </w:rPr>
        <w:t>Phénoménologie de la perception</w:t>
      </w:r>
      <w:r w:rsidRPr="00766A9B">
        <w:rPr>
          <w:rFonts w:ascii="Times New Roman" w:eastAsia="Times New Roman" w:hAnsi="Times New Roman" w:cs="Times New Roman"/>
          <w:sz w:val="24"/>
          <w:szCs w:val="24"/>
          <w:lang w:val="fr-FR" w:eastAsia="it-IT"/>
        </w:rPr>
        <w:t xml:space="preserve">, Gallimard, Paris, 1945, trad. it. </w:t>
      </w:r>
      <w:r w:rsidRPr="00766A9B">
        <w:rPr>
          <w:rFonts w:ascii="Times New Roman" w:eastAsia="Times New Roman" w:hAnsi="Times New Roman" w:cs="Times New Roman"/>
          <w:i/>
          <w:sz w:val="24"/>
          <w:szCs w:val="24"/>
          <w:lang w:val="fr-FR" w:eastAsia="it-IT"/>
        </w:rPr>
        <w:t>Fenomenologia della percezione</w:t>
      </w:r>
      <w:r w:rsidRPr="00766A9B">
        <w:rPr>
          <w:rFonts w:ascii="Times New Roman" w:eastAsia="Times New Roman" w:hAnsi="Times New Roman" w:cs="Times New Roman"/>
          <w:sz w:val="24"/>
          <w:szCs w:val="24"/>
          <w:lang w:val="fr-FR" w:eastAsia="it-IT"/>
        </w:rPr>
        <w:t>, Bompiani, Milano, 2003</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r w:rsidRPr="00766A9B">
        <w:rPr>
          <w:rFonts w:ascii="Times New Roman" w:eastAsia="Times New Roman" w:hAnsi="Times New Roman" w:cs="Times New Roman"/>
          <w:sz w:val="24"/>
          <w:szCs w:val="24"/>
          <w:lang w:val="fr-FR" w:eastAsia="it-IT"/>
        </w:rPr>
        <w:t xml:space="preserve">Merlau- Ponty M.,  </w:t>
      </w:r>
      <w:r w:rsidRPr="00766A9B">
        <w:rPr>
          <w:rFonts w:ascii="Times New Roman" w:eastAsia="Times New Roman" w:hAnsi="Times New Roman" w:cs="Times New Roman"/>
          <w:i/>
          <w:sz w:val="24"/>
          <w:szCs w:val="24"/>
          <w:lang w:val="fr-FR" w:eastAsia="it-IT"/>
        </w:rPr>
        <w:t>L’œil e et l’esprit,</w:t>
      </w:r>
      <w:r w:rsidRPr="00766A9B">
        <w:rPr>
          <w:rFonts w:ascii="Times New Roman" w:eastAsia="Times New Roman" w:hAnsi="Times New Roman" w:cs="Times New Roman"/>
          <w:sz w:val="24"/>
          <w:szCs w:val="24"/>
          <w:lang w:val="fr-FR" w:eastAsia="it-IT"/>
        </w:rPr>
        <w:t xml:space="preserve"> Gallimard, Paris, 1964</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val="fr-FR" w:eastAsia="it-IT"/>
        </w:rPr>
        <w:t xml:space="preserve">Merleau-Ponty M., </w:t>
      </w:r>
      <w:r w:rsidRPr="00766A9B">
        <w:rPr>
          <w:rFonts w:ascii="Times New Roman" w:eastAsia="Times New Roman" w:hAnsi="Times New Roman" w:cs="Times New Roman"/>
          <w:i/>
          <w:sz w:val="24"/>
          <w:szCs w:val="24"/>
          <w:lang w:val="fr-FR" w:eastAsia="it-IT"/>
        </w:rPr>
        <w:t>Le visible et l’invisible</w:t>
      </w:r>
      <w:r w:rsidRPr="00766A9B">
        <w:rPr>
          <w:rFonts w:ascii="Times New Roman" w:eastAsia="Times New Roman" w:hAnsi="Times New Roman" w:cs="Times New Roman"/>
          <w:sz w:val="24"/>
          <w:szCs w:val="24"/>
          <w:lang w:val="fr-FR" w:eastAsia="it-IT"/>
        </w:rPr>
        <w:t xml:space="preserve">, Gallimard, Paris, trad. it. </w:t>
      </w:r>
      <w:r w:rsidRPr="00766A9B">
        <w:rPr>
          <w:rFonts w:ascii="Times New Roman" w:eastAsia="Times New Roman" w:hAnsi="Times New Roman" w:cs="Times New Roman"/>
          <w:i/>
          <w:sz w:val="24"/>
          <w:szCs w:val="24"/>
          <w:lang w:eastAsia="it-IT"/>
        </w:rPr>
        <w:t>Il visibile e l’invisibile</w:t>
      </w:r>
      <w:r w:rsidRPr="00766A9B">
        <w:rPr>
          <w:rFonts w:ascii="Times New Roman" w:eastAsia="Times New Roman" w:hAnsi="Times New Roman" w:cs="Times New Roman"/>
          <w:sz w:val="24"/>
          <w:szCs w:val="24"/>
          <w:lang w:eastAsia="it-IT"/>
        </w:rPr>
        <w:t>, Bompiani, Milano, 1994</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r w:rsidRPr="00766A9B">
        <w:rPr>
          <w:rFonts w:ascii="Times New Roman" w:eastAsia="Times New Roman" w:hAnsi="Times New Roman" w:cs="Times New Roman"/>
          <w:sz w:val="24"/>
          <w:szCs w:val="24"/>
          <w:lang w:val="fr-FR" w:eastAsia="it-IT"/>
        </w:rPr>
        <w:t xml:space="preserve">Minkowski E., </w:t>
      </w:r>
      <w:r w:rsidRPr="00766A9B">
        <w:rPr>
          <w:rFonts w:ascii="Times New Roman" w:eastAsia="Times New Roman" w:hAnsi="Times New Roman" w:cs="Times New Roman"/>
          <w:i/>
          <w:sz w:val="24"/>
          <w:szCs w:val="24"/>
          <w:lang w:val="fr-FR" w:eastAsia="it-IT"/>
        </w:rPr>
        <w:t>Le temps vécu, études phénoménologique et psychopathologiques,</w:t>
      </w:r>
      <w:r w:rsidRPr="00766A9B">
        <w:rPr>
          <w:rFonts w:ascii="Times New Roman" w:eastAsia="Times New Roman" w:hAnsi="Times New Roman" w:cs="Times New Roman"/>
          <w:sz w:val="24"/>
          <w:szCs w:val="24"/>
          <w:lang w:val="fr-FR" w:eastAsia="it-IT"/>
        </w:rPr>
        <w:t xml:space="preserve"> Payot, Paris, 1933, trad. it. </w:t>
      </w:r>
      <w:r w:rsidRPr="00766A9B">
        <w:rPr>
          <w:rFonts w:ascii="Times New Roman" w:eastAsia="Times New Roman" w:hAnsi="Times New Roman" w:cs="Times New Roman"/>
          <w:i/>
          <w:sz w:val="24"/>
          <w:szCs w:val="24"/>
          <w:lang w:val="fr-FR" w:eastAsia="it-IT"/>
        </w:rPr>
        <w:t>Il tempo vissuto. Fenomenologia e psicopatologia</w:t>
      </w:r>
      <w:r w:rsidRPr="00766A9B">
        <w:rPr>
          <w:rFonts w:ascii="Times New Roman" w:eastAsia="Times New Roman" w:hAnsi="Times New Roman" w:cs="Times New Roman"/>
          <w:sz w:val="24"/>
          <w:szCs w:val="24"/>
          <w:lang w:val="fr-FR" w:eastAsia="it-IT"/>
        </w:rPr>
        <w:t>, Einaudi, Torino, 2004</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val="en-GB" w:eastAsia="it-IT"/>
        </w:rPr>
        <w:t xml:space="preserve">Mitchell J., </w:t>
      </w:r>
      <w:r w:rsidRPr="00766A9B">
        <w:rPr>
          <w:rFonts w:ascii="Times New Roman" w:eastAsia="Times New Roman" w:hAnsi="Times New Roman" w:cs="Times New Roman"/>
          <w:i/>
          <w:sz w:val="24"/>
          <w:szCs w:val="24"/>
          <w:lang w:val="en-GB" w:eastAsia="it-IT"/>
        </w:rPr>
        <w:t>Psychoanlysis and Feminism</w:t>
      </w:r>
      <w:r w:rsidRPr="00766A9B">
        <w:rPr>
          <w:rFonts w:ascii="Times New Roman" w:eastAsia="Times New Roman" w:hAnsi="Times New Roman" w:cs="Times New Roman"/>
          <w:sz w:val="24"/>
          <w:szCs w:val="24"/>
          <w:lang w:val="en-GB" w:eastAsia="it-IT"/>
        </w:rPr>
        <w:t xml:space="preserve">, Penguin, </w:t>
      </w:r>
      <w:smartTag w:uri="urn:schemas-microsoft-com:office:smarttags" w:element="City">
        <w:smartTag w:uri="urn:schemas-microsoft-com:office:smarttags" w:element="place">
          <w:r w:rsidRPr="00766A9B">
            <w:rPr>
              <w:rFonts w:ascii="Times New Roman" w:eastAsia="Times New Roman" w:hAnsi="Times New Roman" w:cs="Times New Roman"/>
              <w:sz w:val="24"/>
              <w:szCs w:val="24"/>
              <w:lang w:val="en-GB" w:eastAsia="it-IT"/>
            </w:rPr>
            <w:t>London</w:t>
          </w:r>
        </w:smartTag>
      </w:smartTag>
      <w:r w:rsidRPr="00766A9B">
        <w:rPr>
          <w:rFonts w:ascii="Times New Roman" w:eastAsia="Times New Roman" w:hAnsi="Times New Roman" w:cs="Times New Roman"/>
          <w:sz w:val="24"/>
          <w:szCs w:val="24"/>
          <w:lang w:val="en-GB" w:eastAsia="it-IT"/>
        </w:rPr>
        <w:t xml:space="preserve">, 1974, trad. it. </w:t>
      </w:r>
      <w:r w:rsidRPr="00766A9B">
        <w:rPr>
          <w:rFonts w:ascii="Times New Roman" w:eastAsia="Times New Roman" w:hAnsi="Times New Roman" w:cs="Times New Roman"/>
          <w:i/>
          <w:sz w:val="24"/>
          <w:szCs w:val="24"/>
          <w:lang w:eastAsia="it-IT"/>
        </w:rPr>
        <w:t>Psicoanalisi e</w:t>
      </w:r>
      <w:r w:rsidRPr="00766A9B">
        <w:rPr>
          <w:rFonts w:ascii="Times New Roman" w:eastAsia="Times New Roman" w:hAnsi="Times New Roman" w:cs="Times New Roman"/>
          <w:sz w:val="24"/>
          <w:szCs w:val="24"/>
          <w:lang w:eastAsia="it-IT"/>
        </w:rPr>
        <w:t xml:space="preserve"> </w:t>
      </w:r>
      <w:r w:rsidRPr="00766A9B">
        <w:rPr>
          <w:rFonts w:ascii="Times New Roman" w:eastAsia="Times New Roman" w:hAnsi="Times New Roman" w:cs="Times New Roman"/>
          <w:i/>
          <w:sz w:val="24"/>
          <w:szCs w:val="24"/>
          <w:lang w:eastAsia="it-IT"/>
        </w:rPr>
        <w:t>femminismo</w:t>
      </w:r>
      <w:r w:rsidRPr="00766A9B">
        <w:rPr>
          <w:rFonts w:ascii="Times New Roman" w:eastAsia="Times New Roman" w:hAnsi="Times New Roman" w:cs="Times New Roman"/>
          <w:sz w:val="24"/>
          <w:szCs w:val="24"/>
          <w:lang w:eastAsia="it-IT"/>
        </w:rPr>
        <w:t>, Einaudi, Torino, 1976</w:t>
      </w:r>
    </w:p>
    <w:p w:rsidR="00DE06EC" w:rsidRPr="00766A9B" w:rsidRDefault="00DE06EC" w:rsidP="00766A9B">
      <w:pPr>
        <w:tabs>
          <w:tab w:val="left" w:pos="8820"/>
        </w:tabs>
        <w:spacing w:after="0" w:line="240" w:lineRule="auto"/>
        <w:ind w:left="540" w:right="540"/>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right="540"/>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         Musatti C</w:t>
      </w:r>
      <w:r w:rsidRPr="00766A9B">
        <w:rPr>
          <w:rFonts w:ascii="Times New Roman" w:eastAsia="Times New Roman" w:hAnsi="Times New Roman" w:cs="Times New Roman"/>
          <w:i/>
          <w:sz w:val="24"/>
          <w:szCs w:val="24"/>
          <w:lang w:eastAsia="it-IT"/>
        </w:rPr>
        <w:t xml:space="preserve">. </w:t>
      </w:r>
      <w:r w:rsidRPr="00766A9B">
        <w:rPr>
          <w:rFonts w:ascii="Times New Roman" w:eastAsia="Times New Roman" w:hAnsi="Times New Roman" w:cs="Times New Roman"/>
          <w:sz w:val="24"/>
          <w:szCs w:val="24"/>
          <w:lang w:eastAsia="it-IT"/>
        </w:rPr>
        <w:t xml:space="preserve">L., </w:t>
      </w:r>
      <w:r w:rsidRPr="00766A9B">
        <w:rPr>
          <w:rFonts w:ascii="Times New Roman" w:eastAsia="Times New Roman" w:hAnsi="Times New Roman" w:cs="Times New Roman"/>
          <w:i/>
          <w:sz w:val="24"/>
          <w:szCs w:val="24"/>
          <w:lang w:eastAsia="it-IT"/>
        </w:rPr>
        <w:t xml:space="preserve"> Trattato di psicoanalisi</w:t>
      </w:r>
      <w:r w:rsidRPr="00766A9B">
        <w:rPr>
          <w:rFonts w:ascii="Times New Roman" w:eastAsia="Times New Roman" w:hAnsi="Times New Roman" w:cs="Times New Roman"/>
          <w:sz w:val="24"/>
          <w:szCs w:val="24"/>
          <w:lang w:eastAsia="it-IT"/>
        </w:rPr>
        <w:t>, Boringhieri, Torino, 1949</w:t>
      </w:r>
    </w:p>
    <w:p w:rsidR="00DE06EC" w:rsidRPr="00766A9B" w:rsidRDefault="00DE06EC" w:rsidP="00766A9B">
      <w:pPr>
        <w:tabs>
          <w:tab w:val="left" w:pos="8820"/>
        </w:tabs>
        <w:spacing w:after="0" w:line="240" w:lineRule="auto"/>
        <w:ind w:left="540" w:right="540"/>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Musatti C, L., </w:t>
      </w:r>
      <w:r w:rsidRPr="00766A9B">
        <w:rPr>
          <w:rFonts w:ascii="Times New Roman" w:eastAsia="Times New Roman" w:hAnsi="Times New Roman" w:cs="Times New Roman"/>
          <w:i/>
          <w:sz w:val="24"/>
          <w:szCs w:val="24"/>
          <w:lang w:eastAsia="it-IT"/>
        </w:rPr>
        <w:t>La visione oltre lo schermo</w:t>
      </w:r>
      <w:r w:rsidRPr="00766A9B">
        <w:rPr>
          <w:rFonts w:ascii="Times New Roman" w:eastAsia="Times New Roman" w:hAnsi="Times New Roman" w:cs="Times New Roman"/>
          <w:sz w:val="24"/>
          <w:szCs w:val="24"/>
          <w:lang w:eastAsia="it-IT"/>
        </w:rPr>
        <w:t xml:space="preserve">, Ist. Agostino Gemelli, Milano, 1965,  in </w:t>
      </w:r>
      <w:r w:rsidRPr="00766A9B">
        <w:rPr>
          <w:rFonts w:ascii="Times New Roman" w:eastAsia="Times New Roman" w:hAnsi="Times New Roman" w:cs="Times New Roman"/>
          <w:i/>
          <w:sz w:val="24"/>
          <w:szCs w:val="24"/>
          <w:lang w:eastAsia="it-IT"/>
        </w:rPr>
        <w:t>Scritti sul cinema</w:t>
      </w:r>
      <w:r w:rsidRPr="00766A9B">
        <w:rPr>
          <w:rFonts w:ascii="Times New Roman" w:eastAsia="Times New Roman" w:hAnsi="Times New Roman" w:cs="Times New Roman"/>
          <w:sz w:val="24"/>
          <w:szCs w:val="24"/>
          <w:lang w:eastAsia="it-IT"/>
        </w:rPr>
        <w:t>, a cura di D. Romano, Testo e Immagini, Torino, 2000</w:t>
      </w:r>
    </w:p>
    <w:p w:rsidR="00DE06EC" w:rsidRPr="00766A9B" w:rsidRDefault="00DE06EC" w:rsidP="00766A9B">
      <w:pPr>
        <w:tabs>
          <w:tab w:val="left" w:pos="8820"/>
        </w:tabs>
        <w:spacing w:after="0" w:line="240" w:lineRule="auto"/>
        <w:ind w:left="540" w:right="540"/>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val="en-GB" w:eastAsia="it-IT"/>
        </w:rPr>
        <w:t xml:space="preserve">Nancy J., L., </w:t>
      </w:r>
      <w:r w:rsidRPr="00766A9B">
        <w:rPr>
          <w:rFonts w:ascii="Times New Roman" w:eastAsia="Times New Roman" w:hAnsi="Times New Roman" w:cs="Times New Roman"/>
          <w:i/>
          <w:sz w:val="24"/>
          <w:szCs w:val="24"/>
          <w:lang w:val="en-GB" w:eastAsia="it-IT"/>
        </w:rPr>
        <w:t>A l’écoute</w:t>
      </w:r>
      <w:r w:rsidRPr="00766A9B">
        <w:rPr>
          <w:rFonts w:ascii="Times New Roman" w:eastAsia="Times New Roman" w:hAnsi="Times New Roman" w:cs="Times New Roman"/>
          <w:sz w:val="24"/>
          <w:szCs w:val="24"/>
          <w:lang w:val="en-GB" w:eastAsia="it-IT"/>
        </w:rPr>
        <w:t xml:space="preserve">, Galilée, </w:t>
      </w:r>
      <w:smartTag w:uri="urn:schemas-microsoft-com:office:smarttags" w:element="City">
        <w:smartTag w:uri="urn:schemas-microsoft-com:office:smarttags" w:element="place">
          <w:r w:rsidRPr="00766A9B">
            <w:rPr>
              <w:rFonts w:ascii="Times New Roman" w:eastAsia="Times New Roman" w:hAnsi="Times New Roman" w:cs="Times New Roman"/>
              <w:sz w:val="24"/>
              <w:szCs w:val="24"/>
              <w:lang w:val="en-GB" w:eastAsia="it-IT"/>
            </w:rPr>
            <w:t>Paris</w:t>
          </w:r>
        </w:smartTag>
      </w:smartTag>
      <w:r w:rsidRPr="00766A9B">
        <w:rPr>
          <w:rFonts w:ascii="Times New Roman" w:eastAsia="Times New Roman" w:hAnsi="Times New Roman" w:cs="Times New Roman"/>
          <w:sz w:val="24"/>
          <w:szCs w:val="24"/>
          <w:lang w:val="en-GB" w:eastAsia="it-IT"/>
        </w:rPr>
        <w:t xml:space="preserve">, 2002, trad. it. </w:t>
      </w:r>
      <w:r w:rsidRPr="00766A9B">
        <w:rPr>
          <w:rFonts w:ascii="Times New Roman" w:eastAsia="Times New Roman" w:hAnsi="Times New Roman" w:cs="Times New Roman"/>
          <w:i/>
          <w:sz w:val="24"/>
          <w:szCs w:val="24"/>
          <w:lang w:eastAsia="it-IT"/>
        </w:rPr>
        <w:t>All’ascolto</w:t>
      </w:r>
      <w:r w:rsidRPr="00766A9B">
        <w:rPr>
          <w:rFonts w:ascii="Times New Roman" w:eastAsia="Times New Roman" w:hAnsi="Times New Roman" w:cs="Times New Roman"/>
          <w:sz w:val="24"/>
          <w:szCs w:val="24"/>
          <w:lang w:eastAsia="it-IT"/>
        </w:rPr>
        <w:t>, Cortina, Raffaello, Milano, 2004.</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b/>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de-DE" w:eastAsia="it-IT"/>
        </w:rPr>
      </w:pPr>
      <w:r w:rsidRPr="00766A9B">
        <w:rPr>
          <w:rFonts w:ascii="Times New Roman" w:eastAsia="Times New Roman" w:hAnsi="Times New Roman" w:cs="Times New Roman"/>
          <w:sz w:val="24"/>
          <w:szCs w:val="24"/>
          <w:lang w:val="de-DE" w:eastAsia="it-IT"/>
        </w:rPr>
        <w:t xml:space="preserve">Nietzsche F.  </w:t>
      </w:r>
      <w:r w:rsidRPr="00766A9B">
        <w:rPr>
          <w:rFonts w:ascii="Times New Roman" w:eastAsia="Times New Roman" w:hAnsi="Times New Roman" w:cs="Times New Roman"/>
          <w:i/>
          <w:sz w:val="24"/>
          <w:szCs w:val="24"/>
          <w:lang w:val="de-DE" w:eastAsia="it-IT"/>
        </w:rPr>
        <w:t>Die Geburt der Tr</w:t>
      </w:r>
      <w:r w:rsidRPr="00766A9B">
        <w:rPr>
          <w:rFonts w:ascii="Arial" w:eastAsia="Times New Roman" w:hAnsi="Arial" w:cs="Arial"/>
          <w:i/>
          <w:sz w:val="20"/>
          <w:szCs w:val="20"/>
          <w:lang w:val="de-DE" w:eastAsia="it-IT"/>
        </w:rPr>
        <w:t>ö</w:t>
      </w:r>
      <w:r w:rsidRPr="00766A9B">
        <w:rPr>
          <w:rFonts w:ascii="Times New Roman" w:eastAsia="Times New Roman" w:hAnsi="Times New Roman" w:cs="Times New Roman"/>
          <w:i/>
          <w:sz w:val="24"/>
          <w:szCs w:val="24"/>
          <w:lang w:val="de-DE" w:eastAsia="it-IT"/>
        </w:rPr>
        <w:t>godie aus dem Geiste der Musik</w:t>
      </w:r>
      <w:r w:rsidRPr="00766A9B">
        <w:rPr>
          <w:rFonts w:ascii="Times New Roman" w:eastAsia="Times New Roman" w:hAnsi="Times New Roman" w:cs="Times New Roman"/>
          <w:sz w:val="24"/>
          <w:szCs w:val="24"/>
          <w:lang w:val="de-DE" w:eastAsia="it-IT"/>
        </w:rPr>
        <w:t xml:space="preserve">, Verlag von E. W. Fritzsch, Leipzig, 1872, trad.it.  </w:t>
      </w:r>
      <w:r w:rsidRPr="00766A9B">
        <w:rPr>
          <w:rFonts w:ascii="Times New Roman" w:eastAsia="Times New Roman" w:hAnsi="Times New Roman" w:cs="Times New Roman"/>
          <w:i/>
          <w:sz w:val="24"/>
          <w:szCs w:val="24"/>
          <w:lang w:val="de-DE" w:eastAsia="it-IT"/>
        </w:rPr>
        <w:t>Nascita della  tragedia</w:t>
      </w:r>
      <w:r w:rsidRPr="00766A9B">
        <w:rPr>
          <w:rFonts w:ascii="Times New Roman" w:eastAsia="Times New Roman" w:hAnsi="Times New Roman" w:cs="Times New Roman"/>
          <w:sz w:val="24"/>
          <w:szCs w:val="24"/>
          <w:lang w:val="de-DE" w:eastAsia="it-IT"/>
        </w:rPr>
        <w:t>, Adelphi, Milano, 2002</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de-DE"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de-DE" w:eastAsia="it-IT"/>
        </w:rPr>
      </w:pPr>
      <w:r w:rsidRPr="00766A9B">
        <w:rPr>
          <w:rFonts w:ascii="Times New Roman" w:eastAsia="Times New Roman" w:hAnsi="Times New Roman" w:cs="Times New Roman"/>
          <w:sz w:val="24"/>
          <w:szCs w:val="24"/>
          <w:lang w:val="de-DE" w:eastAsia="it-IT"/>
        </w:rPr>
        <w:t xml:space="preserve">Norbert E., </w:t>
      </w:r>
      <w:r w:rsidRPr="00766A9B">
        <w:rPr>
          <w:rFonts w:ascii="Times New Roman" w:eastAsia="Times New Roman" w:hAnsi="Times New Roman" w:cs="Times New Roman"/>
          <w:i/>
          <w:sz w:val="24"/>
          <w:szCs w:val="24"/>
          <w:lang w:val="de-DE" w:eastAsia="it-IT"/>
        </w:rPr>
        <w:t>Uber die Zeit</w:t>
      </w:r>
      <w:r w:rsidRPr="00766A9B">
        <w:rPr>
          <w:rFonts w:ascii="Times New Roman" w:eastAsia="Times New Roman" w:hAnsi="Times New Roman" w:cs="Times New Roman"/>
          <w:sz w:val="24"/>
          <w:szCs w:val="24"/>
          <w:lang w:val="de-DE" w:eastAsia="it-IT"/>
        </w:rPr>
        <w:t xml:space="preserve">,  Surkomp, Francoforte, 1984, trad. it. </w:t>
      </w:r>
      <w:r w:rsidRPr="00766A9B">
        <w:rPr>
          <w:rFonts w:ascii="Times New Roman" w:eastAsia="Times New Roman" w:hAnsi="Times New Roman" w:cs="Times New Roman"/>
          <w:i/>
          <w:sz w:val="24"/>
          <w:szCs w:val="24"/>
          <w:lang w:val="de-DE" w:eastAsia="it-IT"/>
        </w:rPr>
        <w:t>Saggio sul tempo</w:t>
      </w:r>
      <w:r w:rsidRPr="00766A9B">
        <w:rPr>
          <w:rFonts w:ascii="Times New Roman" w:eastAsia="Times New Roman" w:hAnsi="Times New Roman" w:cs="Times New Roman"/>
          <w:sz w:val="24"/>
          <w:szCs w:val="24"/>
          <w:lang w:val="de-DE" w:eastAsia="it-IT"/>
        </w:rPr>
        <w:t>, Il Mulino, Milano, 1986</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de-DE"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val="en-GB" w:eastAsia="it-IT"/>
        </w:rPr>
        <w:t xml:space="preserve">Panofsky E., </w:t>
      </w:r>
      <w:r w:rsidRPr="00766A9B">
        <w:rPr>
          <w:rFonts w:ascii="Times New Roman" w:eastAsia="Times New Roman" w:hAnsi="Times New Roman" w:cs="Times New Roman"/>
          <w:i/>
          <w:sz w:val="24"/>
          <w:szCs w:val="24"/>
          <w:lang w:val="en-GB" w:eastAsia="it-IT"/>
        </w:rPr>
        <w:t>Meaning in the visual arts</w:t>
      </w:r>
      <w:r w:rsidRPr="00766A9B">
        <w:rPr>
          <w:rFonts w:ascii="Times New Roman" w:eastAsia="Times New Roman" w:hAnsi="Times New Roman" w:cs="Times New Roman"/>
          <w:sz w:val="24"/>
          <w:szCs w:val="24"/>
          <w:lang w:val="en-GB" w:eastAsia="it-IT"/>
        </w:rPr>
        <w:t xml:space="preserve">, </w:t>
      </w:r>
      <w:smartTag w:uri="urn:schemas-microsoft-com:office:smarttags" w:element="place">
        <w:smartTag w:uri="urn:schemas-microsoft-com:office:smarttags" w:element="City">
          <w:r w:rsidRPr="00766A9B">
            <w:rPr>
              <w:rFonts w:ascii="Times New Roman" w:eastAsia="Times New Roman" w:hAnsi="Times New Roman" w:cs="Times New Roman"/>
              <w:sz w:val="24"/>
              <w:szCs w:val="24"/>
              <w:lang w:val="en-GB" w:eastAsia="it-IT"/>
            </w:rPr>
            <w:t>Boubleday Anchor</w:t>
          </w:r>
        </w:smartTag>
        <w:r w:rsidRPr="00766A9B">
          <w:rPr>
            <w:rFonts w:ascii="Times New Roman" w:eastAsia="Times New Roman" w:hAnsi="Times New Roman" w:cs="Times New Roman"/>
            <w:sz w:val="24"/>
            <w:szCs w:val="24"/>
            <w:lang w:val="en-GB" w:eastAsia="it-IT"/>
          </w:rPr>
          <w:t xml:space="preserve">, </w:t>
        </w:r>
        <w:smartTag w:uri="urn:schemas-microsoft-com:office:smarttags" w:element="State">
          <w:r w:rsidRPr="00766A9B">
            <w:rPr>
              <w:rFonts w:ascii="Times New Roman" w:eastAsia="Times New Roman" w:hAnsi="Times New Roman" w:cs="Times New Roman"/>
              <w:sz w:val="24"/>
              <w:szCs w:val="24"/>
              <w:lang w:val="en-GB" w:eastAsia="it-IT"/>
            </w:rPr>
            <w:t>New York</w:t>
          </w:r>
        </w:smartTag>
      </w:smartTag>
      <w:r w:rsidRPr="00766A9B">
        <w:rPr>
          <w:rFonts w:ascii="Times New Roman" w:eastAsia="Times New Roman" w:hAnsi="Times New Roman" w:cs="Times New Roman"/>
          <w:sz w:val="24"/>
          <w:szCs w:val="24"/>
          <w:lang w:val="en-GB" w:eastAsia="it-IT"/>
        </w:rPr>
        <w:t xml:space="preserve">, 1955, trad. it.  </w:t>
      </w:r>
      <w:r w:rsidRPr="00766A9B">
        <w:rPr>
          <w:rFonts w:ascii="Times New Roman" w:eastAsia="Times New Roman" w:hAnsi="Times New Roman" w:cs="Times New Roman"/>
          <w:i/>
          <w:sz w:val="24"/>
          <w:szCs w:val="24"/>
          <w:lang w:eastAsia="it-IT"/>
        </w:rPr>
        <w:t>Il significato nelle arti visive</w:t>
      </w:r>
      <w:r w:rsidRPr="00766A9B">
        <w:rPr>
          <w:rFonts w:ascii="Times New Roman" w:eastAsia="Times New Roman" w:hAnsi="Times New Roman" w:cs="Times New Roman"/>
          <w:sz w:val="24"/>
          <w:szCs w:val="24"/>
          <w:lang w:eastAsia="it-IT"/>
        </w:rPr>
        <w:t>, Einaudi, Torino, 1962</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val="fr-FR" w:eastAsia="it-IT"/>
        </w:rPr>
        <w:t>Ricoeur P.,</w:t>
      </w:r>
      <w:r w:rsidRPr="00766A9B">
        <w:rPr>
          <w:rFonts w:ascii="Times New Roman" w:eastAsia="Times New Roman" w:hAnsi="Times New Roman" w:cs="Times New Roman"/>
          <w:i/>
          <w:sz w:val="24"/>
          <w:szCs w:val="24"/>
          <w:lang w:val="fr-FR" w:eastAsia="it-IT"/>
        </w:rPr>
        <w:t>Temps et récit</w:t>
      </w:r>
      <w:r w:rsidRPr="00766A9B">
        <w:rPr>
          <w:rFonts w:ascii="Times New Roman" w:eastAsia="Times New Roman" w:hAnsi="Times New Roman" w:cs="Times New Roman"/>
          <w:sz w:val="24"/>
          <w:szCs w:val="24"/>
          <w:lang w:val="fr-FR" w:eastAsia="it-IT"/>
        </w:rPr>
        <w:t xml:space="preserve">, Editions du Seuil, Paris, 1983, trad. it. </w:t>
      </w:r>
      <w:r w:rsidRPr="00766A9B">
        <w:rPr>
          <w:rFonts w:ascii="Times New Roman" w:eastAsia="Times New Roman" w:hAnsi="Times New Roman" w:cs="Times New Roman"/>
          <w:i/>
          <w:sz w:val="24"/>
          <w:szCs w:val="24"/>
          <w:lang w:eastAsia="it-IT"/>
        </w:rPr>
        <w:t>Tempo e racconto</w:t>
      </w:r>
      <w:r w:rsidRPr="00766A9B">
        <w:rPr>
          <w:rFonts w:ascii="Times New Roman" w:eastAsia="Times New Roman" w:hAnsi="Times New Roman" w:cs="Times New Roman"/>
          <w:sz w:val="24"/>
          <w:szCs w:val="24"/>
          <w:lang w:eastAsia="it-IT"/>
        </w:rPr>
        <w:t>, Jaka Book, Milano, 1986</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Ruggio L., </w:t>
      </w:r>
      <w:r w:rsidRPr="00766A9B">
        <w:rPr>
          <w:rFonts w:ascii="Times New Roman" w:eastAsia="Times New Roman" w:hAnsi="Times New Roman" w:cs="Times New Roman"/>
          <w:i/>
          <w:sz w:val="24"/>
          <w:szCs w:val="24"/>
          <w:lang w:eastAsia="it-IT"/>
        </w:rPr>
        <w:t>Tempo, coscienza e essere nella filosofia di Aristotele</w:t>
      </w:r>
      <w:r w:rsidRPr="00766A9B">
        <w:rPr>
          <w:rFonts w:ascii="Times New Roman" w:eastAsia="Times New Roman" w:hAnsi="Times New Roman" w:cs="Times New Roman"/>
          <w:sz w:val="24"/>
          <w:szCs w:val="24"/>
          <w:lang w:eastAsia="it-IT"/>
        </w:rPr>
        <w:t>, Paideia Editrice, Brescia, 1970</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val="fr-FR" w:eastAsia="it-IT"/>
        </w:rPr>
        <w:t xml:space="preserve">Sartre J. P., </w:t>
      </w:r>
      <w:r w:rsidRPr="00766A9B">
        <w:rPr>
          <w:rFonts w:ascii="Times New Roman" w:eastAsia="Times New Roman" w:hAnsi="Times New Roman" w:cs="Times New Roman"/>
          <w:i/>
          <w:sz w:val="24"/>
          <w:szCs w:val="24"/>
          <w:lang w:val="fr-FR" w:eastAsia="it-IT"/>
        </w:rPr>
        <w:t>L’imaginaire. Psychologie phénomenologique de l’imagination</w:t>
      </w:r>
      <w:r w:rsidRPr="00766A9B">
        <w:rPr>
          <w:rFonts w:ascii="Times New Roman" w:eastAsia="Times New Roman" w:hAnsi="Times New Roman" w:cs="Times New Roman"/>
          <w:sz w:val="24"/>
          <w:szCs w:val="24"/>
          <w:lang w:val="fr-FR" w:eastAsia="it-IT"/>
        </w:rPr>
        <w:t xml:space="preserve">, Gallimard, Paris, 1940, trad. It. </w:t>
      </w:r>
      <w:r w:rsidRPr="00766A9B">
        <w:rPr>
          <w:rFonts w:ascii="Times New Roman" w:eastAsia="Times New Roman" w:hAnsi="Times New Roman" w:cs="Times New Roman"/>
          <w:i/>
          <w:sz w:val="24"/>
          <w:szCs w:val="24"/>
          <w:lang w:val="fr-FR" w:eastAsia="it-IT"/>
        </w:rPr>
        <w:t>Immagine e</w:t>
      </w:r>
      <w:r w:rsidRPr="00766A9B">
        <w:rPr>
          <w:rFonts w:ascii="Times New Roman" w:eastAsia="Times New Roman" w:hAnsi="Times New Roman" w:cs="Times New Roman"/>
          <w:sz w:val="24"/>
          <w:szCs w:val="24"/>
          <w:lang w:val="fr-FR" w:eastAsia="it-IT"/>
        </w:rPr>
        <w:t xml:space="preserve"> </w:t>
      </w:r>
      <w:r w:rsidRPr="00766A9B">
        <w:rPr>
          <w:rFonts w:ascii="Times New Roman" w:eastAsia="Times New Roman" w:hAnsi="Times New Roman" w:cs="Times New Roman"/>
          <w:i/>
          <w:sz w:val="24"/>
          <w:szCs w:val="24"/>
          <w:lang w:val="fr-FR" w:eastAsia="it-IT"/>
        </w:rPr>
        <w:t xml:space="preserve">coscienza. </w:t>
      </w:r>
      <w:r w:rsidRPr="00766A9B">
        <w:rPr>
          <w:rFonts w:ascii="Times New Roman" w:eastAsia="Times New Roman" w:hAnsi="Times New Roman" w:cs="Times New Roman"/>
          <w:i/>
          <w:sz w:val="24"/>
          <w:szCs w:val="24"/>
          <w:lang w:eastAsia="it-IT"/>
        </w:rPr>
        <w:t>Psicologia fenomenologia dell’immagine</w:t>
      </w:r>
      <w:r w:rsidRPr="00766A9B">
        <w:rPr>
          <w:rFonts w:ascii="Times New Roman" w:eastAsia="Times New Roman" w:hAnsi="Times New Roman" w:cs="Times New Roman"/>
          <w:sz w:val="24"/>
          <w:szCs w:val="24"/>
          <w:lang w:eastAsia="it-IT"/>
        </w:rPr>
        <w:t>, Pubblicazioni dell’I.S.U. Università Cattolica, Milano, 2003</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Segre C., </w:t>
      </w:r>
      <w:r w:rsidRPr="00766A9B">
        <w:rPr>
          <w:rFonts w:ascii="Times New Roman" w:eastAsia="Times New Roman" w:hAnsi="Times New Roman" w:cs="Times New Roman"/>
          <w:i/>
          <w:sz w:val="24"/>
          <w:szCs w:val="24"/>
          <w:lang w:eastAsia="it-IT"/>
        </w:rPr>
        <w:t>Le strutture e il tempo. Narrazione, poesia, modelli</w:t>
      </w:r>
      <w:r w:rsidRPr="00766A9B">
        <w:rPr>
          <w:rFonts w:ascii="Times New Roman" w:eastAsia="Times New Roman" w:hAnsi="Times New Roman" w:cs="Times New Roman"/>
          <w:sz w:val="24"/>
          <w:szCs w:val="24"/>
          <w:lang w:eastAsia="it-IT"/>
        </w:rPr>
        <w:t>, Einaudi, Torino, 1974</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Severino G., (a cura di), </w:t>
      </w:r>
      <w:r w:rsidRPr="00766A9B">
        <w:rPr>
          <w:rFonts w:ascii="Times New Roman" w:eastAsia="Times New Roman" w:hAnsi="Times New Roman" w:cs="Times New Roman"/>
          <w:i/>
          <w:sz w:val="24"/>
          <w:szCs w:val="24"/>
          <w:lang w:eastAsia="it-IT"/>
        </w:rPr>
        <w:t>Anima, tempo, memoria</w:t>
      </w:r>
      <w:r w:rsidRPr="00766A9B">
        <w:rPr>
          <w:rFonts w:ascii="Times New Roman" w:eastAsia="Times New Roman" w:hAnsi="Times New Roman" w:cs="Times New Roman"/>
          <w:sz w:val="24"/>
          <w:szCs w:val="24"/>
          <w:lang w:eastAsia="it-IT"/>
        </w:rPr>
        <w:t>, Editore F. Angeli, Milano, 2000</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      </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Vattimo G., </w:t>
      </w:r>
      <w:r w:rsidRPr="00766A9B">
        <w:rPr>
          <w:rFonts w:ascii="Times New Roman" w:eastAsia="Times New Roman" w:hAnsi="Times New Roman" w:cs="Times New Roman"/>
          <w:i/>
          <w:sz w:val="24"/>
          <w:szCs w:val="24"/>
          <w:lang w:eastAsia="it-IT"/>
        </w:rPr>
        <w:t>Il soggetto e la maschera. Nietzsche e il problema della liberazione</w:t>
      </w:r>
      <w:r w:rsidRPr="00766A9B">
        <w:rPr>
          <w:rFonts w:ascii="Times New Roman" w:eastAsia="Times New Roman" w:hAnsi="Times New Roman" w:cs="Times New Roman"/>
          <w:sz w:val="24"/>
          <w:szCs w:val="24"/>
          <w:lang w:eastAsia="it-IT"/>
        </w:rPr>
        <w:t>, Bompiani,   Milano, 1983</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Wright G. H. von, </w:t>
      </w:r>
      <w:r w:rsidRPr="00766A9B">
        <w:rPr>
          <w:rFonts w:ascii="Times New Roman" w:eastAsia="Times New Roman" w:hAnsi="Times New Roman" w:cs="Times New Roman"/>
          <w:i/>
          <w:sz w:val="24"/>
          <w:szCs w:val="24"/>
          <w:lang w:eastAsia="it-IT"/>
        </w:rPr>
        <w:t>Tempo, cambiamento e contraddizione</w:t>
      </w:r>
      <w:r w:rsidRPr="00766A9B">
        <w:rPr>
          <w:rFonts w:ascii="Times New Roman" w:eastAsia="Times New Roman" w:hAnsi="Times New Roman" w:cs="Times New Roman"/>
          <w:sz w:val="24"/>
          <w:szCs w:val="24"/>
          <w:lang w:eastAsia="it-IT"/>
        </w:rPr>
        <w:t xml:space="preserve">,1969, in </w:t>
      </w:r>
      <w:r w:rsidRPr="00766A9B">
        <w:rPr>
          <w:rFonts w:ascii="Times New Roman" w:eastAsia="Times New Roman" w:hAnsi="Times New Roman" w:cs="Times New Roman"/>
          <w:i/>
          <w:sz w:val="24"/>
          <w:szCs w:val="24"/>
          <w:lang w:eastAsia="it-IT"/>
        </w:rPr>
        <w:t>La logica del tempo</w:t>
      </w:r>
      <w:r w:rsidRPr="00766A9B">
        <w:rPr>
          <w:rFonts w:ascii="Times New Roman" w:eastAsia="Times New Roman" w:hAnsi="Times New Roman" w:cs="Times New Roman"/>
          <w:sz w:val="24"/>
          <w:szCs w:val="24"/>
          <w:lang w:eastAsia="it-IT"/>
        </w:rPr>
        <w:t xml:space="preserve"> ( a cura di C. Pizzi), Boringhieri, Torino, 1974</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Default="00DE06EC" w:rsidP="00766A9B">
      <w:pPr>
        <w:tabs>
          <w:tab w:val="left" w:pos="8820"/>
        </w:tabs>
        <w:spacing w:after="0" w:line="240" w:lineRule="auto"/>
        <w:ind w:left="540" w:right="540"/>
        <w:jc w:val="both"/>
        <w:rPr>
          <w:rFonts w:ascii="Times New Roman" w:eastAsia="Times New Roman" w:hAnsi="Times New Roman" w:cs="Times New Roman"/>
          <w:b/>
          <w:sz w:val="24"/>
          <w:szCs w:val="24"/>
          <w:lang w:eastAsia="it-IT"/>
        </w:rPr>
      </w:pPr>
      <w:r w:rsidRPr="00766A9B">
        <w:rPr>
          <w:rFonts w:ascii="Times New Roman" w:eastAsia="Times New Roman" w:hAnsi="Times New Roman" w:cs="Times New Roman"/>
          <w:b/>
          <w:sz w:val="24"/>
          <w:szCs w:val="24"/>
          <w:lang w:eastAsia="it-IT"/>
        </w:rPr>
        <w:t>testi teorico-metodologici di cinema</w:t>
      </w:r>
    </w:p>
    <w:p w:rsidR="00DE06EC" w:rsidRPr="00766A9B" w:rsidRDefault="00DE06EC" w:rsidP="00766A9B">
      <w:pPr>
        <w:tabs>
          <w:tab w:val="left" w:pos="8820"/>
        </w:tabs>
        <w:spacing w:after="0" w:line="240" w:lineRule="auto"/>
        <w:ind w:right="540"/>
        <w:jc w:val="both"/>
        <w:rPr>
          <w:rFonts w:ascii="Times New Roman" w:eastAsia="Times New Roman" w:hAnsi="Times New Roman" w:cs="Times New Roman"/>
          <w:b/>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Ambrosini M. Cardone L. Cuccu L., </w:t>
      </w:r>
      <w:r w:rsidRPr="00766A9B">
        <w:rPr>
          <w:rFonts w:ascii="Times New Roman" w:eastAsia="Times New Roman" w:hAnsi="Times New Roman" w:cs="Times New Roman"/>
          <w:i/>
          <w:sz w:val="24"/>
          <w:szCs w:val="24"/>
          <w:lang w:eastAsia="it-IT"/>
        </w:rPr>
        <w:t>Introduzione al linguaggio del film</w:t>
      </w:r>
      <w:r w:rsidRPr="00766A9B">
        <w:rPr>
          <w:rFonts w:ascii="Times New Roman" w:eastAsia="Times New Roman" w:hAnsi="Times New Roman" w:cs="Times New Roman"/>
          <w:sz w:val="24"/>
          <w:szCs w:val="24"/>
          <w:lang w:eastAsia="it-IT"/>
        </w:rPr>
        <w:t>, Carocci, Roma, 2004</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r w:rsidRPr="00766A9B">
        <w:rPr>
          <w:rFonts w:ascii="Times New Roman" w:eastAsia="Times New Roman" w:hAnsi="Times New Roman" w:cs="Times New Roman"/>
          <w:sz w:val="24"/>
          <w:szCs w:val="24"/>
          <w:lang w:val="en-GB" w:eastAsia="it-IT"/>
        </w:rPr>
        <w:t xml:space="preserve">Arnheim R., </w:t>
      </w:r>
      <w:r w:rsidRPr="00766A9B">
        <w:rPr>
          <w:rFonts w:ascii="Times New Roman" w:eastAsia="Times New Roman" w:hAnsi="Times New Roman" w:cs="Times New Roman"/>
          <w:i/>
          <w:sz w:val="24"/>
          <w:szCs w:val="24"/>
          <w:lang w:val="en-GB" w:eastAsia="it-IT"/>
        </w:rPr>
        <w:t>Film als Kunst</w:t>
      </w:r>
      <w:r w:rsidRPr="00766A9B">
        <w:rPr>
          <w:rFonts w:ascii="Times New Roman" w:eastAsia="Times New Roman" w:hAnsi="Times New Roman" w:cs="Times New Roman"/>
          <w:sz w:val="24"/>
          <w:szCs w:val="24"/>
          <w:lang w:val="en-GB" w:eastAsia="it-IT"/>
        </w:rPr>
        <w:t xml:space="preserve">, Rowolt, Berlino, 1932, trad.it. </w:t>
      </w:r>
      <w:r w:rsidRPr="00766A9B">
        <w:rPr>
          <w:rFonts w:ascii="Times New Roman" w:eastAsia="Times New Roman" w:hAnsi="Times New Roman" w:cs="Times New Roman"/>
          <w:i/>
          <w:sz w:val="24"/>
          <w:szCs w:val="24"/>
          <w:lang w:val="en-GB" w:eastAsia="it-IT"/>
        </w:rPr>
        <w:t>Film come arte</w:t>
      </w:r>
      <w:r w:rsidRPr="00766A9B">
        <w:rPr>
          <w:rFonts w:ascii="Times New Roman" w:eastAsia="Times New Roman" w:hAnsi="Times New Roman" w:cs="Times New Roman"/>
          <w:sz w:val="24"/>
          <w:szCs w:val="24"/>
          <w:lang w:val="en-GB" w:eastAsia="it-IT"/>
        </w:rPr>
        <w:t>, Feltrinelli, Milano, 1983</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r w:rsidRPr="00766A9B">
        <w:rPr>
          <w:rFonts w:ascii="Times New Roman" w:eastAsia="Times New Roman" w:hAnsi="Times New Roman" w:cs="Times New Roman"/>
          <w:sz w:val="24"/>
          <w:szCs w:val="24"/>
          <w:lang w:val="en-GB" w:eastAsia="it-IT"/>
        </w:rPr>
        <w:t xml:space="preserve">Arnheim R., </w:t>
      </w:r>
      <w:r w:rsidRPr="00766A9B">
        <w:rPr>
          <w:rFonts w:ascii="Times New Roman" w:eastAsia="Times New Roman" w:hAnsi="Times New Roman" w:cs="Times New Roman"/>
          <w:i/>
          <w:sz w:val="24"/>
          <w:szCs w:val="24"/>
          <w:lang w:val="en-GB" w:eastAsia="it-IT"/>
        </w:rPr>
        <w:t>Visual thinking</w:t>
      </w:r>
      <w:r w:rsidRPr="00766A9B">
        <w:rPr>
          <w:rFonts w:ascii="Times New Roman" w:eastAsia="Times New Roman" w:hAnsi="Times New Roman" w:cs="Times New Roman"/>
          <w:sz w:val="24"/>
          <w:szCs w:val="24"/>
          <w:lang w:val="en-GB" w:eastAsia="it-IT"/>
        </w:rPr>
        <w:t xml:space="preserve">,  </w:t>
      </w:r>
      <w:smartTag w:uri="urn:schemas-microsoft-com:office:smarttags" w:element="place">
        <w:r w:rsidRPr="00766A9B">
          <w:rPr>
            <w:rFonts w:ascii="Times New Roman" w:eastAsia="Times New Roman" w:hAnsi="Times New Roman" w:cs="Times New Roman"/>
            <w:sz w:val="24"/>
            <w:szCs w:val="24"/>
            <w:lang w:val="en-GB" w:eastAsia="it-IT"/>
          </w:rPr>
          <w:t xml:space="preserve">University of </w:t>
        </w:r>
        <w:smartTag w:uri="urn:schemas-microsoft-com:office:smarttags" w:element="PlaceName">
          <w:r w:rsidRPr="00766A9B">
            <w:rPr>
              <w:rFonts w:ascii="Times New Roman" w:eastAsia="Times New Roman" w:hAnsi="Times New Roman" w:cs="Times New Roman"/>
              <w:sz w:val="24"/>
              <w:szCs w:val="24"/>
              <w:lang w:val="en-GB" w:eastAsia="it-IT"/>
            </w:rPr>
            <w:t>California Press</w:t>
          </w:r>
        </w:smartTag>
      </w:smartTag>
      <w:r w:rsidRPr="00766A9B">
        <w:rPr>
          <w:rFonts w:ascii="Times New Roman" w:eastAsia="Times New Roman" w:hAnsi="Times New Roman" w:cs="Times New Roman"/>
          <w:sz w:val="24"/>
          <w:szCs w:val="24"/>
          <w:lang w:val="en-GB" w:eastAsia="it-IT"/>
        </w:rPr>
        <w:t xml:space="preserve">, </w:t>
      </w:r>
      <w:smartTag w:uri="urn:schemas-microsoft-com:office:smarttags" w:element="City">
        <w:smartTag w:uri="urn:schemas-microsoft-com:office:smarttags" w:element="place">
          <w:r w:rsidRPr="00766A9B">
            <w:rPr>
              <w:rFonts w:ascii="Times New Roman" w:eastAsia="Times New Roman" w:hAnsi="Times New Roman" w:cs="Times New Roman"/>
              <w:sz w:val="24"/>
              <w:szCs w:val="24"/>
              <w:lang w:val="en-GB" w:eastAsia="it-IT"/>
            </w:rPr>
            <w:t>Los Angeles</w:t>
          </w:r>
        </w:smartTag>
      </w:smartTag>
      <w:r w:rsidRPr="00766A9B">
        <w:rPr>
          <w:rFonts w:ascii="Times New Roman" w:eastAsia="Times New Roman" w:hAnsi="Times New Roman" w:cs="Times New Roman"/>
          <w:sz w:val="24"/>
          <w:szCs w:val="24"/>
          <w:lang w:val="en-GB" w:eastAsia="it-IT"/>
        </w:rPr>
        <w:t xml:space="preserve">, 1969, trad. it. </w:t>
      </w:r>
      <w:r w:rsidRPr="00766A9B">
        <w:rPr>
          <w:rFonts w:ascii="Times New Roman" w:eastAsia="Times New Roman" w:hAnsi="Times New Roman" w:cs="Times New Roman"/>
          <w:i/>
          <w:sz w:val="24"/>
          <w:szCs w:val="24"/>
          <w:lang w:val="en-GB" w:eastAsia="it-IT"/>
        </w:rPr>
        <w:t>Il pensiero visivo</w:t>
      </w:r>
      <w:r w:rsidRPr="00766A9B">
        <w:rPr>
          <w:rFonts w:ascii="Times New Roman" w:eastAsia="Times New Roman" w:hAnsi="Times New Roman" w:cs="Times New Roman"/>
          <w:sz w:val="24"/>
          <w:szCs w:val="24"/>
          <w:lang w:val="en-GB" w:eastAsia="it-IT"/>
        </w:rPr>
        <w:t xml:space="preserve">. </w:t>
      </w:r>
      <w:r w:rsidRPr="00766A9B">
        <w:rPr>
          <w:rFonts w:ascii="Times New Roman" w:eastAsia="Times New Roman" w:hAnsi="Times New Roman" w:cs="Times New Roman"/>
          <w:i/>
          <w:sz w:val="24"/>
          <w:szCs w:val="24"/>
          <w:lang w:eastAsia="it-IT"/>
        </w:rPr>
        <w:t>La percezione visiva come attività</w:t>
      </w:r>
      <w:r w:rsidRPr="00766A9B">
        <w:rPr>
          <w:rFonts w:ascii="Times New Roman" w:eastAsia="Times New Roman" w:hAnsi="Times New Roman" w:cs="Times New Roman"/>
          <w:sz w:val="24"/>
          <w:szCs w:val="24"/>
          <w:lang w:eastAsia="it-IT"/>
        </w:rPr>
        <w:t xml:space="preserve"> </w:t>
      </w:r>
      <w:r w:rsidRPr="00766A9B">
        <w:rPr>
          <w:rFonts w:ascii="Times New Roman" w:eastAsia="Times New Roman" w:hAnsi="Times New Roman" w:cs="Times New Roman"/>
          <w:i/>
          <w:sz w:val="24"/>
          <w:szCs w:val="24"/>
          <w:lang w:eastAsia="it-IT"/>
        </w:rPr>
        <w:t>conoscitiva</w:t>
      </w:r>
      <w:r w:rsidRPr="00766A9B">
        <w:rPr>
          <w:rFonts w:ascii="Times New Roman" w:eastAsia="Times New Roman" w:hAnsi="Times New Roman" w:cs="Times New Roman"/>
          <w:sz w:val="24"/>
          <w:szCs w:val="24"/>
          <w:lang w:eastAsia="it-IT"/>
        </w:rPr>
        <w:t>,  Einaudi, Torino, 1974</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val="fr-FR" w:eastAsia="it-IT"/>
        </w:rPr>
        <w:t xml:space="preserve">Aumont J., </w:t>
      </w:r>
      <w:r w:rsidRPr="00766A9B">
        <w:rPr>
          <w:rFonts w:ascii="Times New Roman" w:eastAsia="Times New Roman" w:hAnsi="Times New Roman" w:cs="Times New Roman"/>
          <w:i/>
          <w:sz w:val="24"/>
          <w:szCs w:val="24"/>
          <w:lang w:val="fr-FR" w:eastAsia="it-IT"/>
        </w:rPr>
        <w:t>Estetique du film</w:t>
      </w:r>
      <w:r w:rsidRPr="00766A9B">
        <w:rPr>
          <w:rFonts w:ascii="Times New Roman" w:eastAsia="Times New Roman" w:hAnsi="Times New Roman" w:cs="Times New Roman"/>
          <w:sz w:val="24"/>
          <w:szCs w:val="24"/>
          <w:lang w:val="fr-FR" w:eastAsia="it-IT"/>
        </w:rPr>
        <w:t xml:space="preserve">, Ed. </w:t>
      </w:r>
      <w:r w:rsidRPr="00766A9B">
        <w:rPr>
          <w:rFonts w:ascii="Times New Roman" w:eastAsia="Times New Roman" w:hAnsi="Times New Roman" w:cs="Times New Roman"/>
          <w:sz w:val="24"/>
          <w:szCs w:val="24"/>
          <w:lang w:eastAsia="it-IT"/>
        </w:rPr>
        <w:t xml:space="preserve">Nathan, Paris, 1983, trad. it. </w:t>
      </w:r>
      <w:r w:rsidRPr="00766A9B">
        <w:rPr>
          <w:rFonts w:ascii="Times New Roman" w:eastAsia="Times New Roman" w:hAnsi="Times New Roman" w:cs="Times New Roman"/>
          <w:i/>
          <w:sz w:val="24"/>
          <w:szCs w:val="24"/>
          <w:lang w:eastAsia="it-IT"/>
        </w:rPr>
        <w:t>Estetica del film</w:t>
      </w:r>
      <w:r w:rsidRPr="00766A9B">
        <w:rPr>
          <w:rFonts w:ascii="Times New Roman" w:eastAsia="Times New Roman" w:hAnsi="Times New Roman" w:cs="Times New Roman"/>
          <w:sz w:val="24"/>
          <w:szCs w:val="24"/>
          <w:lang w:eastAsia="it-IT"/>
        </w:rPr>
        <w:t>,  Lindau, Torino, 1998</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val="fr-FR" w:eastAsia="it-IT"/>
        </w:rPr>
        <w:t xml:space="preserve">Aumont J., </w:t>
      </w:r>
      <w:r w:rsidRPr="00766A9B">
        <w:rPr>
          <w:rFonts w:ascii="Times New Roman" w:eastAsia="Times New Roman" w:hAnsi="Times New Roman" w:cs="Times New Roman"/>
          <w:i/>
          <w:sz w:val="24"/>
          <w:szCs w:val="24"/>
          <w:lang w:val="fr-FR" w:eastAsia="it-IT"/>
        </w:rPr>
        <w:t>L’oeil interminabile</w:t>
      </w:r>
      <w:r w:rsidRPr="00766A9B">
        <w:rPr>
          <w:rFonts w:ascii="Times New Roman" w:eastAsia="Times New Roman" w:hAnsi="Times New Roman" w:cs="Times New Roman"/>
          <w:sz w:val="24"/>
          <w:szCs w:val="24"/>
          <w:lang w:val="fr-FR" w:eastAsia="it-IT"/>
        </w:rPr>
        <w:t xml:space="preserve">. </w:t>
      </w:r>
      <w:r w:rsidRPr="00766A9B">
        <w:rPr>
          <w:rFonts w:ascii="Times New Roman" w:eastAsia="Times New Roman" w:hAnsi="Times New Roman" w:cs="Times New Roman"/>
          <w:i/>
          <w:sz w:val="24"/>
          <w:szCs w:val="24"/>
          <w:lang w:val="fr-FR" w:eastAsia="it-IT"/>
        </w:rPr>
        <w:t>Cinéma et peinture</w:t>
      </w:r>
      <w:r w:rsidRPr="00766A9B">
        <w:rPr>
          <w:rFonts w:ascii="Times New Roman" w:eastAsia="Times New Roman" w:hAnsi="Times New Roman" w:cs="Times New Roman"/>
          <w:sz w:val="24"/>
          <w:szCs w:val="24"/>
          <w:lang w:val="fr-FR" w:eastAsia="it-IT"/>
        </w:rPr>
        <w:t xml:space="preserve">, Séguier, Paris 1989, trad.it. </w:t>
      </w:r>
      <w:r w:rsidRPr="00766A9B">
        <w:rPr>
          <w:rFonts w:ascii="Times New Roman" w:eastAsia="Times New Roman" w:hAnsi="Times New Roman" w:cs="Times New Roman"/>
          <w:i/>
          <w:sz w:val="24"/>
          <w:szCs w:val="24"/>
          <w:lang w:val="fr-FR" w:eastAsia="it-IT"/>
        </w:rPr>
        <w:t>L’occhio interminabile</w:t>
      </w:r>
      <w:r w:rsidRPr="00766A9B">
        <w:rPr>
          <w:rFonts w:ascii="Times New Roman" w:eastAsia="Times New Roman" w:hAnsi="Times New Roman" w:cs="Times New Roman"/>
          <w:sz w:val="24"/>
          <w:szCs w:val="24"/>
          <w:lang w:val="fr-FR" w:eastAsia="it-IT"/>
        </w:rPr>
        <w:t xml:space="preserve">. </w:t>
      </w:r>
      <w:r w:rsidRPr="00766A9B">
        <w:rPr>
          <w:rFonts w:ascii="Times New Roman" w:eastAsia="Times New Roman" w:hAnsi="Times New Roman" w:cs="Times New Roman"/>
          <w:i/>
          <w:sz w:val="24"/>
          <w:szCs w:val="24"/>
          <w:lang w:eastAsia="it-IT"/>
        </w:rPr>
        <w:t>Cinema e pittura</w:t>
      </w:r>
      <w:r w:rsidRPr="00766A9B">
        <w:rPr>
          <w:rFonts w:ascii="Times New Roman" w:eastAsia="Times New Roman" w:hAnsi="Times New Roman" w:cs="Times New Roman"/>
          <w:sz w:val="24"/>
          <w:szCs w:val="24"/>
          <w:lang w:eastAsia="it-IT"/>
        </w:rPr>
        <w:t>, Marsilio, Venezia, 1985</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Aumont J., </w:t>
      </w:r>
      <w:r w:rsidRPr="00766A9B">
        <w:rPr>
          <w:rFonts w:ascii="Times New Roman" w:eastAsia="Times New Roman" w:hAnsi="Times New Roman" w:cs="Times New Roman"/>
          <w:i/>
          <w:sz w:val="24"/>
          <w:szCs w:val="24"/>
          <w:lang w:eastAsia="it-IT"/>
        </w:rPr>
        <w:t>L’image</w:t>
      </w:r>
      <w:r w:rsidRPr="00766A9B">
        <w:rPr>
          <w:rFonts w:ascii="Times New Roman" w:eastAsia="Times New Roman" w:hAnsi="Times New Roman" w:cs="Times New Roman"/>
          <w:sz w:val="24"/>
          <w:szCs w:val="24"/>
          <w:lang w:eastAsia="it-IT"/>
        </w:rPr>
        <w:t xml:space="preserve">, Ed. Nathan, Paris, 1990, trad. it. </w:t>
      </w:r>
      <w:r w:rsidRPr="00766A9B">
        <w:rPr>
          <w:rFonts w:ascii="Times New Roman" w:eastAsia="Times New Roman" w:hAnsi="Times New Roman" w:cs="Times New Roman"/>
          <w:i/>
          <w:sz w:val="24"/>
          <w:szCs w:val="24"/>
          <w:lang w:eastAsia="it-IT"/>
        </w:rPr>
        <w:t>L’immagine</w:t>
      </w:r>
      <w:r w:rsidRPr="00766A9B">
        <w:rPr>
          <w:rFonts w:ascii="Times New Roman" w:eastAsia="Times New Roman" w:hAnsi="Times New Roman" w:cs="Times New Roman"/>
          <w:sz w:val="24"/>
          <w:szCs w:val="24"/>
          <w:lang w:eastAsia="it-IT"/>
        </w:rPr>
        <w:t xml:space="preserve">, Lindau, </w:t>
      </w:r>
      <w:r w:rsidRPr="00766A9B">
        <w:rPr>
          <w:rFonts w:ascii="Times New Roman" w:eastAsia="Times New Roman" w:hAnsi="Times New Roman" w:cs="Times New Roman"/>
          <w:sz w:val="24"/>
          <w:szCs w:val="24"/>
          <w:lang w:val="fr-FR" w:eastAsia="it-IT"/>
        </w:rPr>
        <w:t>Torino, 2007</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r w:rsidRPr="00766A9B">
        <w:rPr>
          <w:rFonts w:ascii="Times New Roman" w:eastAsia="Times New Roman" w:hAnsi="Times New Roman" w:cs="Times New Roman"/>
          <w:sz w:val="24"/>
          <w:szCs w:val="24"/>
          <w:lang w:val="fr-FR" w:eastAsia="it-IT"/>
        </w:rPr>
        <w:t xml:space="preserve">Aumont J., </w:t>
      </w:r>
      <w:r w:rsidRPr="00766A9B">
        <w:rPr>
          <w:rFonts w:ascii="Times New Roman" w:eastAsia="Times New Roman" w:hAnsi="Times New Roman" w:cs="Times New Roman"/>
          <w:i/>
          <w:sz w:val="24"/>
          <w:szCs w:val="24"/>
          <w:lang w:val="fr-FR" w:eastAsia="it-IT"/>
        </w:rPr>
        <w:t>Du visage au cinéma</w:t>
      </w:r>
      <w:r w:rsidRPr="00766A9B">
        <w:rPr>
          <w:rFonts w:ascii="Times New Roman" w:eastAsia="Times New Roman" w:hAnsi="Times New Roman" w:cs="Times New Roman"/>
          <w:sz w:val="24"/>
          <w:szCs w:val="24"/>
          <w:lang w:val="fr-FR" w:eastAsia="it-IT"/>
        </w:rPr>
        <w:t>, Edition de l’Etoile, Cahiers du cinéma, Paris, 1992</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de-DE" w:eastAsia="it-IT"/>
        </w:rPr>
      </w:pPr>
      <w:r w:rsidRPr="00766A9B">
        <w:rPr>
          <w:rFonts w:ascii="Times New Roman" w:eastAsia="Times New Roman" w:hAnsi="Times New Roman" w:cs="Times New Roman"/>
          <w:sz w:val="24"/>
          <w:szCs w:val="24"/>
          <w:lang w:val="de-DE" w:eastAsia="it-IT"/>
        </w:rPr>
        <w:t xml:space="preserve">Balàzs B.,  </w:t>
      </w:r>
      <w:r w:rsidRPr="00766A9B">
        <w:rPr>
          <w:rFonts w:ascii="Times New Roman" w:eastAsia="Times New Roman" w:hAnsi="Times New Roman" w:cs="Times New Roman"/>
          <w:i/>
          <w:sz w:val="24"/>
          <w:szCs w:val="24"/>
          <w:lang w:val="de-DE" w:eastAsia="it-IT"/>
        </w:rPr>
        <w:t>Der sichtbare mensch oder die kultur des films</w:t>
      </w:r>
      <w:r w:rsidRPr="00766A9B">
        <w:rPr>
          <w:rFonts w:ascii="Times New Roman" w:eastAsia="Times New Roman" w:hAnsi="Times New Roman" w:cs="Times New Roman"/>
          <w:sz w:val="24"/>
          <w:szCs w:val="24"/>
          <w:lang w:val="de-DE" w:eastAsia="it-IT"/>
        </w:rPr>
        <w:t xml:space="preserve">,  Frankfurth am Main, Suhrkamp,1924, trad.it.  </w:t>
      </w:r>
      <w:r w:rsidRPr="00766A9B">
        <w:rPr>
          <w:rFonts w:ascii="Times New Roman" w:eastAsia="Times New Roman" w:hAnsi="Times New Roman" w:cs="Times New Roman"/>
          <w:i/>
          <w:sz w:val="24"/>
          <w:szCs w:val="24"/>
          <w:lang w:val="de-DE" w:eastAsia="it-IT"/>
        </w:rPr>
        <w:t>L’uomo visibile</w:t>
      </w:r>
      <w:r w:rsidRPr="00766A9B">
        <w:rPr>
          <w:rFonts w:ascii="Times New Roman" w:eastAsia="Times New Roman" w:hAnsi="Times New Roman" w:cs="Times New Roman"/>
          <w:sz w:val="24"/>
          <w:szCs w:val="24"/>
          <w:lang w:val="de-DE" w:eastAsia="it-IT"/>
        </w:rPr>
        <w:t>, Lindau, Torino, 2008</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de-DE"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val="de-DE" w:eastAsia="it-IT"/>
        </w:rPr>
        <w:t xml:space="preserve">Balàzs B.,  </w:t>
      </w:r>
      <w:r w:rsidRPr="00766A9B">
        <w:rPr>
          <w:rFonts w:ascii="Times New Roman" w:eastAsia="Times New Roman" w:hAnsi="Times New Roman" w:cs="Times New Roman"/>
          <w:i/>
          <w:sz w:val="24"/>
          <w:szCs w:val="24"/>
          <w:lang w:val="de-DE" w:eastAsia="it-IT"/>
        </w:rPr>
        <w:t>Der Film. Weden und Wesen einer neuen Kunst</w:t>
      </w:r>
      <w:r w:rsidRPr="00766A9B">
        <w:rPr>
          <w:rFonts w:ascii="Times New Roman" w:eastAsia="Times New Roman" w:hAnsi="Times New Roman" w:cs="Times New Roman"/>
          <w:sz w:val="24"/>
          <w:szCs w:val="24"/>
          <w:lang w:val="de-DE" w:eastAsia="it-IT"/>
        </w:rPr>
        <w:t xml:space="preserve">, Globus Verlag, Vienna, 1949, trad. It. </w:t>
      </w:r>
      <w:r w:rsidRPr="00766A9B">
        <w:rPr>
          <w:rFonts w:ascii="Times New Roman" w:eastAsia="Times New Roman" w:hAnsi="Times New Roman" w:cs="Times New Roman"/>
          <w:i/>
          <w:sz w:val="24"/>
          <w:szCs w:val="24"/>
          <w:lang w:val="de-DE" w:eastAsia="it-IT"/>
        </w:rPr>
        <w:t xml:space="preserve">Il film. </w:t>
      </w:r>
      <w:r w:rsidRPr="00766A9B">
        <w:rPr>
          <w:rFonts w:ascii="Times New Roman" w:eastAsia="Times New Roman" w:hAnsi="Times New Roman" w:cs="Times New Roman"/>
          <w:i/>
          <w:sz w:val="24"/>
          <w:szCs w:val="24"/>
          <w:lang w:eastAsia="it-IT"/>
        </w:rPr>
        <w:t>Evoluzione ed  essenza di un’arte</w:t>
      </w:r>
      <w:r w:rsidRPr="00766A9B">
        <w:rPr>
          <w:rFonts w:ascii="Times New Roman" w:eastAsia="Times New Roman" w:hAnsi="Times New Roman" w:cs="Times New Roman"/>
          <w:sz w:val="24"/>
          <w:szCs w:val="24"/>
          <w:lang w:eastAsia="it-IT"/>
        </w:rPr>
        <w:t xml:space="preserve"> </w:t>
      </w:r>
      <w:r w:rsidRPr="00766A9B">
        <w:rPr>
          <w:rFonts w:ascii="Times New Roman" w:eastAsia="Times New Roman" w:hAnsi="Times New Roman" w:cs="Times New Roman"/>
          <w:i/>
          <w:sz w:val="24"/>
          <w:szCs w:val="24"/>
          <w:lang w:eastAsia="it-IT"/>
        </w:rPr>
        <w:t>nuova</w:t>
      </w:r>
      <w:r w:rsidRPr="00766A9B">
        <w:rPr>
          <w:rFonts w:ascii="Times New Roman" w:eastAsia="Times New Roman" w:hAnsi="Times New Roman" w:cs="Times New Roman"/>
          <w:sz w:val="24"/>
          <w:szCs w:val="24"/>
          <w:lang w:eastAsia="it-IT"/>
        </w:rPr>
        <w:t>, Torino, Einaudi, 1987</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Barthes R., </w:t>
      </w:r>
      <w:r w:rsidRPr="00766A9B">
        <w:rPr>
          <w:rFonts w:ascii="Times New Roman" w:eastAsia="Times New Roman" w:hAnsi="Times New Roman" w:cs="Times New Roman"/>
          <w:i/>
          <w:sz w:val="24"/>
          <w:szCs w:val="24"/>
          <w:lang w:eastAsia="it-IT"/>
        </w:rPr>
        <w:t>Elément de sémiologie</w:t>
      </w:r>
      <w:r w:rsidRPr="00766A9B">
        <w:rPr>
          <w:rFonts w:ascii="Times New Roman" w:eastAsia="Times New Roman" w:hAnsi="Times New Roman" w:cs="Times New Roman"/>
          <w:sz w:val="24"/>
          <w:szCs w:val="24"/>
          <w:lang w:eastAsia="it-IT"/>
        </w:rPr>
        <w:t xml:space="preserve">, Gonthier, Paris, 1965, trad. it. </w:t>
      </w:r>
      <w:r w:rsidRPr="00766A9B">
        <w:rPr>
          <w:rFonts w:ascii="Times New Roman" w:eastAsia="Times New Roman" w:hAnsi="Times New Roman" w:cs="Times New Roman"/>
          <w:i/>
          <w:sz w:val="24"/>
          <w:szCs w:val="24"/>
          <w:lang w:eastAsia="it-IT"/>
        </w:rPr>
        <w:t>Elementi di semiologia</w:t>
      </w:r>
      <w:r w:rsidRPr="00766A9B">
        <w:rPr>
          <w:rFonts w:ascii="Times New Roman" w:eastAsia="Times New Roman" w:hAnsi="Times New Roman" w:cs="Times New Roman"/>
          <w:sz w:val="24"/>
          <w:szCs w:val="24"/>
          <w:lang w:eastAsia="it-IT"/>
        </w:rPr>
        <w:t>, Torino, Einaudi, 2002</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Barthes R., </w:t>
      </w:r>
      <w:r w:rsidRPr="00766A9B">
        <w:rPr>
          <w:rFonts w:ascii="Times New Roman" w:eastAsia="Times New Roman" w:hAnsi="Times New Roman" w:cs="Times New Roman"/>
          <w:i/>
          <w:sz w:val="24"/>
          <w:szCs w:val="24"/>
          <w:lang w:eastAsia="it-IT"/>
        </w:rPr>
        <w:t>La chambre claire. Note sur la photographie</w:t>
      </w:r>
      <w:r w:rsidRPr="00766A9B">
        <w:rPr>
          <w:rFonts w:ascii="Times New Roman" w:eastAsia="Times New Roman" w:hAnsi="Times New Roman" w:cs="Times New Roman"/>
          <w:sz w:val="24"/>
          <w:szCs w:val="24"/>
          <w:lang w:eastAsia="it-IT"/>
        </w:rPr>
        <w:t xml:space="preserve">, Paris, Gallimard, 1980, trad.it. </w:t>
      </w:r>
      <w:r w:rsidRPr="00766A9B">
        <w:rPr>
          <w:rFonts w:ascii="Times New Roman" w:eastAsia="Times New Roman" w:hAnsi="Times New Roman" w:cs="Times New Roman"/>
          <w:i/>
          <w:sz w:val="24"/>
          <w:szCs w:val="24"/>
          <w:lang w:eastAsia="it-IT"/>
        </w:rPr>
        <w:t>La camera chiara</w:t>
      </w:r>
      <w:r w:rsidRPr="00766A9B">
        <w:rPr>
          <w:rFonts w:ascii="Times New Roman" w:eastAsia="Times New Roman" w:hAnsi="Times New Roman" w:cs="Times New Roman"/>
          <w:sz w:val="24"/>
          <w:szCs w:val="24"/>
          <w:lang w:eastAsia="it-IT"/>
        </w:rPr>
        <w:t xml:space="preserve">. </w:t>
      </w:r>
      <w:r w:rsidRPr="00766A9B">
        <w:rPr>
          <w:rFonts w:ascii="Times New Roman" w:eastAsia="Times New Roman" w:hAnsi="Times New Roman" w:cs="Times New Roman"/>
          <w:i/>
          <w:sz w:val="24"/>
          <w:szCs w:val="24"/>
          <w:lang w:eastAsia="it-IT"/>
        </w:rPr>
        <w:t>Note sulla fotografia</w:t>
      </w:r>
      <w:r w:rsidRPr="00766A9B">
        <w:rPr>
          <w:rFonts w:ascii="Times New Roman" w:eastAsia="Times New Roman" w:hAnsi="Times New Roman" w:cs="Times New Roman"/>
          <w:sz w:val="24"/>
          <w:szCs w:val="24"/>
          <w:lang w:eastAsia="it-IT"/>
        </w:rPr>
        <w:t>,  Einaudi, Torino, 1980</w:t>
      </w:r>
    </w:p>
    <w:p w:rsidR="00DE06EC" w:rsidRPr="00766A9B" w:rsidRDefault="00DE06EC" w:rsidP="00766A9B">
      <w:pPr>
        <w:tabs>
          <w:tab w:val="left" w:pos="6105"/>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ab/>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Barthes R., ( a cura di S. Toffetti), </w:t>
      </w:r>
      <w:r w:rsidRPr="00766A9B">
        <w:rPr>
          <w:rFonts w:ascii="Times New Roman" w:eastAsia="Times New Roman" w:hAnsi="Times New Roman" w:cs="Times New Roman"/>
          <w:i/>
          <w:sz w:val="24"/>
          <w:szCs w:val="24"/>
          <w:lang w:eastAsia="it-IT"/>
        </w:rPr>
        <w:t>Sul cinema</w:t>
      </w:r>
      <w:r w:rsidRPr="00766A9B">
        <w:rPr>
          <w:rFonts w:ascii="Times New Roman" w:eastAsia="Times New Roman" w:hAnsi="Times New Roman" w:cs="Times New Roman"/>
          <w:sz w:val="24"/>
          <w:szCs w:val="24"/>
          <w:lang w:eastAsia="it-IT"/>
        </w:rPr>
        <w:t>, Genova, Il melangolo, 1994</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val="fr-FR" w:eastAsia="it-IT"/>
        </w:rPr>
        <w:t xml:space="preserve">Bazin A., </w:t>
      </w:r>
      <w:r w:rsidRPr="00766A9B">
        <w:rPr>
          <w:rFonts w:ascii="Times New Roman" w:eastAsia="Times New Roman" w:hAnsi="Times New Roman" w:cs="Times New Roman"/>
          <w:i/>
          <w:sz w:val="24"/>
          <w:szCs w:val="24"/>
          <w:lang w:val="fr-FR" w:eastAsia="it-IT"/>
        </w:rPr>
        <w:t>Qu’est-ce que le cinéma?,</w:t>
      </w:r>
      <w:r w:rsidRPr="00766A9B">
        <w:rPr>
          <w:rFonts w:ascii="Times New Roman" w:eastAsia="Times New Roman" w:hAnsi="Times New Roman" w:cs="Times New Roman"/>
          <w:sz w:val="24"/>
          <w:szCs w:val="24"/>
          <w:lang w:val="fr-FR" w:eastAsia="it-IT"/>
        </w:rPr>
        <w:t xml:space="preserve"> Ed. </w:t>
      </w:r>
      <w:r w:rsidRPr="00766A9B">
        <w:rPr>
          <w:rFonts w:ascii="Times New Roman" w:eastAsia="Times New Roman" w:hAnsi="Times New Roman" w:cs="Times New Roman"/>
          <w:sz w:val="24"/>
          <w:szCs w:val="24"/>
          <w:lang w:eastAsia="it-IT"/>
        </w:rPr>
        <w:t xml:space="preserve">Du Cerf, Lyon, 1958, trad. it. </w:t>
      </w:r>
      <w:r w:rsidRPr="00766A9B">
        <w:rPr>
          <w:rFonts w:ascii="Times New Roman" w:eastAsia="Times New Roman" w:hAnsi="Times New Roman" w:cs="Times New Roman"/>
          <w:i/>
          <w:sz w:val="24"/>
          <w:szCs w:val="24"/>
          <w:lang w:eastAsia="it-IT"/>
        </w:rPr>
        <w:t>Che cos’è il cinema?</w:t>
      </w:r>
      <w:r w:rsidRPr="00766A9B">
        <w:rPr>
          <w:rFonts w:ascii="Times New Roman" w:eastAsia="Times New Roman" w:hAnsi="Times New Roman" w:cs="Times New Roman"/>
          <w:sz w:val="24"/>
          <w:szCs w:val="24"/>
          <w:lang w:eastAsia="it-IT"/>
        </w:rPr>
        <w:t>, Garzanti, Milano, 1993</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r w:rsidRPr="00766A9B">
        <w:rPr>
          <w:rFonts w:ascii="Times New Roman" w:eastAsia="Times New Roman" w:hAnsi="Times New Roman" w:cs="Times New Roman"/>
          <w:sz w:val="24"/>
          <w:szCs w:val="24"/>
          <w:lang w:val="en-GB" w:eastAsia="it-IT"/>
        </w:rPr>
        <w:t>Branigan E.,</w:t>
      </w:r>
      <w:r w:rsidRPr="00766A9B">
        <w:rPr>
          <w:rFonts w:ascii="Times New Roman" w:eastAsia="Times New Roman" w:hAnsi="Times New Roman" w:cs="Times New Roman"/>
          <w:i/>
          <w:sz w:val="24"/>
          <w:szCs w:val="24"/>
          <w:lang w:val="en-GB" w:eastAsia="it-IT"/>
        </w:rPr>
        <w:t xml:space="preserve"> Point of view in the cinema. A theory of narration and subjectivity in classical film</w:t>
      </w:r>
      <w:r w:rsidRPr="00766A9B">
        <w:rPr>
          <w:rFonts w:ascii="Times New Roman" w:eastAsia="Times New Roman" w:hAnsi="Times New Roman" w:cs="Times New Roman"/>
          <w:sz w:val="24"/>
          <w:szCs w:val="24"/>
          <w:lang w:val="en-GB" w:eastAsia="it-IT"/>
        </w:rPr>
        <w:t xml:space="preserve">, Mouton </w:t>
      </w:r>
      <w:smartTag w:uri="urn:schemas-microsoft-com:office:smarttags" w:element="place">
        <w:smartTag w:uri="urn:schemas-microsoft-com:office:smarttags" w:element="City">
          <w:r w:rsidRPr="00766A9B">
            <w:rPr>
              <w:rFonts w:ascii="Times New Roman" w:eastAsia="Times New Roman" w:hAnsi="Times New Roman" w:cs="Times New Roman"/>
              <w:sz w:val="24"/>
              <w:szCs w:val="24"/>
              <w:lang w:val="en-GB" w:eastAsia="it-IT"/>
            </w:rPr>
            <w:t>Degruyter</w:t>
          </w:r>
        </w:smartTag>
        <w:r w:rsidRPr="00766A9B">
          <w:rPr>
            <w:rFonts w:ascii="Times New Roman" w:eastAsia="Times New Roman" w:hAnsi="Times New Roman" w:cs="Times New Roman"/>
            <w:sz w:val="24"/>
            <w:szCs w:val="24"/>
            <w:lang w:val="en-GB" w:eastAsia="it-IT"/>
          </w:rPr>
          <w:t xml:space="preserve">, </w:t>
        </w:r>
        <w:smartTag w:uri="urn:schemas-microsoft-com:office:smarttags" w:element="State">
          <w:r w:rsidRPr="00766A9B">
            <w:rPr>
              <w:rFonts w:ascii="Times New Roman" w:eastAsia="Times New Roman" w:hAnsi="Times New Roman" w:cs="Times New Roman"/>
              <w:sz w:val="24"/>
              <w:szCs w:val="24"/>
              <w:lang w:val="en-GB" w:eastAsia="it-IT"/>
            </w:rPr>
            <w:t>Berlin</w:t>
          </w:r>
        </w:smartTag>
      </w:smartTag>
      <w:r w:rsidRPr="00766A9B">
        <w:rPr>
          <w:rFonts w:ascii="Times New Roman" w:eastAsia="Times New Roman" w:hAnsi="Times New Roman" w:cs="Times New Roman"/>
          <w:sz w:val="24"/>
          <w:szCs w:val="24"/>
          <w:lang w:val="en-GB" w:eastAsia="it-IT"/>
        </w:rPr>
        <w:t>-</w:t>
      </w:r>
      <w:smartTag w:uri="urn:schemas-microsoft-com:office:smarttags" w:element="State">
        <w:smartTag w:uri="urn:schemas-microsoft-com:office:smarttags" w:element="place">
          <w:r w:rsidRPr="00766A9B">
            <w:rPr>
              <w:rFonts w:ascii="Times New Roman" w:eastAsia="Times New Roman" w:hAnsi="Times New Roman" w:cs="Times New Roman"/>
              <w:sz w:val="24"/>
              <w:szCs w:val="24"/>
              <w:lang w:val="en-GB" w:eastAsia="it-IT"/>
            </w:rPr>
            <w:t>New York</w:t>
          </w:r>
        </w:smartTag>
      </w:smartTag>
      <w:r w:rsidRPr="00766A9B">
        <w:rPr>
          <w:rFonts w:ascii="Times New Roman" w:eastAsia="Times New Roman" w:hAnsi="Times New Roman" w:cs="Times New Roman"/>
          <w:sz w:val="24"/>
          <w:szCs w:val="24"/>
          <w:lang w:val="en-GB" w:eastAsia="it-IT"/>
        </w:rPr>
        <w:t>-</w:t>
      </w:r>
      <w:smartTag w:uri="urn:schemas-microsoft-com:office:smarttags" w:element="City">
        <w:smartTag w:uri="urn:schemas-microsoft-com:office:smarttags" w:element="place">
          <w:r w:rsidRPr="00766A9B">
            <w:rPr>
              <w:rFonts w:ascii="Times New Roman" w:eastAsia="Times New Roman" w:hAnsi="Times New Roman" w:cs="Times New Roman"/>
              <w:sz w:val="24"/>
              <w:szCs w:val="24"/>
              <w:lang w:val="en-GB" w:eastAsia="it-IT"/>
            </w:rPr>
            <w:t>Amsterdam</w:t>
          </w:r>
        </w:smartTag>
      </w:smartTag>
      <w:r w:rsidRPr="00766A9B">
        <w:rPr>
          <w:rFonts w:ascii="Times New Roman" w:eastAsia="Times New Roman" w:hAnsi="Times New Roman" w:cs="Times New Roman"/>
          <w:sz w:val="24"/>
          <w:szCs w:val="24"/>
          <w:lang w:val="en-GB" w:eastAsia="it-IT"/>
        </w:rPr>
        <w:t>, 1984</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Bellour R., </w:t>
      </w:r>
      <w:r w:rsidRPr="00766A9B">
        <w:rPr>
          <w:rFonts w:ascii="Times New Roman" w:eastAsia="Times New Roman" w:hAnsi="Times New Roman" w:cs="Times New Roman"/>
          <w:i/>
          <w:sz w:val="24"/>
          <w:szCs w:val="24"/>
          <w:lang w:eastAsia="it-IT"/>
        </w:rPr>
        <w:t>L’analyse du film</w:t>
      </w:r>
      <w:r w:rsidRPr="00766A9B">
        <w:rPr>
          <w:rFonts w:ascii="Times New Roman" w:eastAsia="Times New Roman" w:hAnsi="Times New Roman" w:cs="Times New Roman"/>
          <w:sz w:val="24"/>
          <w:szCs w:val="24"/>
          <w:lang w:eastAsia="it-IT"/>
        </w:rPr>
        <w:t xml:space="preserve">, Calmann Lévy, Paris, 1995, trad.it. </w:t>
      </w:r>
      <w:r w:rsidRPr="00766A9B">
        <w:rPr>
          <w:rFonts w:ascii="Times New Roman" w:eastAsia="Times New Roman" w:hAnsi="Times New Roman" w:cs="Times New Roman"/>
          <w:i/>
          <w:sz w:val="24"/>
          <w:szCs w:val="24"/>
          <w:lang w:eastAsia="it-IT"/>
        </w:rPr>
        <w:t>L’analisi del film</w:t>
      </w:r>
      <w:r w:rsidRPr="00766A9B">
        <w:rPr>
          <w:rFonts w:ascii="Times New Roman" w:eastAsia="Times New Roman" w:hAnsi="Times New Roman" w:cs="Times New Roman"/>
          <w:sz w:val="24"/>
          <w:szCs w:val="24"/>
          <w:lang w:eastAsia="it-IT"/>
        </w:rPr>
        <w:t>, Kaplan, Torino, 2005</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Bertetto P., </w:t>
      </w:r>
      <w:r w:rsidRPr="00766A9B">
        <w:rPr>
          <w:rFonts w:ascii="Times New Roman" w:eastAsia="Times New Roman" w:hAnsi="Times New Roman" w:cs="Times New Roman"/>
          <w:i/>
          <w:sz w:val="24"/>
          <w:szCs w:val="24"/>
          <w:lang w:eastAsia="it-IT"/>
        </w:rPr>
        <w:t xml:space="preserve">L’immagine cinematografica. Forme e meccanismi, </w:t>
      </w:r>
      <w:r w:rsidRPr="00766A9B">
        <w:rPr>
          <w:rFonts w:ascii="Times New Roman" w:eastAsia="Times New Roman" w:hAnsi="Times New Roman" w:cs="Times New Roman"/>
          <w:sz w:val="24"/>
          <w:szCs w:val="24"/>
          <w:lang w:eastAsia="it-IT"/>
        </w:rPr>
        <w:t xml:space="preserve">in </w:t>
      </w:r>
      <w:r w:rsidRPr="00766A9B">
        <w:rPr>
          <w:rFonts w:ascii="Times New Roman" w:eastAsia="Times New Roman" w:hAnsi="Times New Roman" w:cs="Times New Roman"/>
          <w:i/>
          <w:sz w:val="24"/>
          <w:szCs w:val="24"/>
          <w:lang w:eastAsia="it-IT"/>
        </w:rPr>
        <w:t>Enciclopedia del cinema,</w:t>
      </w:r>
      <w:r w:rsidRPr="00766A9B">
        <w:rPr>
          <w:rFonts w:ascii="Times New Roman" w:eastAsia="Times New Roman" w:hAnsi="Times New Roman" w:cs="Times New Roman"/>
          <w:sz w:val="24"/>
          <w:szCs w:val="24"/>
          <w:lang w:eastAsia="it-IT"/>
        </w:rPr>
        <w:t xml:space="preserve"> ed. Istituto dell’Enciclopedia italiana, Milano, 2003</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Bertetto P., (a cura di),  </w:t>
      </w:r>
      <w:r w:rsidRPr="00766A9B">
        <w:rPr>
          <w:rFonts w:ascii="Times New Roman" w:eastAsia="Times New Roman" w:hAnsi="Times New Roman" w:cs="Times New Roman"/>
          <w:i/>
          <w:sz w:val="24"/>
          <w:szCs w:val="24"/>
          <w:lang w:eastAsia="it-IT"/>
        </w:rPr>
        <w:t>Metodologie di analisi del film</w:t>
      </w:r>
      <w:r w:rsidRPr="00766A9B">
        <w:rPr>
          <w:rFonts w:ascii="Times New Roman" w:eastAsia="Times New Roman" w:hAnsi="Times New Roman" w:cs="Times New Roman"/>
          <w:sz w:val="24"/>
          <w:szCs w:val="24"/>
          <w:lang w:eastAsia="it-IT"/>
        </w:rPr>
        <w:t>, Laterza, Roma-Bari, 2006</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Bertetto P., </w:t>
      </w:r>
      <w:r w:rsidRPr="00766A9B">
        <w:rPr>
          <w:rFonts w:ascii="Times New Roman" w:eastAsia="Times New Roman" w:hAnsi="Times New Roman" w:cs="Times New Roman"/>
          <w:i/>
          <w:sz w:val="24"/>
          <w:szCs w:val="24"/>
          <w:lang w:eastAsia="it-IT"/>
        </w:rPr>
        <w:t>Lo specchio e il simulacro</w:t>
      </w:r>
      <w:r w:rsidRPr="00766A9B">
        <w:rPr>
          <w:rFonts w:ascii="Times New Roman" w:eastAsia="Times New Roman" w:hAnsi="Times New Roman" w:cs="Times New Roman"/>
          <w:sz w:val="24"/>
          <w:szCs w:val="24"/>
          <w:lang w:eastAsia="it-IT"/>
        </w:rPr>
        <w:t xml:space="preserve">. </w:t>
      </w:r>
      <w:r w:rsidRPr="00766A9B">
        <w:rPr>
          <w:rFonts w:ascii="Times New Roman" w:eastAsia="Times New Roman" w:hAnsi="Times New Roman" w:cs="Times New Roman"/>
          <w:i/>
          <w:sz w:val="24"/>
          <w:szCs w:val="24"/>
          <w:lang w:eastAsia="it-IT"/>
        </w:rPr>
        <w:t>Il cinema nel mondo diventato</w:t>
      </w:r>
      <w:r w:rsidRPr="00766A9B">
        <w:rPr>
          <w:rFonts w:ascii="Times New Roman" w:eastAsia="Times New Roman" w:hAnsi="Times New Roman" w:cs="Times New Roman"/>
          <w:sz w:val="24"/>
          <w:szCs w:val="24"/>
          <w:lang w:eastAsia="it-IT"/>
        </w:rPr>
        <w:t xml:space="preserve"> </w:t>
      </w:r>
      <w:r w:rsidRPr="00766A9B">
        <w:rPr>
          <w:rFonts w:ascii="Times New Roman" w:eastAsia="Times New Roman" w:hAnsi="Times New Roman" w:cs="Times New Roman"/>
          <w:i/>
          <w:sz w:val="24"/>
          <w:szCs w:val="24"/>
          <w:lang w:eastAsia="it-IT"/>
        </w:rPr>
        <w:t>favola</w:t>
      </w:r>
      <w:r w:rsidRPr="00766A9B">
        <w:rPr>
          <w:rFonts w:ascii="Times New Roman" w:eastAsia="Times New Roman" w:hAnsi="Times New Roman" w:cs="Times New Roman"/>
          <w:sz w:val="24"/>
          <w:szCs w:val="24"/>
          <w:lang w:eastAsia="it-IT"/>
        </w:rPr>
        <w:t>, Bompiani, Milano, 2007</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Bertetto P., </w:t>
      </w:r>
      <w:r w:rsidRPr="00766A9B">
        <w:rPr>
          <w:rFonts w:ascii="Times New Roman" w:eastAsia="Times New Roman" w:hAnsi="Times New Roman" w:cs="Times New Roman"/>
          <w:i/>
          <w:sz w:val="24"/>
          <w:szCs w:val="24"/>
          <w:lang w:eastAsia="it-IT"/>
        </w:rPr>
        <w:t>La macchina del cinema</w:t>
      </w:r>
      <w:r w:rsidRPr="00766A9B">
        <w:rPr>
          <w:rFonts w:ascii="Times New Roman" w:eastAsia="Times New Roman" w:hAnsi="Times New Roman" w:cs="Times New Roman"/>
          <w:sz w:val="24"/>
          <w:szCs w:val="24"/>
          <w:lang w:eastAsia="it-IT"/>
        </w:rPr>
        <w:t>, Laterza, Roma-Bari, 2010</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Bertetto P., Pescatore G., ( a cura di), </w:t>
      </w:r>
      <w:r w:rsidRPr="00766A9B">
        <w:rPr>
          <w:rFonts w:ascii="Times New Roman" w:eastAsia="Times New Roman" w:hAnsi="Times New Roman" w:cs="Times New Roman"/>
          <w:i/>
          <w:sz w:val="24"/>
          <w:szCs w:val="24"/>
          <w:lang w:eastAsia="it-IT"/>
        </w:rPr>
        <w:t>Falso- Illusione</w:t>
      </w:r>
      <w:r w:rsidRPr="00766A9B">
        <w:rPr>
          <w:rFonts w:ascii="Times New Roman" w:eastAsia="Times New Roman" w:hAnsi="Times New Roman" w:cs="Times New Roman"/>
          <w:sz w:val="24"/>
          <w:szCs w:val="24"/>
          <w:lang w:eastAsia="it-IT"/>
        </w:rPr>
        <w:t>, Kaplan, La valle dell’ Eden, Torino, 2010</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Bettettini G., </w:t>
      </w:r>
      <w:r w:rsidRPr="00766A9B">
        <w:rPr>
          <w:rFonts w:ascii="Times New Roman" w:eastAsia="Times New Roman" w:hAnsi="Times New Roman" w:cs="Times New Roman"/>
          <w:i/>
          <w:sz w:val="24"/>
          <w:szCs w:val="24"/>
          <w:lang w:eastAsia="it-IT"/>
        </w:rPr>
        <w:t>Cinema: lingua e scrittura</w:t>
      </w:r>
      <w:r w:rsidRPr="00766A9B">
        <w:rPr>
          <w:rFonts w:ascii="Times New Roman" w:eastAsia="Times New Roman" w:hAnsi="Times New Roman" w:cs="Times New Roman"/>
          <w:sz w:val="24"/>
          <w:szCs w:val="24"/>
          <w:lang w:eastAsia="it-IT"/>
        </w:rPr>
        <w:t xml:space="preserve">, Bompiani, Milano, 1968 </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b/>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Bettettini G., </w:t>
      </w:r>
      <w:r w:rsidRPr="00766A9B">
        <w:rPr>
          <w:rFonts w:ascii="Times New Roman" w:eastAsia="Times New Roman" w:hAnsi="Times New Roman" w:cs="Times New Roman"/>
          <w:i/>
          <w:sz w:val="24"/>
          <w:szCs w:val="24"/>
          <w:lang w:eastAsia="it-IT"/>
        </w:rPr>
        <w:t>Tempo del senso. La logica temporale dei testi audiovisivi,</w:t>
      </w:r>
      <w:r w:rsidRPr="00766A9B">
        <w:rPr>
          <w:rFonts w:ascii="Times New Roman" w:eastAsia="Times New Roman" w:hAnsi="Times New Roman" w:cs="Times New Roman"/>
          <w:sz w:val="24"/>
          <w:szCs w:val="24"/>
          <w:lang w:eastAsia="it-IT"/>
        </w:rPr>
        <w:t xml:space="preserve"> Bompiani, Milano,  1979 </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Bettettini G., </w:t>
      </w:r>
      <w:r w:rsidRPr="00766A9B">
        <w:rPr>
          <w:rFonts w:ascii="Times New Roman" w:eastAsia="Times New Roman" w:hAnsi="Times New Roman" w:cs="Times New Roman"/>
          <w:i/>
          <w:sz w:val="24"/>
          <w:szCs w:val="24"/>
          <w:lang w:eastAsia="it-IT"/>
        </w:rPr>
        <w:t>Christian Metz. La significazione al cinema. La ricerca  fondamentale di un pioniere della semiologia del film,</w:t>
      </w:r>
      <w:r w:rsidRPr="00766A9B">
        <w:rPr>
          <w:rFonts w:ascii="Times New Roman" w:eastAsia="Times New Roman" w:hAnsi="Times New Roman" w:cs="Times New Roman"/>
          <w:sz w:val="24"/>
          <w:szCs w:val="24"/>
          <w:lang w:eastAsia="it-IT"/>
        </w:rPr>
        <w:t xml:space="preserve"> Bompiani, Milano, 1980</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val="en-GB" w:eastAsia="it-IT"/>
        </w:rPr>
        <w:t xml:space="preserve">Bordwell D., K, Thompson, </w:t>
      </w:r>
      <w:r w:rsidRPr="00766A9B">
        <w:rPr>
          <w:rFonts w:ascii="Times New Roman" w:eastAsia="Times New Roman" w:hAnsi="Times New Roman" w:cs="Times New Roman"/>
          <w:i/>
          <w:sz w:val="24"/>
          <w:szCs w:val="24"/>
          <w:lang w:val="en-GB" w:eastAsia="it-IT"/>
        </w:rPr>
        <w:t>Film Art. An introduction</w:t>
      </w:r>
      <w:r w:rsidRPr="00766A9B">
        <w:rPr>
          <w:rFonts w:ascii="Times New Roman" w:eastAsia="Times New Roman" w:hAnsi="Times New Roman" w:cs="Times New Roman"/>
          <w:sz w:val="24"/>
          <w:szCs w:val="24"/>
          <w:lang w:val="en-GB" w:eastAsia="it-IT"/>
        </w:rPr>
        <w:t xml:space="preserve">, Reading Mass Addison-Wesley, 1979, trad. it. </w:t>
      </w:r>
      <w:r w:rsidRPr="00766A9B">
        <w:rPr>
          <w:rFonts w:ascii="Times New Roman" w:eastAsia="Times New Roman" w:hAnsi="Times New Roman" w:cs="Times New Roman"/>
          <w:i/>
          <w:sz w:val="24"/>
          <w:szCs w:val="24"/>
          <w:lang w:val="en-GB" w:eastAsia="it-IT"/>
        </w:rPr>
        <w:t xml:space="preserve">Cinema come arte. </w:t>
      </w:r>
      <w:r w:rsidRPr="00766A9B">
        <w:rPr>
          <w:rFonts w:ascii="Times New Roman" w:eastAsia="Times New Roman" w:hAnsi="Times New Roman" w:cs="Times New Roman"/>
          <w:i/>
          <w:sz w:val="24"/>
          <w:szCs w:val="24"/>
          <w:lang w:eastAsia="it-IT"/>
        </w:rPr>
        <w:t>Teoria e prassi del film</w:t>
      </w:r>
      <w:r w:rsidRPr="00766A9B">
        <w:rPr>
          <w:rFonts w:ascii="Times New Roman" w:eastAsia="Times New Roman" w:hAnsi="Times New Roman" w:cs="Times New Roman"/>
          <w:sz w:val="24"/>
          <w:szCs w:val="24"/>
          <w:lang w:eastAsia="it-IT"/>
        </w:rPr>
        <w:t>, Il Castoro, Milano, 2003</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val="en-GB" w:eastAsia="it-IT"/>
        </w:rPr>
        <w:t xml:space="preserve">Burch N., </w:t>
      </w:r>
      <w:r w:rsidRPr="00766A9B">
        <w:rPr>
          <w:rFonts w:ascii="Times New Roman" w:eastAsia="Times New Roman" w:hAnsi="Times New Roman" w:cs="Times New Roman"/>
          <w:i/>
          <w:sz w:val="24"/>
          <w:szCs w:val="24"/>
          <w:lang w:val="en-GB" w:eastAsia="it-IT"/>
        </w:rPr>
        <w:t>Praxis du cinéma</w:t>
      </w:r>
      <w:r w:rsidRPr="00766A9B">
        <w:rPr>
          <w:rFonts w:ascii="Times New Roman" w:eastAsia="Times New Roman" w:hAnsi="Times New Roman" w:cs="Times New Roman"/>
          <w:sz w:val="24"/>
          <w:szCs w:val="24"/>
          <w:lang w:val="en-GB" w:eastAsia="it-IT"/>
        </w:rPr>
        <w:t xml:space="preserve">, Gallimard, </w:t>
      </w:r>
      <w:smartTag w:uri="urn:schemas-microsoft-com:office:smarttags" w:element="City">
        <w:smartTag w:uri="urn:schemas-microsoft-com:office:smarttags" w:element="place">
          <w:r w:rsidRPr="00766A9B">
            <w:rPr>
              <w:rFonts w:ascii="Times New Roman" w:eastAsia="Times New Roman" w:hAnsi="Times New Roman" w:cs="Times New Roman"/>
              <w:sz w:val="24"/>
              <w:szCs w:val="24"/>
              <w:lang w:val="en-GB" w:eastAsia="it-IT"/>
            </w:rPr>
            <w:t>Paris</w:t>
          </w:r>
        </w:smartTag>
      </w:smartTag>
      <w:r w:rsidRPr="00766A9B">
        <w:rPr>
          <w:rFonts w:ascii="Times New Roman" w:eastAsia="Times New Roman" w:hAnsi="Times New Roman" w:cs="Times New Roman"/>
          <w:sz w:val="24"/>
          <w:szCs w:val="24"/>
          <w:lang w:val="en-GB" w:eastAsia="it-IT"/>
        </w:rPr>
        <w:t xml:space="preserve">,1969, trad. it. </w:t>
      </w:r>
      <w:r w:rsidRPr="00766A9B">
        <w:rPr>
          <w:rFonts w:ascii="Times New Roman" w:eastAsia="Times New Roman" w:hAnsi="Times New Roman" w:cs="Times New Roman"/>
          <w:i/>
          <w:sz w:val="24"/>
          <w:szCs w:val="24"/>
          <w:lang w:eastAsia="it-IT"/>
        </w:rPr>
        <w:t>Prassi del cinema</w:t>
      </w:r>
      <w:r w:rsidRPr="00766A9B">
        <w:rPr>
          <w:rFonts w:ascii="Times New Roman" w:eastAsia="Times New Roman" w:hAnsi="Times New Roman" w:cs="Times New Roman"/>
          <w:sz w:val="24"/>
          <w:szCs w:val="24"/>
          <w:lang w:eastAsia="it-IT"/>
        </w:rPr>
        <w:t>, Pratiche editrice, Parma, 1980</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Carluccio G., </w:t>
      </w:r>
      <w:r w:rsidRPr="00766A9B">
        <w:rPr>
          <w:rFonts w:ascii="Times New Roman" w:eastAsia="Times New Roman" w:hAnsi="Times New Roman" w:cs="Times New Roman"/>
          <w:i/>
          <w:sz w:val="24"/>
          <w:szCs w:val="24"/>
          <w:lang w:eastAsia="it-IT"/>
        </w:rPr>
        <w:t>Lo spazio e il tempo. Cinema e racconto</w:t>
      </w:r>
      <w:r w:rsidRPr="00766A9B">
        <w:rPr>
          <w:rFonts w:ascii="Times New Roman" w:eastAsia="Times New Roman" w:hAnsi="Times New Roman" w:cs="Times New Roman"/>
          <w:sz w:val="24"/>
          <w:szCs w:val="24"/>
          <w:lang w:eastAsia="it-IT"/>
        </w:rPr>
        <w:t>, Loescher, Torino, 1988</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Casetti F., </w:t>
      </w:r>
      <w:r w:rsidRPr="00766A9B">
        <w:rPr>
          <w:rFonts w:ascii="Times New Roman" w:eastAsia="Times New Roman" w:hAnsi="Times New Roman" w:cs="Times New Roman"/>
          <w:i/>
          <w:sz w:val="24"/>
          <w:szCs w:val="24"/>
          <w:lang w:eastAsia="it-IT"/>
        </w:rPr>
        <w:t>Dentro lo sguardo. I film e il suo spettatore</w:t>
      </w:r>
      <w:r w:rsidRPr="00766A9B">
        <w:rPr>
          <w:rFonts w:ascii="Times New Roman" w:eastAsia="Times New Roman" w:hAnsi="Times New Roman" w:cs="Times New Roman"/>
          <w:sz w:val="24"/>
          <w:szCs w:val="24"/>
          <w:lang w:eastAsia="it-IT"/>
        </w:rPr>
        <w:t>,  Bompiani, Milano, 1981</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Casetti F., F., di Chio, </w:t>
      </w:r>
      <w:r w:rsidRPr="00766A9B">
        <w:rPr>
          <w:rFonts w:ascii="Times New Roman" w:eastAsia="Times New Roman" w:hAnsi="Times New Roman" w:cs="Times New Roman"/>
          <w:i/>
          <w:sz w:val="24"/>
          <w:szCs w:val="24"/>
          <w:lang w:eastAsia="it-IT"/>
        </w:rPr>
        <w:t>Analisi del film</w:t>
      </w:r>
      <w:r w:rsidRPr="00766A9B">
        <w:rPr>
          <w:rFonts w:ascii="Times New Roman" w:eastAsia="Times New Roman" w:hAnsi="Times New Roman" w:cs="Times New Roman"/>
          <w:sz w:val="24"/>
          <w:szCs w:val="24"/>
          <w:lang w:eastAsia="it-IT"/>
        </w:rPr>
        <w:t>, Bompiani, Milano,1990</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      </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r w:rsidRPr="00766A9B">
        <w:rPr>
          <w:rFonts w:ascii="Times New Roman" w:eastAsia="Times New Roman" w:hAnsi="Times New Roman" w:cs="Times New Roman"/>
          <w:sz w:val="24"/>
          <w:szCs w:val="24"/>
          <w:lang w:val="fr-FR" w:eastAsia="it-IT"/>
        </w:rPr>
        <w:t xml:space="preserve">Chevassu F., </w:t>
      </w:r>
      <w:r w:rsidRPr="00766A9B">
        <w:rPr>
          <w:rFonts w:ascii="Times New Roman" w:eastAsia="Times New Roman" w:hAnsi="Times New Roman" w:cs="Times New Roman"/>
          <w:i/>
          <w:sz w:val="24"/>
          <w:szCs w:val="24"/>
          <w:lang w:val="fr-FR" w:eastAsia="it-IT"/>
        </w:rPr>
        <w:t>Le language cinématographique</w:t>
      </w:r>
      <w:r w:rsidRPr="00766A9B">
        <w:rPr>
          <w:rFonts w:ascii="Times New Roman" w:eastAsia="Times New Roman" w:hAnsi="Times New Roman" w:cs="Times New Roman"/>
          <w:sz w:val="24"/>
          <w:szCs w:val="24"/>
          <w:lang w:val="fr-FR" w:eastAsia="it-IT"/>
        </w:rPr>
        <w:t>, Edition de la langue francaise, Paris,  1962</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r w:rsidRPr="00766A9B">
        <w:rPr>
          <w:rFonts w:ascii="Times New Roman" w:eastAsia="Times New Roman" w:hAnsi="Times New Roman" w:cs="Times New Roman"/>
          <w:sz w:val="24"/>
          <w:szCs w:val="24"/>
          <w:lang w:val="fr-FR" w:eastAsia="it-IT"/>
        </w:rPr>
        <w:t xml:space="preserve">Chion M.,  </w:t>
      </w:r>
      <w:r w:rsidRPr="00766A9B">
        <w:rPr>
          <w:rFonts w:ascii="Times New Roman" w:eastAsia="Times New Roman" w:hAnsi="Times New Roman" w:cs="Times New Roman"/>
          <w:i/>
          <w:sz w:val="24"/>
          <w:szCs w:val="24"/>
          <w:lang w:val="fr-FR" w:eastAsia="it-IT"/>
        </w:rPr>
        <w:t>L’audio-vision. Son et image au cinéma</w:t>
      </w:r>
      <w:r w:rsidRPr="00766A9B">
        <w:rPr>
          <w:rFonts w:ascii="Times New Roman" w:eastAsia="Times New Roman" w:hAnsi="Times New Roman" w:cs="Times New Roman"/>
          <w:sz w:val="24"/>
          <w:szCs w:val="24"/>
          <w:lang w:val="fr-FR" w:eastAsia="it-IT"/>
        </w:rPr>
        <w:t xml:space="preserve">, Nathan, Paris, 1984, trad.it. </w:t>
      </w:r>
      <w:r w:rsidRPr="00766A9B">
        <w:rPr>
          <w:rFonts w:ascii="Times New Roman" w:eastAsia="Times New Roman" w:hAnsi="Times New Roman" w:cs="Times New Roman"/>
          <w:i/>
          <w:sz w:val="24"/>
          <w:szCs w:val="24"/>
          <w:lang w:val="fr-FR" w:eastAsia="it-IT"/>
        </w:rPr>
        <w:t>L’audiovisione. Suono e immagine nel cinema</w:t>
      </w:r>
      <w:r w:rsidRPr="00766A9B">
        <w:rPr>
          <w:rFonts w:ascii="Times New Roman" w:eastAsia="Times New Roman" w:hAnsi="Times New Roman" w:cs="Times New Roman"/>
          <w:sz w:val="24"/>
          <w:szCs w:val="24"/>
          <w:lang w:val="fr-FR" w:eastAsia="it-IT"/>
        </w:rPr>
        <w:t>, Torino, Lindau, 2001</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r w:rsidRPr="00766A9B">
        <w:rPr>
          <w:rFonts w:ascii="Times New Roman" w:eastAsia="Times New Roman" w:hAnsi="Times New Roman" w:cs="Times New Roman"/>
          <w:sz w:val="24"/>
          <w:szCs w:val="24"/>
          <w:lang w:val="fr-FR" w:eastAsia="it-IT"/>
        </w:rPr>
        <w:t xml:space="preserve">Collet J., M. Marie, D. Percheron, J. P. Simon, M. Vernet, </w:t>
      </w:r>
      <w:r w:rsidRPr="00766A9B">
        <w:rPr>
          <w:rFonts w:ascii="Times New Roman" w:eastAsia="Times New Roman" w:hAnsi="Times New Roman" w:cs="Times New Roman"/>
          <w:i/>
          <w:sz w:val="24"/>
          <w:szCs w:val="24"/>
          <w:lang w:val="fr-FR" w:eastAsia="it-IT"/>
        </w:rPr>
        <w:t>Lectures du film</w:t>
      </w:r>
      <w:r w:rsidRPr="00766A9B">
        <w:rPr>
          <w:rFonts w:ascii="Times New Roman" w:eastAsia="Times New Roman" w:hAnsi="Times New Roman" w:cs="Times New Roman"/>
          <w:sz w:val="24"/>
          <w:szCs w:val="24"/>
          <w:lang w:val="fr-FR" w:eastAsia="it-IT"/>
        </w:rPr>
        <w:t xml:space="preserve">, Edition Albatros, Paris, 1964, trad. it. </w:t>
      </w:r>
      <w:r w:rsidRPr="00766A9B">
        <w:rPr>
          <w:rFonts w:ascii="Times New Roman" w:eastAsia="Times New Roman" w:hAnsi="Times New Roman" w:cs="Times New Roman"/>
          <w:i/>
          <w:sz w:val="24"/>
          <w:szCs w:val="24"/>
          <w:lang w:val="fr-FR" w:eastAsia="it-IT"/>
        </w:rPr>
        <w:t>Attraverso il cinema</w:t>
      </w:r>
      <w:r w:rsidRPr="00766A9B">
        <w:rPr>
          <w:rFonts w:ascii="Times New Roman" w:eastAsia="Times New Roman" w:hAnsi="Times New Roman" w:cs="Times New Roman"/>
          <w:sz w:val="24"/>
          <w:szCs w:val="24"/>
          <w:lang w:val="fr-FR" w:eastAsia="it-IT"/>
        </w:rPr>
        <w:t>, Longanesi, Milano, 1978</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Costa A. ( a cura di), </w:t>
      </w:r>
      <w:r w:rsidRPr="00766A9B">
        <w:rPr>
          <w:rFonts w:ascii="Times New Roman" w:eastAsia="Times New Roman" w:hAnsi="Times New Roman" w:cs="Times New Roman"/>
          <w:i/>
          <w:sz w:val="24"/>
          <w:szCs w:val="24"/>
          <w:lang w:eastAsia="it-IT"/>
        </w:rPr>
        <w:t>Attraverso il cinema. Semiologia, lessico, lettura del film</w:t>
      </w:r>
      <w:r w:rsidRPr="00766A9B">
        <w:rPr>
          <w:rFonts w:ascii="Times New Roman" w:eastAsia="Times New Roman" w:hAnsi="Times New Roman" w:cs="Times New Roman"/>
          <w:sz w:val="24"/>
          <w:szCs w:val="24"/>
          <w:lang w:eastAsia="it-IT"/>
        </w:rPr>
        <w:t>, Longanesi, Milano, 1978</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Costa A., </w:t>
      </w:r>
      <w:r w:rsidRPr="00766A9B">
        <w:rPr>
          <w:rFonts w:ascii="Times New Roman" w:eastAsia="Times New Roman" w:hAnsi="Times New Roman" w:cs="Times New Roman"/>
          <w:i/>
          <w:sz w:val="24"/>
          <w:szCs w:val="24"/>
          <w:lang w:eastAsia="it-IT"/>
        </w:rPr>
        <w:t>Cinema e pittura</w:t>
      </w:r>
      <w:r w:rsidRPr="00766A9B">
        <w:rPr>
          <w:rFonts w:ascii="Times New Roman" w:eastAsia="Times New Roman" w:hAnsi="Times New Roman" w:cs="Times New Roman"/>
          <w:sz w:val="24"/>
          <w:szCs w:val="24"/>
          <w:lang w:eastAsia="it-IT"/>
        </w:rPr>
        <w:t>, Loescher, Torino, 1991</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Costa A., </w:t>
      </w:r>
      <w:r w:rsidRPr="00766A9B">
        <w:rPr>
          <w:rFonts w:ascii="Times New Roman" w:eastAsia="Times New Roman" w:hAnsi="Times New Roman" w:cs="Times New Roman"/>
          <w:i/>
          <w:sz w:val="24"/>
          <w:szCs w:val="24"/>
          <w:lang w:eastAsia="it-IT"/>
        </w:rPr>
        <w:t>Il cinema e le arti visive</w:t>
      </w:r>
      <w:r w:rsidRPr="00766A9B">
        <w:rPr>
          <w:rFonts w:ascii="Times New Roman" w:eastAsia="Times New Roman" w:hAnsi="Times New Roman" w:cs="Times New Roman"/>
          <w:sz w:val="24"/>
          <w:szCs w:val="24"/>
          <w:lang w:eastAsia="it-IT"/>
        </w:rPr>
        <w:t>, Einaudi, Torino, 2002</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Deleuze G., </w:t>
      </w:r>
      <w:r w:rsidRPr="00766A9B">
        <w:rPr>
          <w:rFonts w:ascii="Times New Roman" w:eastAsia="Times New Roman" w:hAnsi="Times New Roman" w:cs="Times New Roman"/>
          <w:i/>
          <w:sz w:val="24"/>
          <w:szCs w:val="24"/>
          <w:lang w:eastAsia="it-IT"/>
        </w:rPr>
        <w:t>Difference et ripétition</w:t>
      </w:r>
      <w:r w:rsidRPr="00766A9B">
        <w:rPr>
          <w:rFonts w:ascii="Times New Roman" w:eastAsia="Times New Roman" w:hAnsi="Times New Roman" w:cs="Times New Roman"/>
          <w:sz w:val="24"/>
          <w:szCs w:val="24"/>
          <w:lang w:eastAsia="it-IT"/>
        </w:rPr>
        <w:t xml:space="preserve">, Puf, Paris, 1968, trad. it. </w:t>
      </w:r>
      <w:r w:rsidRPr="00766A9B">
        <w:rPr>
          <w:rFonts w:ascii="Times New Roman" w:eastAsia="Times New Roman" w:hAnsi="Times New Roman" w:cs="Times New Roman"/>
          <w:i/>
          <w:sz w:val="24"/>
          <w:szCs w:val="24"/>
          <w:lang w:eastAsia="it-IT"/>
        </w:rPr>
        <w:t>Differenza e ripetizione</w:t>
      </w:r>
      <w:r w:rsidRPr="00766A9B">
        <w:rPr>
          <w:rFonts w:ascii="Times New Roman" w:eastAsia="Times New Roman" w:hAnsi="Times New Roman" w:cs="Times New Roman"/>
          <w:sz w:val="24"/>
          <w:szCs w:val="24"/>
          <w:lang w:eastAsia="it-IT"/>
        </w:rPr>
        <w:t>, Il Mulino, Bologna, 1972</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r w:rsidRPr="00766A9B">
        <w:rPr>
          <w:rFonts w:ascii="Times New Roman" w:eastAsia="Times New Roman" w:hAnsi="Times New Roman" w:cs="Times New Roman"/>
          <w:sz w:val="24"/>
          <w:szCs w:val="24"/>
          <w:lang w:val="fr-FR" w:eastAsia="it-IT"/>
        </w:rPr>
        <w:t xml:space="preserve">Deleuze G., </w:t>
      </w:r>
      <w:r w:rsidRPr="00766A9B">
        <w:rPr>
          <w:rFonts w:ascii="Times New Roman" w:eastAsia="Times New Roman" w:hAnsi="Times New Roman" w:cs="Times New Roman"/>
          <w:i/>
          <w:sz w:val="24"/>
          <w:szCs w:val="24"/>
          <w:lang w:val="fr-FR" w:eastAsia="it-IT"/>
        </w:rPr>
        <w:t>L’image-mouvement</w:t>
      </w:r>
      <w:r w:rsidRPr="00766A9B">
        <w:rPr>
          <w:rFonts w:ascii="Times New Roman" w:eastAsia="Times New Roman" w:hAnsi="Times New Roman" w:cs="Times New Roman"/>
          <w:sz w:val="24"/>
          <w:szCs w:val="24"/>
          <w:lang w:val="fr-FR" w:eastAsia="it-IT"/>
        </w:rPr>
        <w:t xml:space="preserve">, Les Editions de Minuit, Paris, 1983, trad.it. </w:t>
      </w:r>
      <w:r w:rsidRPr="00766A9B">
        <w:rPr>
          <w:rFonts w:ascii="Times New Roman" w:eastAsia="Times New Roman" w:hAnsi="Times New Roman" w:cs="Times New Roman"/>
          <w:i/>
          <w:sz w:val="24"/>
          <w:szCs w:val="24"/>
          <w:lang w:val="fr-FR" w:eastAsia="it-IT"/>
        </w:rPr>
        <w:t>L’immagine-movimento</w:t>
      </w:r>
      <w:r w:rsidRPr="00766A9B">
        <w:rPr>
          <w:rFonts w:ascii="Times New Roman" w:eastAsia="Times New Roman" w:hAnsi="Times New Roman" w:cs="Times New Roman"/>
          <w:sz w:val="24"/>
          <w:szCs w:val="24"/>
          <w:lang w:val="fr-FR" w:eastAsia="it-IT"/>
        </w:rPr>
        <w:t xml:space="preserve"> Ubulibri, Milano, 1984</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r w:rsidRPr="00766A9B">
        <w:rPr>
          <w:rFonts w:ascii="Times New Roman" w:eastAsia="Times New Roman" w:hAnsi="Times New Roman" w:cs="Times New Roman"/>
          <w:sz w:val="24"/>
          <w:szCs w:val="24"/>
          <w:lang w:val="fr-FR" w:eastAsia="it-IT"/>
        </w:rPr>
        <w:t xml:space="preserve">Deleuze G., </w:t>
      </w:r>
      <w:r w:rsidRPr="00766A9B">
        <w:rPr>
          <w:rFonts w:ascii="Times New Roman" w:eastAsia="Times New Roman" w:hAnsi="Times New Roman" w:cs="Times New Roman"/>
          <w:i/>
          <w:sz w:val="24"/>
          <w:szCs w:val="24"/>
          <w:lang w:val="fr-FR" w:eastAsia="it-IT"/>
        </w:rPr>
        <w:t>L’image-temps</w:t>
      </w:r>
      <w:r w:rsidRPr="00766A9B">
        <w:rPr>
          <w:rFonts w:ascii="Times New Roman" w:eastAsia="Times New Roman" w:hAnsi="Times New Roman" w:cs="Times New Roman"/>
          <w:sz w:val="24"/>
          <w:szCs w:val="24"/>
          <w:lang w:val="fr-FR" w:eastAsia="it-IT"/>
        </w:rPr>
        <w:t xml:space="preserve">, Les Editions de Minuit, Paris, 1985  trad.it. </w:t>
      </w:r>
      <w:r w:rsidRPr="00766A9B">
        <w:rPr>
          <w:rFonts w:ascii="Times New Roman" w:eastAsia="Times New Roman" w:hAnsi="Times New Roman" w:cs="Times New Roman"/>
          <w:i/>
          <w:sz w:val="24"/>
          <w:szCs w:val="24"/>
          <w:lang w:val="fr-FR" w:eastAsia="it-IT"/>
        </w:rPr>
        <w:t>L’immagine-tempo</w:t>
      </w:r>
      <w:r w:rsidRPr="00766A9B">
        <w:rPr>
          <w:rFonts w:ascii="Times New Roman" w:eastAsia="Times New Roman" w:hAnsi="Times New Roman" w:cs="Times New Roman"/>
          <w:sz w:val="24"/>
          <w:szCs w:val="24"/>
          <w:lang w:val="fr-FR" w:eastAsia="it-IT"/>
        </w:rPr>
        <w:t>, Ubulibri, Milano, 1989</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p>
    <w:p w:rsidR="00DE06EC" w:rsidRPr="00766A9B" w:rsidRDefault="00DE06EC" w:rsidP="00766A9B">
      <w:pPr>
        <w:tabs>
          <w:tab w:val="left" w:pos="4275"/>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val="en-GB" w:eastAsia="it-IT"/>
        </w:rPr>
        <w:t xml:space="preserve">Deren M., </w:t>
      </w:r>
      <w:r w:rsidRPr="00766A9B">
        <w:rPr>
          <w:rFonts w:ascii="Times New Roman" w:eastAsia="Times New Roman" w:hAnsi="Times New Roman" w:cs="Times New Roman"/>
          <w:i/>
          <w:sz w:val="24"/>
          <w:szCs w:val="24"/>
          <w:lang w:val="en-GB" w:eastAsia="it-IT"/>
        </w:rPr>
        <w:t>Cinematography. The creative use of  reality</w:t>
      </w:r>
      <w:r w:rsidRPr="00766A9B">
        <w:rPr>
          <w:rFonts w:ascii="Times New Roman" w:eastAsia="Times New Roman" w:hAnsi="Times New Roman" w:cs="Times New Roman"/>
          <w:sz w:val="24"/>
          <w:szCs w:val="24"/>
          <w:lang w:val="en-GB" w:eastAsia="it-IT"/>
        </w:rPr>
        <w:t xml:space="preserve">, 1960 trad. it. </w:t>
      </w:r>
      <w:r w:rsidRPr="00766A9B">
        <w:rPr>
          <w:rFonts w:ascii="Times New Roman" w:eastAsia="Times New Roman" w:hAnsi="Times New Roman" w:cs="Times New Roman"/>
          <w:i/>
          <w:sz w:val="24"/>
          <w:szCs w:val="24"/>
          <w:lang w:eastAsia="it-IT"/>
        </w:rPr>
        <w:t>Cinematografo. L’uso</w:t>
      </w:r>
      <w:r w:rsidRPr="00766A9B">
        <w:rPr>
          <w:rFonts w:ascii="Times New Roman" w:eastAsia="Times New Roman" w:hAnsi="Times New Roman" w:cs="Times New Roman"/>
          <w:sz w:val="24"/>
          <w:szCs w:val="24"/>
          <w:lang w:eastAsia="it-IT"/>
        </w:rPr>
        <w:t xml:space="preserve">  </w:t>
      </w:r>
      <w:r w:rsidRPr="00766A9B">
        <w:rPr>
          <w:rFonts w:ascii="Times New Roman" w:eastAsia="Times New Roman" w:hAnsi="Times New Roman" w:cs="Times New Roman"/>
          <w:i/>
          <w:sz w:val="24"/>
          <w:szCs w:val="24"/>
          <w:lang w:eastAsia="it-IT"/>
        </w:rPr>
        <w:t>creativo della realtà</w:t>
      </w:r>
      <w:r w:rsidRPr="00766A9B">
        <w:rPr>
          <w:rFonts w:ascii="Times New Roman" w:eastAsia="Times New Roman" w:hAnsi="Times New Roman" w:cs="Times New Roman"/>
          <w:sz w:val="24"/>
          <w:szCs w:val="24"/>
          <w:lang w:eastAsia="it-IT"/>
        </w:rPr>
        <w:t xml:space="preserve">, in </w:t>
      </w:r>
      <w:r w:rsidRPr="00766A9B">
        <w:rPr>
          <w:rFonts w:ascii="Times New Roman" w:eastAsia="Times New Roman" w:hAnsi="Times New Roman" w:cs="Times New Roman"/>
          <w:i/>
          <w:sz w:val="24"/>
          <w:szCs w:val="24"/>
          <w:lang w:eastAsia="it-IT"/>
        </w:rPr>
        <w:t>Leggere il cinema</w:t>
      </w:r>
      <w:r w:rsidRPr="00766A9B">
        <w:rPr>
          <w:rFonts w:ascii="Times New Roman" w:eastAsia="Times New Roman" w:hAnsi="Times New Roman" w:cs="Times New Roman"/>
          <w:sz w:val="24"/>
          <w:szCs w:val="24"/>
          <w:lang w:eastAsia="it-IT"/>
        </w:rPr>
        <w:t xml:space="preserve">, 1960 in Grassi C. (a cura di), </w:t>
      </w:r>
      <w:r w:rsidRPr="00766A9B">
        <w:rPr>
          <w:rFonts w:ascii="Times New Roman" w:eastAsia="Times New Roman" w:hAnsi="Times New Roman" w:cs="Times New Roman"/>
          <w:i/>
          <w:sz w:val="24"/>
          <w:szCs w:val="24"/>
          <w:lang w:eastAsia="it-IT"/>
        </w:rPr>
        <w:t>Tempo e spazio nel cinema</w:t>
      </w:r>
      <w:r w:rsidRPr="00766A9B">
        <w:rPr>
          <w:rFonts w:ascii="Times New Roman" w:eastAsia="Times New Roman" w:hAnsi="Times New Roman" w:cs="Times New Roman"/>
          <w:sz w:val="24"/>
          <w:szCs w:val="24"/>
          <w:lang w:eastAsia="it-IT"/>
        </w:rPr>
        <w:t>,</w:t>
      </w:r>
      <w:r w:rsidRPr="00766A9B">
        <w:rPr>
          <w:rFonts w:ascii="Times New Roman" w:eastAsia="Times New Roman" w:hAnsi="Times New Roman" w:cs="Times New Roman"/>
          <w:i/>
          <w:sz w:val="24"/>
          <w:szCs w:val="24"/>
          <w:lang w:eastAsia="it-IT"/>
        </w:rPr>
        <w:t xml:space="preserve"> </w:t>
      </w:r>
      <w:r w:rsidRPr="00766A9B">
        <w:rPr>
          <w:rFonts w:ascii="Times New Roman" w:eastAsia="Times New Roman" w:hAnsi="Times New Roman" w:cs="Times New Roman"/>
          <w:sz w:val="24"/>
          <w:szCs w:val="24"/>
          <w:lang w:eastAsia="it-IT"/>
        </w:rPr>
        <w:t>Bulzoni, Roma, 1987</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r w:rsidRPr="00766A9B">
        <w:rPr>
          <w:rFonts w:ascii="Times New Roman" w:eastAsia="Times New Roman" w:hAnsi="Times New Roman" w:cs="Times New Roman"/>
          <w:sz w:val="24"/>
          <w:szCs w:val="24"/>
          <w:lang w:val="fr-FR" w:eastAsia="it-IT"/>
        </w:rPr>
        <w:t xml:space="preserve">Deslandes J., </w:t>
      </w:r>
      <w:r w:rsidRPr="00766A9B">
        <w:rPr>
          <w:rFonts w:ascii="Times New Roman" w:eastAsia="Times New Roman" w:hAnsi="Times New Roman" w:cs="Times New Roman"/>
          <w:i/>
          <w:sz w:val="24"/>
          <w:szCs w:val="24"/>
          <w:lang w:val="fr-FR" w:eastAsia="it-IT"/>
        </w:rPr>
        <w:t>Histoire comparée du cinéma</w:t>
      </w:r>
      <w:r w:rsidRPr="00766A9B">
        <w:rPr>
          <w:rFonts w:ascii="Times New Roman" w:eastAsia="Times New Roman" w:hAnsi="Times New Roman" w:cs="Times New Roman"/>
          <w:sz w:val="24"/>
          <w:szCs w:val="24"/>
          <w:lang w:val="fr-FR" w:eastAsia="it-IT"/>
        </w:rPr>
        <w:t>, Casterman, Paris, 1966</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r w:rsidRPr="00766A9B">
        <w:rPr>
          <w:rFonts w:ascii="Times New Roman" w:eastAsia="Times New Roman" w:hAnsi="Times New Roman" w:cs="Times New Roman"/>
          <w:sz w:val="24"/>
          <w:szCs w:val="24"/>
          <w:lang w:val="fr-FR" w:eastAsia="it-IT"/>
        </w:rPr>
        <w:t xml:space="preserve">      </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Di Donato M., ( a cura di) </w:t>
      </w:r>
      <w:r w:rsidRPr="00766A9B">
        <w:rPr>
          <w:rFonts w:ascii="Times New Roman" w:eastAsia="Times New Roman" w:hAnsi="Times New Roman" w:cs="Times New Roman"/>
          <w:i/>
          <w:sz w:val="24"/>
          <w:szCs w:val="24"/>
          <w:lang w:eastAsia="it-IT"/>
        </w:rPr>
        <w:t>L’occhio che ascolta. Studi sul rapporto suono- immagine nella forma cinematografica</w:t>
      </w:r>
      <w:r w:rsidRPr="00766A9B">
        <w:rPr>
          <w:rFonts w:ascii="Times New Roman" w:eastAsia="Times New Roman" w:hAnsi="Times New Roman" w:cs="Times New Roman"/>
          <w:sz w:val="24"/>
          <w:szCs w:val="24"/>
          <w:lang w:eastAsia="it-IT"/>
        </w:rPr>
        <w:t>, Lithos, Roma, 2004</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r w:rsidRPr="00766A9B">
        <w:rPr>
          <w:rFonts w:ascii="Times New Roman" w:eastAsia="Times New Roman" w:hAnsi="Times New Roman" w:cs="Times New Roman"/>
          <w:sz w:val="24"/>
          <w:szCs w:val="24"/>
          <w:lang w:val="en-GB" w:eastAsia="it-IT"/>
        </w:rPr>
        <w:t xml:space="preserve">Doblin A., </w:t>
      </w:r>
      <w:r w:rsidRPr="00766A9B">
        <w:rPr>
          <w:rFonts w:ascii="Times New Roman" w:eastAsia="Times New Roman" w:hAnsi="Times New Roman" w:cs="Times New Roman"/>
          <w:i/>
          <w:sz w:val="24"/>
          <w:szCs w:val="24"/>
          <w:lang w:val="en-GB" w:eastAsia="it-IT"/>
        </w:rPr>
        <w:t>The common man</w:t>
      </w:r>
      <w:r w:rsidRPr="00766A9B">
        <w:rPr>
          <w:rFonts w:ascii="Times New Roman" w:eastAsia="Times New Roman" w:hAnsi="Times New Roman" w:cs="Times New Roman"/>
          <w:sz w:val="24"/>
          <w:szCs w:val="24"/>
          <w:lang w:val="en-GB" w:eastAsia="it-IT"/>
        </w:rPr>
        <w:t xml:space="preserve"> (1909) in A. Kaes (a cura di), </w:t>
      </w:r>
      <w:r w:rsidRPr="00766A9B">
        <w:rPr>
          <w:rFonts w:ascii="Times New Roman" w:eastAsia="Times New Roman" w:hAnsi="Times New Roman" w:cs="Times New Roman"/>
          <w:i/>
          <w:sz w:val="24"/>
          <w:szCs w:val="24"/>
          <w:lang w:val="en-GB" w:eastAsia="it-IT"/>
        </w:rPr>
        <w:t>Kino-debatte</w:t>
      </w:r>
      <w:r w:rsidRPr="00766A9B">
        <w:rPr>
          <w:rFonts w:ascii="Times New Roman" w:eastAsia="Times New Roman" w:hAnsi="Times New Roman" w:cs="Times New Roman"/>
          <w:sz w:val="24"/>
          <w:szCs w:val="24"/>
          <w:lang w:val="en-GB" w:eastAsia="it-IT"/>
        </w:rPr>
        <w:t xml:space="preserve">, </w:t>
      </w:r>
      <w:smartTag w:uri="urn:schemas-microsoft-com:office:smarttags" w:element="City">
        <w:smartTag w:uri="urn:schemas-microsoft-com:office:smarttags" w:element="place">
          <w:r w:rsidRPr="00766A9B">
            <w:rPr>
              <w:rFonts w:ascii="Times New Roman" w:eastAsia="Times New Roman" w:hAnsi="Times New Roman" w:cs="Times New Roman"/>
              <w:sz w:val="24"/>
              <w:szCs w:val="24"/>
              <w:lang w:val="en-GB" w:eastAsia="it-IT"/>
            </w:rPr>
            <w:t>Tubingen</w:t>
          </w:r>
        </w:smartTag>
      </w:smartTag>
      <w:r w:rsidRPr="00766A9B">
        <w:rPr>
          <w:rFonts w:ascii="Times New Roman" w:eastAsia="Times New Roman" w:hAnsi="Times New Roman" w:cs="Times New Roman"/>
          <w:sz w:val="24"/>
          <w:szCs w:val="24"/>
          <w:lang w:val="en-GB" w:eastAsia="it-IT"/>
        </w:rPr>
        <w:t>, 1978.</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Ejzenstejn S. M., </w:t>
      </w:r>
      <w:r w:rsidRPr="00766A9B">
        <w:rPr>
          <w:rFonts w:ascii="Times New Roman" w:eastAsia="Times New Roman" w:hAnsi="Times New Roman" w:cs="Times New Roman"/>
          <w:i/>
          <w:sz w:val="24"/>
          <w:szCs w:val="24"/>
          <w:lang w:eastAsia="it-IT"/>
        </w:rPr>
        <w:t>Izbrannye proizvedenija v šesti tomach</w:t>
      </w:r>
      <w:r w:rsidRPr="00766A9B">
        <w:rPr>
          <w:rFonts w:ascii="Times New Roman" w:eastAsia="Times New Roman" w:hAnsi="Times New Roman" w:cs="Times New Roman"/>
          <w:sz w:val="24"/>
          <w:szCs w:val="24"/>
          <w:lang w:eastAsia="it-IT"/>
        </w:rPr>
        <w:t xml:space="preserve"> (opere scelte in sei volumi), Mosca, Isskusstvo, 1923, trad. it. </w:t>
      </w:r>
      <w:r w:rsidRPr="00766A9B">
        <w:rPr>
          <w:rFonts w:ascii="Times New Roman" w:eastAsia="Times New Roman" w:hAnsi="Times New Roman" w:cs="Times New Roman"/>
          <w:i/>
          <w:sz w:val="24"/>
          <w:szCs w:val="24"/>
          <w:lang w:eastAsia="it-IT"/>
        </w:rPr>
        <w:t>Il montaggio</w:t>
      </w:r>
      <w:r w:rsidRPr="00766A9B">
        <w:rPr>
          <w:rFonts w:ascii="Times New Roman" w:eastAsia="Times New Roman" w:hAnsi="Times New Roman" w:cs="Times New Roman"/>
          <w:sz w:val="24"/>
          <w:szCs w:val="24"/>
          <w:lang w:eastAsia="it-IT"/>
        </w:rPr>
        <w:t>, Marsilio, Venezia, 1986 (I Ed.)</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val="en-GB" w:eastAsia="it-IT"/>
        </w:rPr>
        <w:t xml:space="preserve">Ejzenstejn S., M., </w:t>
      </w:r>
      <w:r w:rsidRPr="00766A9B">
        <w:rPr>
          <w:rFonts w:ascii="Times New Roman" w:eastAsia="Times New Roman" w:hAnsi="Times New Roman" w:cs="Times New Roman"/>
          <w:i/>
          <w:sz w:val="24"/>
          <w:szCs w:val="24"/>
          <w:lang w:val="en-GB" w:eastAsia="it-IT"/>
        </w:rPr>
        <w:t>Film form</w:t>
      </w:r>
      <w:r w:rsidRPr="00766A9B">
        <w:rPr>
          <w:rFonts w:ascii="Times New Roman" w:eastAsia="Times New Roman" w:hAnsi="Times New Roman" w:cs="Times New Roman"/>
          <w:sz w:val="24"/>
          <w:szCs w:val="24"/>
          <w:lang w:val="en-GB" w:eastAsia="it-IT"/>
        </w:rPr>
        <w:t xml:space="preserve">, Dobson, London, 1949, trad. it. </w:t>
      </w:r>
      <w:r w:rsidRPr="00766A9B">
        <w:rPr>
          <w:rFonts w:ascii="Times New Roman" w:eastAsia="Times New Roman" w:hAnsi="Times New Roman" w:cs="Times New Roman"/>
          <w:i/>
          <w:sz w:val="24"/>
          <w:szCs w:val="24"/>
          <w:lang w:eastAsia="it-IT"/>
        </w:rPr>
        <w:t>La forma cinematografica</w:t>
      </w:r>
      <w:r w:rsidRPr="00766A9B">
        <w:rPr>
          <w:rFonts w:ascii="Times New Roman" w:eastAsia="Times New Roman" w:hAnsi="Times New Roman" w:cs="Times New Roman"/>
          <w:sz w:val="24"/>
          <w:szCs w:val="24"/>
          <w:lang w:eastAsia="it-IT"/>
        </w:rPr>
        <w:t>, Einaudi, 2003</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val="de-DE" w:eastAsia="it-IT"/>
        </w:rPr>
        <w:t xml:space="preserve">Elsaesser T., Hagener, M., </w:t>
      </w:r>
      <w:r w:rsidRPr="00766A9B">
        <w:rPr>
          <w:rFonts w:ascii="Times New Roman" w:eastAsia="Times New Roman" w:hAnsi="Times New Roman" w:cs="Times New Roman"/>
          <w:i/>
          <w:sz w:val="24"/>
          <w:szCs w:val="24"/>
          <w:lang w:val="de-DE" w:eastAsia="it-IT"/>
        </w:rPr>
        <w:t xml:space="preserve">Film Theory. </w:t>
      </w:r>
      <w:r w:rsidRPr="00766A9B">
        <w:rPr>
          <w:rFonts w:ascii="Times New Roman" w:eastAsia="Times New Roman" w:hAnsi="Times New Roman" w:cs="Times New Roman"/>
          <w:i/>
          <w:sz w:val="24"/>
          <w:szCs w:val="24"/>
          <w:lang w:val="en-GB" w:eastAsia="it-IT"/>
        </w:rPr>
        <w:t>An introduction</w:t>
      </w:r>
      <w:r w:rsidRPr="00766A9B">
        <w:rPr>
          <w:rFonts w:ascii="Times New Roman" w:eastAsia="Times New Roman" w:hAnsi="Times New Roman" w:cs="Times New Roman"/>
          <w:sz w:val="24"/>
          <w:szCs w:val="24"/>
          <w:lang w:val="en-GB" w:eastAsia="it-IT"/>
        </w:rPr>
        <w:t xml:space="preserve"> </w:t>
      </w:r>
      <w:r w:rsidRPr="00766A9B">
        <w:rPr>
          <w:rFonts w:ascii="Times New Roman" w:eastAsia="Times New Roman" w:hAnsi="Times New Roman" w:cs="Times New Roman"/>
          <w:i/>
          <w:sz w:val="24"/>
          <w:szCs w:val="24"/>
          <w:lang w:val="en-GB" w:eastAsia="it-IT"/>
        </w:rPr>
        <w:t>through the</w:t>
      </w:r>
      <w:r w:rsidRPr="00766A9B">
        <w:rPr>
          <w:rFonts w:ascii="Times New Roman" w:eastAsia="Times New Roman" w:hAnsi="Times New Roman" w:cs="Times New Roman"/>
          <w:sz w:val="24"/>
          <w:szCs w:val="24"/>
          <w:lang w:val="en-GB" w:eastAsia="it-IT"/>
        </w:rPr>
        <w:t xml:space="preserve"> </w:t>
      </w:r>
      <w:r w:rsidRPr="00766A9B">
        <w:rPr>
          <w:rFonts w:ascii="Times New Roman" w:eastAsia="Times New Roman" w:hAnsi="Times New Roman" w:cs="Times New Roman"/>
          <w:i/>
          <w:sz w:val="24"/>
          <w:szCs w:val="24"/>
          <w:lang w:val="en-GB" w:eastAsia="it-IT"/>
        </w:rPr>
        <w:t>Senses</w:t>
      </w:r>
      <w:r w:rsidRPr="00766A9B">
        <w:rPr>
          <w:rFonts w:ascii="Times New Roman" w:eastAsia="Times New Roman" w:hAnsi="Times New Roman" w:cs="Times New Roman"/>
          <w:sz w:val="24"/>
          <w:szCs w:val="24"/>
          <w:lang w:val="en-GB" w:eastAsia="it-IT"/>
        </w:rPr>
        <w:t xml:space="preserve">, Routledge, </w:t>
      </w:r>
      <w:smartTag w:uri="urn:schemas-microsoft-com:office:smarttags" w:element="City">
        <w:smartTag w:uri="urn:schemas-microsoft-com:office:smarttags" w:element="place">
          <w:r w:rsidRPr="00766A9B">
            <w:rPr>
              <w:rFonts w:ascii="Times New Roman" w:eastAsia="Times New Roman" w:hAnsi="Times New Roman" w:cs="Times New Roman"/>
              <w:sz w:val="24"/>
              <w:szCs w:val="24"/>
              <w:lang w:val="en-GB" w:eastAsia="it-IT"/>
            </w:rPr>
            <w:t>Amsterdam</w:t>
          </w:r>
        </w:smartTag>
      </w:smartTag>
      <w:r w:rsidRPr="00766A9B">
        <w:rPr>
          <w:rFonts w:ascii="Times New Roman" w:eastAsia="Times New Roman" w:hAnsi="Times New Roman" w:cs="Times New Roman"/>
          <w:sz w:val="24"/>
          <w:szCs w:val="24"/>
          <w:lang w:val="en-GB" w:eastAsia="it-IT"/>
        </w:rPr>
        <w:t xml:space="preserve">, 2002, trad. it., </w:t>
      </w:r>
      <w:r w:rsidRPr="00766A9B">
        <w:rPr>
          <w:rFonts w:ascii="Times New Roman" w:eastAsia="Times New Roman" w:hAnsi="Times New Roman" w:cs="Times New Roman"/>
          <w:i/>
          <w:sz w:val="24"/>
          <w:szCs w:val="24"/>
          <w:lang w:val="en-GB" w:eastAsia="it-IT"/>
        </w:rPr>
        <w:t xml:space="preserve">Teoria </w:t>
      </w:r>
      <w:smartTag w:uri="urn:schemas-microsoft-com:office:smarttags" w:element="State">
        <w:smartTag w:uri="urn:schemas-microsoft-com:office:smarttags" w:element="place">
          <w:r w:rsidRPr="00766A9B">
            <w:rPr>
              <w:rFonts w:ascii="Times New Roman" w:eastAsia="Times New Roman" w:hAnsi="Times New Roman" w:cs="Times New Roman"/>
              <w:i/>
              <w:sz w:val="24"/>
              <w:szCs w:val="24"/>
              <w:lang w:val="en-GB" w:eastAsia="it-IT"/>
            </w:rPr>
            <w:t>del</w:t>
          </w:r>
        </w:smartTag>
      </w:smartTag>
      <w:r w:rsidRPr="00766A9B">
        <w:rPr>
          <w:rFonts w:ascii="Times New Roman" w:eastAsia="Times New Roman" w:hAnsi="Times New Roman" w:cs="Times New Roman"/>
          <w:i/>
          <w:sz w:val="24"/>
          <w:szCs w:val="24"/>
          <w:lang w:val="en-GB" w:eastAsia="it-IT"/>
        </w:rPr>
        <w:t xml:space="preserve"> film.</w:t>
      </w:r>
      <w:r w:rsidRPr="00766A9B">
        <w:rPr>
          <w:rFonts w:ascii="Times New Roman" w:eastAsia="Times New Roman" w:hAnsi="Times New Roman" w:cs="Times New Roman"/>
          <w:sz w:val="24"/>
          <w:szCs w:val="24"/>
          <w:lang w:val="en-GB" w:eastAsia="it-IT"/>
        </w:rPr>
        <w:t xml:space="preserve"> </w:t>
      </w:r>
      <w:r w:rsidRPr="00766A9B">
        <w:rPr>
          <w:rFonts w:ascii="Times New Roman" w:eastAsia="Times New Roman" w:hAnsi="Times New Roman" w:cs="Times New Roman"/>
          <w:i/>
          <w:sz w:val="24"/>
          <w:szCs w:val="24"/>
          <w:lang w:eastAsia="it-IT"/>
        </w:rPr>
        <w:t>Un’introduzione</w:t>
      </w:r>
      <w:r w:rsidRPr="00766A9B">
        <w:rPr>
          <w:rFonts w:ascii="Times New Roman" w:eastAsia="Times New Roman" w:hAnsi="Times New Roman" w:cs="Times New Roman"/>
          <w:sz w:val="24"/>
          <w:szCs w:val="24"/>
          <w:lang w:eastAsia="it-IT"/>
        </w:rPr>
        <w:t>, Torino, Einaudi, 2005</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p>
    <w:p w:rsidR="00DE06EC" w:rsidRPr="00766A9B" w:rsidRDefault="00DE06EC" w:rsidP="00766A9B">
      <w:pPr>
        <w:tabs>
          <w:tab w:val="left" w:pos="8820"/>
        </w:tabs>
        <w:spacing w:after="0" w:line="240" w:lineRule="auto"/>
        <w:ind w:right="540"/>
        <w:jc w:val="both"/>
        <w:rPr>
          <w:rFonts w:ascii="Times New Roman" w:eastAsia="Times New Roman" w:hAnsi="Times New Roman" w:cs="Times New Roman"/>
          <w:sz w:val="24"/>
          <w:szCs w:val="24"/>
          <w:lang w:val="fr-FR" w:eastAsia="it-IT"/>
        </w:rPr>
      </w:pPr>
      <w:r w:rsidRPr="00766A9B">
        <w:rPr>
          <w:rFonts w:ascii="Times New Roman" w:eastAsia="Times New Roman" w:hAnsi="Times New Roman" w:cs="Times New Roman"/>
          <w:sz w:val="24"/>
          <w:szCs w:val="24"/>
          <w:lang w:val="fr-FR" w:eastAsia="it-IT"/>
        </w:rPr>
        <w:t xml:space="preserve">         Epstein J., </w:t>
      </w:r>
      <w:r w:rsidRPr="00766A9B">
        <w:rPr>
          <w:rFonts w:ascii="Times New Roman" w:eastAsia="Times New Roman" w:hAnsi="Times New Roman" w:cs="Times New Roman"/>
          <w:i/>
          <w:sz w:val="24"/>
          <w:szCs w:val="24"/>
          <w:lang w:val="fr-FR" w:eastAsia="it-IT"/>
        </w:rPr>
        <w:t>Bonjour cinéma</w:t>
      </w:r>
      <w:r w:rsidRPr="00766A9B">
        <w:rPr>
          <w:rFonts w:ascii="Times New Roman" w:eastAsia="Times New Roman" w:hAnsi="Times New Roman" w:cs="Times New Roman"/>
          <w:sz w:val="24"/>
          <w:szCs w:val="24"/>
          <w:lang w:val="fr-FR" w:eastAsia="it-IT"/>
        </w:rPr>
        <w:t>, Edition la Sirene, Paris, 1921</w:t>
      </w:r>
    </w:p>
    <w:p w:rsidR="00DE06EC" w:rsidRPr="00766A9B" w:rsidRDefault="00DE06EC" w:rsidP="00766A9B">
      <w:pPr>
        <w:tabs>
          <w:tab w:val="left" w:pos="8820"/>
        </w:tabs>
        <w:spacing w:after="0" w:line="240" w:lineRule="auto"/>
        <w:ind w:right="540"/>
        <w:jc w:val="both"/>
        <w:rPr>
          <w:rFonts w:ascii="Times New Roman" w:eastAsia="Times New Roman" w:hAnsi="Times New Roman" w:cs="Times New Roman"/>
          <w:sz w:val="24"/>
          <w:szCs w:val="24"/>
          <w:lang w:val="fr-FR" w:eastAsia="it-IT"/>
        </w:rPr>
      </w:pPr>
    </w:p>
    <w:p w:rsidR="00DE06EC" w:rsidRPr="00766A9B" w:rsidRDefault="00DE06EC" w:rsidP="00766A9B">
      <w:pPr>
        <w:tabs>
          <w:tab w:val="left" w:pos="8820"/>
        </w:tabs>
        <w:spacing w:after="0" w:line="240" w:lineRule="auto"/>
        <w:ind w:right="540"/>
        <w:jc w:val="both"/>
        <w:rPr>
          <w:rFonts w:ascii="Times New Roman" w:eastAsia="Times New Roman" w:hAnsi="Times New Roman" w:cs="Times New Roman"/>
          <w:sz w:val="24"/>
          <w:szCs w:val="24"/>
          <w:lang w:val="fr-FR" w:eastAsia="it-IT"/>
        </w:rPr>
      </w:pPr>
      <w:r w:rsidRPr="00766A9B">
        <w:rPr>
          <w:rFonts w:ascii="Times New Roman" w:eastAsia="Times New Roman" w:hAnsi="Times New Roman" w:cs="Times New Roman"/>
          <w:sz w:val="24"/>
          <w:szCs w:val="24"/>
          <w:lang w:val="fr-FR" w:eastAsia="it-IT"/>
        </w:rPr>
        <w:t xml:space="preserve">         Epstein J., </w:t>
      </w:r>
      <w:r w:rsidRPr="00766A9B">
        <w:rPr>
          <w:rFonts w:ascii="Times New Roman" w:eastAsia="Times New Roman" w:hAnsi="Times New Roman" w:cs="Times New Roman"/>
          <w:i/>
          <w:sz w:val="24"/>
          <w:szCs w:val="24"/>
          <w:lang w:val="fr-FR" w:eastAsia="it-IT"/>
        </w:rPr>
        <w:t>Intelligence d’une machine</w:t>
      </w:r>
      <w:r w:rsidRPr="00766A9B">
        <w:rPr>
          <w:rFonts w:ascii="Times New Roman" w:eastAsia="Times New Roman" w:hAnsi="Times New Roman" w:cs="Times New Roman"/>
          <w:sz w:val="24"/>
          <w:szCs w:val="24"/>
          <w:lang w:val="fr-FR" w:eastAsia="it-IT"/>
        </w:rPr>
        <w:t xml:space="preserve">, ed. Jacques Melot, Paris, 1946 </w:t>
      </w:r>
    </w:p>
    <w:p w:rsidR="00DE06EC" w:rsidRPr="00766A9B" w:rsidRDefault="00DE06EC" w:rsidP="00766A9B">
      <w:pPr>
        <w:tabs>
          <w:tab w:val="left" w:pos="8820"/>
        </w:tabs>
        <w:spacing w:after="0" w:line="240" w:lineRule="auto"/>
        <w:ind w:right="540"/>
        <w:jc w:val="both"/>
        <w:rPr>
          <w:rFonts w:ascii="Times New Roman" w:eastAsia="Times New Roman" w:hAnsi="Times New Roman" w:cs="Times New Roman"/>
          <w:sz w:val="24"/>
          <w:szCs w:val="24"/>
          <w:lang w:val="fr-FR" w:eastAsia="it-IT"/>
        </w:rPr>
      </w:pPr>
    </w:p>
    <w:p w:rsidR="00DE06EC" w:rsidRPr="00766A9B" w:rsidRDefault="00DE06EC" w:rsidP="00766A9B">
      <w:pPr>
        <w:tabs>
          <w:tab w:val="left" w:pos="8820"/>
        </w:tabs>
        <w:spacing w:after="0" w:line="240" w:lineRule="auto"/>
        <w:ind w:right="540"/>
        <w:jc w:val="both"/>
        <w:rPr>
          <w:rFonts w:ascii="Times New Roman" w:eastAsia="Times New Roman" w:hAnsi="Times New Roman" w:cs="Times New Roman"/>
          <w:sz w:val="24"/>
          <w:szCs w:val="24"/>
          <w:lang w:val="fr-FR" w:eastAsia="it-IT"/>
        </w:rPr>
      </w:pPr>
      <w:r w:rsidRPr="00766A9B">
        <w:rPr>
          <w:rFonts w:ascii="Times New Roman" w:eastAsia="Times New Roman" w:hAnsi="Times New Roman" w:cs="Times New Roman"/>
          <w:sz w:val="24"/>
          <w:szCs w:val="24"/>
          <w:lang w:val="fr-FR" w:eastAsia="it-IT"/>
        </w:rPr>
        <w:t xml:space="preserve">         Epstein J., </w:t>
      </w:r>
      <w:r w:rsidRPr="00766A9B">
        <w:rPr>
          <w:rFonts w:ascii="Times New Roman" w:eastAsia="Times New Roman" w:hAnsi="Times New Roman" w:cs="Times New Roman"/>
          <w:i/>
          <w:sz w:val="24"/>
          <w:szCs w:val="24"/>
          <w:lang w:val="fr-FR" w:eastAsia="it-IT"/>
        </w:rPr>
        <w:t>Ecrits sur le cinéma</w:t>
      </w:r>
      <w:r w:rsidRPr="00766A9B">
        <w:rPr>
          <w:rFonts w:ascii="Times New Roman" w:eastAsia="Times New Roman" w:hAnsi="Times New Roman" w:cs="Times New Roman"/>
          <w:sz w:val="24"/>
          <w:szCs w:val="24"/>
          <w:lang w:val="fr-FR" w:eastAsia="it-IT"/>
        </w:rPr>
        <w:t>, Seghers, Paris, 1974</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Epstein J.,</w:t>
      </w:r>
      <w:r w:rsidRPr="00766A9B">
        <w:rPr>
          <w:rFonts w:ascii="Times New Roman" w:eastAsia="Times New Roman" w:hAnsi="Times New Roman" w:cs="Times New Roman"/>
          <w:i/>
          <w:sz w:val="24"/>
          <w:szCs w:val="24"/>
          <w:lang w:eastAsia="it-IT"/>
        </w:rPr>
        <w:t xml:space="preserve"> L’essenza del cinema. Scritti sulla settima arte</w:t>
      </w:r>
      <w:r w:rsidRPr="00766A9B">
        <w:rPr>
          <w:rFonts w:ascii="Times New Roman" w:eastAsia="Times New Roman" w:hAnsi="Times New Roman" w:cs="Times New Roman"/>
          <w:sz w:val="24"/>
          <w:szCs w:val="24"/>
          <w:lang w:eastAsia="it-IT"/>
        </w:rPr>
        <w:t>, Marsilio, Venezia, 2002</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val="fr-FR" w:eastAsia="it-IT"/>
        </w:rPr>
        <w:t xml:space="preserve">Epstein J., </w:t>
      </w:r>
      <w:r w:rsidRPr="00766A9B">
        <w:rPr>
          <w:rFonts w:ascii="Times New Roman" w:eastAsia="Times New Roman" w:hAnsi="Times New Roman" w:cs="Times New Roman"/>
          <w:i/>
          <w:sz w:val="24"/>
          <w:szCs w:val="24"/>
          <w:lang w:val="fr-FR" w:eastAsia="it-IT"/>
        </w:rPr>
        <w:t>Esprit du cinéma</w:t>
      </w:r>
      <w:r w:rsidRPr="00766A9B">
        <w:rPr>
          <w:rFonts w:ascii="Times New Roman" w:eastAsia="Times New Roman" w:hAnsi="Times New Roman" w:cs="Times New Roman"/>
          <w:sz w:val="24"/>
          <w:szCs w:val="24"/>
          <w:lang w:val="fr-FR" w:eastAsia="it-IT"/>
        </w:rPr>
        <w:t xml:space="preserve">, Jehebier, Paris, 1955, trad. it. </w:t>
      </w:r>
      <w:r w:rsidRPr="00766A9B">
        <w:rPr>
          <w:rFonts w:ascii="Times New Roman" w:eastAsia="Times New Roman" w:hAnsi="Times New Roman" w:cs="Times New Roman"/>
          <w:i/>
          <w:sz w:val="24"/>
          <w:szCs w:val="24"/>
          <w:lang w:eastAsia="it-IT"/>
        </w:rPr>
        <w:t>Drammaturgia nello spazio e nel tempo</w:t>
      </w:r>
      <w:r w:rsidRPr="00766A9B">
        <w:rPr>
          <w:rFonts w:ascii="Times New Roman" w:eastAsia="Times New Roman" w:hAnsi="Times New Roman" w:cs="Times New Roman"/>
          <w:sz w:val="24"/>
          <w:szCs w:val="24"/>
          <w:lang w:eastAsia="it-IT"/>
        </w:rPr>
        <w:t xml:space="preserve"> in </w:t>
      </w:r>
      <w:r w:rsidRPr="00766A9B">
        <w:rPr>
          <w:rFonts w:ascii="Times New Roman" w:eastAsia="Times New Roman" w:hAnsi="Times New Roman" w:cs="Times New Roman"/>
          <w:i/>
          <w:sz w:val="24"/>
          <w:szCs w:val="24"/>
          <w:lang w:eastAsia="it-IT"/>
        </w:rPr>
        <w:t>Spirito del cinema</w:t>
      </w:r>
      <w:r w:rsidRPr="00766A9B">
        <w:rPr>
          <w:rFonts w:ascii="Times New Roman" w:eastAsia="Times New Roman" w:hAnsi="Times New Roman" w:cs="Times New Roman"/>
          <w:sz w:val="24"/>
          <w:szCs w:val="24"/>
          <w:lang w:eastAsia="it-IT"/>
        </w:rPr>
        <w:t>, Edizioni Bianco e Nero, 1999</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r w:rsidRPr="00766A9B">
        <w:rPr>
          <w:rFonts w:ascii="Times New Roman" w:eastAsia="Times New Roman" w:hAnsi="Times New Roman" w:cs="Times New Roman"/>
          <w:sz w:val="24"/>
          <w:szCs w:val="24"/>
          <w:lang w:val="fr-FR" w:eastAsia="it-IT"/>
        </w:rPr>
        <w:t xml:space="preserve">Fuzellier E., </w:t>
      </w:r>
      <w:r w:rsidRPr="00766A9B">
        <w:rPr>
          <w:rFonts w:ascii="Times New Roman" w:eastAsia="Times New Roman" w:hAnsi="Times New Roman" w:cs="Times New Roman"/>
          <w:i/>
          <w:sz w:val="24"/>
          <w:szCs w:val="24"/>
          <w:lang w:val="fr-FR" w:eastAsia="it-IT"/>
        </w:rPr>
        <w:t>Cinéma et littérature</w:t>
      </w:r>
      <w:r w:rsidRPr="00766A9B">
        <w:rPr>
          <w:rFonts w:ascii="Times New Roman" w:eastAsia="Times New Roman" w:hAnsi="Times New Roman" w:cs="Times New Roman"/>
          <w:sz w:val="24"/>
          <w:szCs w:val="24"/>
          <w:lang w:val="fr-FR" w:eastAsia="it-IT"/>
        </w:rPr>
        <w:t>, Edition du Cerf, Paris, 1964</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r w:rsidRPr="00766A9B">
        <w:rPr>
          <w:rFonts w:ascii="Times New Roman" w:eastAsia="Times New Roman" w:hAnsi="Times New Roman" w:cs="Times New Roman"/>
          <w:sz w:val="24"/>
          <w:szCs w:val="24"/>
          <w:lang w:val="en-GB" w:eastAsia="it-IT"/>
        </w:rPr>
        <w:t xml:space="preserve">Gessner R., </w:t>
      </w:r>
      <w:r w:rsidRPr="00766A9B">
        <w:rPr>
          <w:rFonts w:ascii="Times New Roman" w:eastAsia="Times New Roman" w:hAnsi="Times New Roman" w:cs="Times New Roman"/>
          <w:i/>
          <w:sz w:val="24"/>
          <w:szCs w:val="24"/>
          <w:lang w:val="en-GB" w:eastAsia="it-IT"/>
        </w:rPr>
        <w:t xml:space="preserve">The moving image. </w:t>
      </w:r>
      <w:r w:rsidRPr="00766A9B">
        <w:rPr>
          <w:rFonts w:ascii="Times New Roman" w:eastAsia="Times New Roman" w:hAnsi="Times New Roman" w:cs="Times New Roman"/>
          <w:i/>
          <w:sz w:val="24"/>
          <w:szCs w:val="24"/>
          <w:lang w:val="fr-FR" w:eastAsia="it-IT"/>
        </w:rPr>
        <w:t>A guide to cinematic literacy</w:t>
      </w:r>
      <w:r w:rsidRPr="00766A9B">
        <w:rPr>
          <w:rFonts w:ascii="Times New Roman" w:eastAsia="Times New Roman" w:hAnsi="Times New Roman" w:cs="Times New Roman"/>
          <w:sz w:val="24"/>
          <w:szCs w:val="24"/>
          <w:lang w:val="fr-FR" w:eastAsia="it-IT"/>
        </w:rPr>
        <w:t>, Dutton, New York, 1970</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val="fr-FR" w:eastAsia="it-IT"/>
        </w:rPr>
        <w:t xml:space="preserve">Grassi C., (a cura di), </w:t>
      </w:r>
      <w:r w:rsidRPr="00766A9B">
        <w:rPr>
          <w:rFonts w:ascii="Times New Roman" w:eastAsia="Times New Roman" w:hAnsi="Times New Roman" w:cs="Times New Roman"/>
          <w:i/>
          <w:sz w:val="24"/>
          <w:szCs w:val="24"/>
          <w:lang w:val="fr-FR" w:eastAsia="it-IT"/>
        </w:rPr>
        <w:t>Tempo e spazio n</w:t>
      </w:r>
      <w:r w:rsidRPr="00766A9B">
        <w:rPr>
          <w:rFonts w:ascii="Times New Roman" w:eastAsia="Times New Roman" w:hAnsi="Times New Roman" w:cs="Times New Roman"/>
          <w:i/>
          <w:sz w:val="24"/>
          <w:szCs w:val="24"/>
          <w:lang w:eastAsia="it-IT"/>
        </w:rPr>
        <w:t>el cinema,</w:t>
      </w:r>
      <w:r w:rsidRPr="00766A9B">
        <w:rPr>
          <w:rFonts w:ascii="Times New Roman" w:eastAsia="Times New Roman" w:hAnsi="Times New Roman" w:cs="Times New Roman"/>
          <w:sz w:val="24"/>
          <w:szCs w:val="24"/>
          <w:lang w:eastAsia="it-IT"/>
        </w:rPr>
        <w:t xml:space="preserve"> Bulzoni, Roma, 1987</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Kracauer S., </w:t>
      </w:r>
      <w:r w:rsidRPr="00766A9B">
        <w:rPr>
          <w:rFonts w:ascii="Times New Roman" w:eastAsia="Times New Roman" w:hAnsi="Times New Roman" w:cs="Times New Roman"/>
          <w:i/>
          <w:sz w:val="24"/>
          <w:szCs w:val="24"/>
          <w:lang w:eastAsia="it-IT"/>
        </w:rPr>
        <w:t>Theory of film</w:t>
      </w:r>
      <w:r w:rsidRPr="00766A9B">
        <w:rPr>
          <w:rFonts w:ascii="Times New Roman" w:eastAsia="Times New Roman" w:hAnsi="Times New Roman" w:cs="Times New Roman"/>
          <w:sz w:val="24"/>
          <w:szCs w:val="24"/>
          <w:lang w:eastAsia="it-IT"/>
        </w:rPr>
        <w:t xml:space="preserve">, Oxford University Press, New York, 1960, trad.it. </w:t>
      </w:r>
      <w:r w:rsidRPr="00766A9B">
        <w:rPr>
          <w:rFonts w:ascii="Times New Roman" w:eastAsia="Times New Roman" w:hAnsi="Times New Roman" w:cs="Times New Roman"/>
          <w:i/>
          <w:sz w:val="24"/>
          <w:szCs w:val="24"/>
          <w:lang w:eastAsia="it-IT"/>
        </w:rPr>
        <w:t>Teoria del film</w:t>
      </w:r>
      <w:r w:rsidRPr="00766A9B">
        <w:rPr>
          <w:rFonts w:ascii="Times New Roman" w:eastAsia="Times New Roman" w:hAnsi="Times New Roman" w:cs="Times New Roman"/>
          <w:sz w:val="24"/>
          <w:szCs w:val="24"/>
          <w:lang w:eastAsia="it-IT"/>
        </w:rPr>
        <w:t>, Il Saggiatore, Milano, 1962</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Leirens J., </w:t>
      </w:r>
      <w:r w:rsidRPr="00766A9B">
        <w:rPr>
          <w:rFonts w:ascii="Times New Roman" w:eastAsia="Times New Roman" w:hAnsi="Times New Roman" w:cs="Times New Roman"/>
          <w:i/>
          <w:sz w:val="24"/>
          <w:szCs w:val="24"/>
          <w:lang w:eastAsia="it-IT"/>
        </w:rPr>
        <w:t>Le cinéma e le temps</w:t>
      </w:r>
      <w:r w:rsidRPr="00766A9B">
        <w:rPr>
          <w:rFonts w:ascii="Times New Roman" w:eastAsia="Times New Roman" w:hAnsi="Times New Roman" w:cs="Times New Roman"/>
          <w:sz w:val="24"/>
          <w:szCs w:val="24"/>
          <w:lang w:eastAsia="it-IT"/>
        </w:rPr>
        <w:t>, Du Cerf, Paris, 1954</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Metz C., </w:t>
      </w:r>
      <w:r w:rsidRPr="00766A9B">
        <w:rPr>
          <w:rFonts w:ascii="Times New Roman" w:eastAsia="Times New Roman" w:hAnsi="Times New Roman" w:cs="Times New Roman"/>
          <w:i/>
          <w:sz w:val="24"/>
          <w:szCs w:val="24"/>
          <w:lang w:eastAsia="it-IT"/>
        </w:rPr>
        <w:t>Essais sur la signification au cinéma</w:t>
      </w:r>
      <w:r w:rsidRPr="00766A9B">
        <w:rPr>
          <w:rFonts w:ascii="Times New Roman" w:eastAsia="Times New Roman" w:hAnsi="Times New Roman" w:cs="Times New Roman"/>
          <w:sz w:val="24"/>
          <w:szCs w:val="24"/>
          <w:lang w:eastAsia="it-IT"/>
        </w:rPr>
        <w:t xml:space="preserve">, Klincksieck, Paris, 1968, trad.it </w:t>
      </w:r>
      <w:r w:rsidRPr="00766A9B">
        <w:rPr>
          <w:rFonts w:ascii="Times New Roman" w:eastAsia="Times New Roman" w:hAnsi="Times New Roman" w:cs="Times New Roman"/>
          <w:i/>
          <w:sz w:val="24"/>
          <w:szCs w:val="24"/>
          <w:lang w:eastAsia="it-IT"/>
        </w:rPr>
        <w:t>Semiologia del</w:t>
      </w:r>
      <w:r w:rsidRPr="00766A9B">
        <w:rPr>
          <w:rFonts w:ascii="Times New Roman" w:eastAsia="Times New Roman" w:hAnsi="Times New Roman" w:cs="Times New Roman"/>
          <w:sz w:val="24"/>
          <w:szCs w:val="24"/>
          <w:lang w:eastAsia="it-IT"/>
        </w:rPr>
        <w:t xml:space="preserve"> </w:t>
      </w:r>
      <w:r w:rsidRPr="00766A9B">
        <w:rPr>
          <w:rFonts w:ascii="Times New Roman" w:eastAsia="Times New Roman" w:hAnsi="Times New Roman" w:cs="Times New Roman"/>
          <w:i/>
          <w:sz w:val="24"/>
          <w:szCs w:val="24"/>
          <w:lang w:eastAsia="it-IT"/>
        </w:rPr>
        <w:t>cinema</w:t>
      </w:r>
      <w:r w:rsidRPr="00766A9B">
        <w:rPr>
          <w:rFonts w:ascii="Times New Roman" w:eastAsia="Times New Roman" w:hAnsi="Times New Roman" w:cs="Times New Roman"/>
          <w:sz w:val="24"/>
          <w:szCs w:val="24"/>
          <w:lang w:eastAsia="it-IT"/>
        </w:rPr>
        <w:t>, Garzanti, Milano, 1980</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b/>
          <w:sz w:val="24"/>
          <w:szCs w:val="24"/>
          <w:lang w:eastAsia="it-IT"/>
        </w:rPr>
      </w:pPr>
      <w:r w:rsidRPr="00766A9B">
        <w:rPr>
          <w:rFonts w:ascii="Times New Roman" w:eastAsia="Times New Roman" w:hAnsi="Times New Roman" w:cs="Times New Roman"/>
          <w:sz w:val="24"/>
          <w:szCs w:val="24"/>
          <w:lang w:eastAsia="it-IT"/>
        </w:rPr>
        <w:t>Metz C.,</w:t>
      </w:r>
      <w:r w:rsidRPr="00766A9B">
        <w:rPr>
          <w:rFonts w:ascii="Times New Roman" w:eastAsia="Times New Roman" w:hAnsi="Times New Roman" w:cs="Times New Roman"/>
          <w:b/>
          <w:sz w:val="24"/>
          <w:szCs w:val="24"/>
          <w:lang w:eastAsia="it-IT"/>
        </w:rPr>
        <w:t xml:space="preserve"> </w:t>
      </w:r>
      <w:r w:rsidRPr="00766A9B">
        <w:rPr>
          <w:rFonts w:ascii="Times New Roman" w:eastAsia="Times New Roman" w:hAnsi="Times New Roman" w:cs="Times New Roman"/>
          <w:i/>
          <w:sz w:val="24"/>
          <w:szCs w:val="24"/>
          <w:lang w:eastAsia="it-IT"/>
        </w:rPr>
        <w:t>Le signifiant imaiginaire. Psychanalyse et cinéma</w:t>
      </w:r>
      <w:r w:rsidRPr="00766A9B">
        <w:rPr>
          <w:rFonts w:ascii="Times New Roman" w:eastAsia="Times New Roman" w:hAnsi="Times New Roman" w:cs="Times New Roman"/>
          <w:sz w:val="24"/>
          <w:szCs w:val="24"/>
          <w:lang w:eastAsia="it-IT"/>
        </w:rPr>
        <w:t>, Borgois Editeur, Paris, 1993,</w:t>
      </w:r>
      <w:r w:rsidRPr="00766A9B">
        <w:rPr>
          <w:rFonts w:ascii="Times New Roman" w:eastAsia="Times New Roman" w:hAnsi="Times New Roman" w:cs="Times New Roman"/>
          <w:i/>
          <w:sz w:val="24"/>
          <w:szCs w:val="24"/>
          <w:lang w:eastAsia="it-IT"/>
        </w:rPr>
        <w:t xml:space="preserve"> </w:t>
      </w:r>
      <w:r w:rsidRPr="00766A9B">
        <w:rPr>
          <w:rFonts w:ascii="Times New Roman" w:eastAsia="Times New Roman" w:hAnsi="Times New Roman" w:cs="Times New Roman"/>
          <w:sz w:val="24"/>
          <w:szCs w:val="24"/>
          <w:lang w:eastAsia="it-IT"/>
        </w:rPr>
        <w:t xml:space="preserve">trad. it </w:t>
      </w:r>
      <w:r w:rsidRPr="00766A9B">
        <w:rPr>
          <w:rFonts w:ascii="Times New Roman" w:eastAsia="Times New Roman" w:hAnsi="Times New Roman" w:cs="Times New Roman"/>
          <w:i/>
          <w:sz w:val="24"/>
          <w:szCs w:val="24"/>
          <w:lang w:eastAsia="it-IT"/>
        </w:rPr>
        <w:t>Cinema e psicoanalisi,</w:t>
      </w:r>
      <w:r w:rsidRPr="00766A9B">
        <w:rPr>
          <w:rFonts w:ascii="Times New Roman" w:eastAsia="Times New Roman" w:hAnsi="Times New Roman" w:cs="Times New Roman"/>
          <w:b/>
          <w:sz w:val="24"/>
          <w:szCs w:val="24"/>
          <w:lang w:eastAsia="it-IT"/>
        </w:rPr>
        <w:t xml:space="preserve"> </w:t>
      </w:r>
      <w:r w:rsidRPr="00766A9B">
        <w:rPr>
          <w:rFonts w:ascii="Times New Roman" w:eastAsia="Times New Roman" w:hAnsi="Times New Roman" w:cs="Times New Roman"/>
          <w:sz w:val="24"/>
          <w:szCs w:val="24"/>
          <w:lang w:eastAsia="it-IT"/>
        </w:rPr>
        <w:t>Marsilio, Venezia, 2006</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Micheli S., </w:t>
      </w:r>
      <w:r w:rsidRPr="00766A9B">
        <w:rPr>
          <w:rFonts w:ascii="Times New Roman" w:eastAsia="Times New Roman" w:hAnsi="Times New Roman" w:cs="Times New Roman"/>
          <w:i/>
          <w:sz w:val="24"/>
          <w:szCs w:val="24"/>
          <w:lang w:eastAsia="it-IT"/>
        </w:rPr>
        <w:t>Lo sguardo oltre la norma. Cinema e arte figurativa. Luce, colore, espressione, gesto, scenografia,</w:t>
      </w:r>
      <w:r w:rsidRPr="00766A9B">
        <w:rPr>
          <w:rFonts w:ascii="Times New Roman" w:eastAsia="Times New Roman" w:hAnsi="Times New Roman" w:cs="Times New Roman"/>
          <w:sz w:val="24"/>
          <w:szCs w:val="24"/>
          <w:lang w:eastAsia="it-IT"/>
        </w:rPr>
        <w:t xml:space="preserve"> Bulzoni, Roma, 2000</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Miller T., Stam R., </w:t>
      </w:r>
      <w:r w:rsidRPr="00766A9B">
        <w:rPr>
          <w:rFonts w:ascii="Times New Roman" w:eastAsia="Times New Roman" w:hAnsi="Times New Roman" w:cs="Times New Roman"/>
          <w:i/>
          <w:sz w:val="24"/>
          <w:szCs w:val="24"/>
          <w:lang w:eastAsia="it-IT"/>
        </w:rPr>
        <w:t>A companion to  film theory</w:t>
      </w:r>
      <w:r w:rsidRPr="00766A9B">
        <w:rPr>
          <w:rFonts w:ascii="Times New Roman" w:eastAsia="Times New Roman" w:hAnsi="Times New Roman" w:cs="Times New Roman"/>
          <w:sz w:val="24"/>
          <w:szCs w:val="24"/>
          <w:lang w:eastAsia="it-IT"/>
        </w:rPr>
        <w:t>, Blackwell Publishers, Massachussets, USA, 1999</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r w:rsidRPr="00766A9B">
        <w:rPr>
          <w:rFonts w:ascii="Times New Roman" w:eastAsia="Times New Roman" w:hAnsi="Times New Roman" w:cs="Times New Roman"/>
          <w:sz w:val="24"/>
          <w:szCs w:val="24"/>
          <w:lang w:val="en-GB" w:eastAsia="it-IT"/>
        </w:rPr>
        <w:t xml:space="preserve">Mitry J., </w:t>
      </w:r>
      <w:r w:rsidRPr="00766A9B">
        <w:rPr>
          <w:rFonts w:ascii="Times New Roman" w:eastAsia="Times New Roman" w:hAnsi="Times New Roman" w:cs="Times New Roman"/>
          <w:i/>
          <w:sz w:val="24"/>
          <w:szCs w:val="24"/>
          <w:lang w:val="en-GB" w:eastAsia="it-IT"/>
        </w:rPr>
        <w:t>Estétique e</w:t>
      </w:r>
      <w:r w:rsidRPr="00766A9B">
        <w:rPr>
          <w:rFonts w:ascii="Times New Roman" w:eastAsia="Times New Roman" w:hAnsi="Times New Roman" w:cs="Times New Roman"/>
          <w:i/>
          <w:sz w:val="24"/>
          <w:szCs w:val="24"/>
          <w:lang w:val="fr-FR" w:eastAsia="it-IT"/>
        </w:rPr>
        <w:t xml:space="preserve">t psychologie du cinéma </w:t>
      </w:r>
      <w:smartTag w:uri="urn:schemas-microsoft-com:office:smarttags" w:element="place">
        <w:r w:rsidRPr="00766A9B">
          <w:rPr>
            <w:rFonts w:ascii="Times New Roman" w:eastAsia="Times New Roman" w:hAnsi="Times New Roman" w:cs="Times New Roman"/>
            <w:sz w:val="24"/>
            <w:szCs w:val="24"/>
            <w:lang w:val="fr-FR" w:eastAsia="it-IT"/>
          </w:rPr>
          <w:t>I.</w:t>
        </w:r>
      </w:smartTag>
      <w:r w:rsidRPr="00766A9B">
        <w:rPr>
          <w:rFonts w:ascii="Times New Roman" w:eastAsia="Times New Roman" w:hAnsi="Times New Roman" w:cs="Times New Roman"/>
          <w:i/>
          <w:sz w:val="24"/>
          <w:szCs w:val="24"/>
          <w:lang w:val="fr-FR" w:eastAsia="it-IT"/>
        </w:rPr>
        <w:t xml:space="preserve"> Les structures</w:t>
      </w:r>
      <w:r w:rsidRPr="00766A9B">
        <w:rPr>
          <w:rFonts w:ascii="Times New Roman" w:eastAsia="Times New Roman" w:hAnsi="Times New Roman" w:cs="Times New Roman"/>
          <w:sz w:val="24"/>
          <w:szCs w:val="24"/>
          <w:lang w:val="fr-FR" w:eastAsia="it-IT"/>
        </w:rPr>
        <w:t xml:space="preserve">, Editions universitaires, </w:t>
      </w:r>
      <w:smartTag w:uri="urn:schemas-microsoft-com:office:smarttags" w:element="City">
        <w:smartTag w:uri="urn:schemas-microsoft-com:office:smarttags" w:element="place">
          <w:r w:rsidRPr="00766A9B">
            <w:rPr>
              <w:rFonts w:ascii="Times New Roman" w:eastAsia="Times New Roman" w:hAnsi="Times New Roman" w:cs="Times New Roman"/>
              <w:sz w:val="24"/>
              <w:szCs w:val="24"/>
              <w:lang w:val="fr-FR" w:eastAsia="it-IT"/>
            </w:rPr>
            <w:t>Paris</w:t>
          </w:r>
        </w:smartTag>
      </w:smartTag>
      <w:r w:rsidRPr="00766A9B">
        <w:rPr>
          <w:rFonts w:ascii="Times New Roman" w:eastAsia="Times New Roman" w:hAnsi="Times New Roman" w:cs="Times New Roman"/>
          <w:sz w:val="24"/>
          <w:szCs w:val="24"/>
          <w:lang w:val="fr-FR" w:eastAsia="it-IT"/>
        </w:rPr>
        <w:t>, 1963</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r w:rsidRPr="00766A9B">
        <w:rPr>
          <w:rFonts w:ascii="Times New Roman" w:eastAsia="Times New Roman" w:hAnsi="Times New Roman" w:cs="Times New Roman"/>
          <w:sz w:val="24"/>
          <w:szCs w:val="24"/>
          <w:lang w:val="fr-FR" w:eastAsia="it-IT"/>
        </w:rPr>
        <w:t xml:space="preserve">Mitry J., </w:t>
      </w:r>
      <w:r w:rsidRPr="00766A9B">
        <w:rPr>
          <w:rFonts w:ascii="Times New Roman" w:eastAsia="Times New Roman" w:hAnsi="Times New Roman" w:cs="Times New Roman"/>
          <w:i/>
          <w:sz w:val="24"/>
          <w:szCs w:val="24"/>
          <w:lang w:val="fr-FR" w:eastAsia="it-IT"/>
        </w:rPr>
        <w:t>Estétique et psychologie du cinéma</w:t>
      </w:r>
      <w:r w:rsidRPr="00766A9B">
        <w:rPr>
          <w:rFonts w:ascii="Times New Roman" w:eastAsia="Times New Roman" w:hAnsi="Times New Roman" w:cs="Times New Roman"/>
          <w:sz w:val="24"/>
          <w:szCs w:val="24"/>
          <w:lang w:val="fr-FR" w:eastAsia="it-IT"/>
        </w:rPr>
        <w:t xml:space="preserve"> II. </w:t>
      </w:r>
      <w:r w:rsidRPr="00766A9B">
        <w:rPr>
          <w:rFonts w:ascii="Times New Roman" w:eastAsia="Times New Roman" w:hAnsi="Times New Roman" w:cs="Times New Roman"/>
          <w:i/>
          <w:sz w:val="24"/>
          <w:szCs w:val="24"/>
          <w:lang w:val="fr-FR" w:eastAsia="it-IT"/>
        </w:rPr>
        <w:t>Les formes</w:t>
      </w:r>
      <w:r w:rsidRPr="00766A9B">
        <w:rPr>
          <w:rFonts w:ascii="Times New Roman" w:eastAsia="Times New Roman" w:hAnsi="Times New Roman" w:cs="Times New Roman"/>
          <w:sz w:val="24"/>
          <w:szCs w:val="24"/>
          <w:lang w:val="fr-FR" w:eastAsia="it-IT"/>
        </w:rPr>
        <w:t>, Editions universitaires, Paris, 1965</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Montani P.,  </w:t>
      </w:r>
      <w:r w:rsidRPr="00766A9B">
        <w:rPr>
          <w:rFonts w:ascii="Times New Roman" w:eastAsia="Times New Roman" w:hAnsi="Times New Roman" w:cs="Times New Roman"/>
          <w:i/>
          <w:sz w:val="24"/>
          <w:szCs w:val="24"/>
          <w:lang w:eastAsia="it-IT"/>
        </w:rPr>
        <w:t>L’immaginazione narrativa</w:t>
      </w:r>
      <w:r w:rsidRPr="00766A9B">
        <w:rPr>
          <w:rFonts w:ascii="Times New Roman" w:eastAsia="Times New Roman" w:hAnsi="Times New Roman" w:cs="Times New Roman"/>
          <w:sz w:val="24"/>
          <w:szCs w:val="24"/>
          <w:lang w:eastAsia="it-IT"/>
        </w:rPr>
        <w:t>, Guerrini e associati, Milano, 1999</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val="fr-FR" w:eastAsia="it-IT"/>
        </w:rPr>
        <w:t xml:space="preserve">Morin E., </w:t>
      </w:r>
      <w:r w:rsidRPr="00766A9B">
        <w:rPr>
          <w:rFonts w:ascii="Times New Roman" w:eastAsia="Times New Roman" w:hAnsi="Times New Roman" w:cs="Times New Roman"/>
          <w:i/>
          <w:sz w:val="24"/>
          <w:szCs w:val="24"/>
          <w:lang w:val="fr-FR" w:eastAsia="it-IT"/>
        </w:rPr>
        <w:t>Le cinéma ou l’homme imaginaire</w:t>
      </w:r>
      <w:r w:rsidRPr="00766A9B">
        <w:rPr>
          <w:rFonts w:ascii="Times New Roman" w:eastAsia="Times New Roman" w:hAnsi="Times New Roman" w:cs="Times New Roman"/>
          <w:sz w:val="24"/>
          <w:szCs w:val="24"/>
          <w:lang w:val="fr-FR" w:eastAsia="it-IT"/>
        </w:rPr>
        <w:t xml:space="preserve">, Edition de Minuit, Paris, 1956, trad. it. </w:t>
      </w:r>
      <w:r w:rsidRPr="00766A9B">
        <w:rPr>
          <w:rFonts w:ascii="Times New Roman" w:eastAsia="Times New Roman" w:hAnsi="Times New Roman" w:cs="Times New Roman"/>
          <w:i/>
          <w:sz w:val="24"/>
          <w:szCs w:val="24"/>
          <w:lang w:eastAsia="it-IT"/>
        </w:rPr>
        <w:t>Il cinema o l’uomo immaginario</w:t>
      </w:r>
      <w:r w:rsidRPr="00766A9B">
        <w:rPr>
          <w:rFonts w:ascii="Times New Roman" w:eastAsia="Times New Roman" w:hAnsi="Times New Roman" w:cs="Times New Roman"/>
          <w:sz w:val="24"/>
          <w:szCs w:val="24"/>
          <w:lang w:eastAsia="it-IT"/>
        </w:rPr>
        <w:t>, Silva, Milano, 1962</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      </w:t>
      </w:r>
    </w:p>
    <w:p w:rsidR="00DE06EC" w:rsidRPr="00766A9B" w:rsidRDefault="00DE06EC" w:rsidP="00766A9B">
      <w:pPr>
        <w:tabs>
          <w:tab w:val="left" w:pos="8820"/>
        </w:tabs>
        <w:spacing w:after="0" w:line="240" w:lineRule="auto"/>
        <w:ind w:left="540" w:right="540"/>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Ragghianti C. L., </w:t>
      </w:r>
      <w:r w:rsidRPr="00766A9B">
        <w:rPr>
          <w:rFonts w:ascii="Times New Roman" w:eastAsia="Times New Roman" w:hAnsi="Times New Roman" w:cs="Times New Roman"/>
          <w:i/>
          <w:sz w:val="24"/>
          <w:szCs w:val="24"/>
          <w:lang w:eastAsia="it-IT"/>
        </w:rPr>
        <w:t>Arti della visione</w:t>
      </w:r>
      <w:r w:rsidRPr="00766A9B">
        <w:rPr>
          <w:rFonts w:ascii="Times New Roman" w:eastAsia="Times New Roman" w:hAnsi="Times New Roman" w:cs="Times New Roman"/>
          <w:sz w:val="24"/>
          <w:szCs w:val="24"/>
          <w:lang w:eastAsia="it-IT"/>
        </w:rPr>
        <w:t>, Einaudi, Torino, 1997</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Salina F., </w:t>
      </w:r>
      <w:r w:rsidRPr="00766A9B">
        <w:rPr>
          <w:rFonts w:ascii="Times New Roman" w:eastAsia="Times New Roman" w:hAnsi="Times New Roman" w:cs="Times New Roman"/>
          <w:i/>
          <w:sz w:val="24"/>
          <w:szCs w:val="24"/>
          <w:lang w:eastAsia="it-IT"/>
        </w:rPr>
        <w:t>Immagine e fantasma. La psicoanalisi nel cinema di Weimar</w:t>
      </w:r>
      <w:r w:rsidRPr="00766A9B">
        <w:rPr>
          <w:rFonts w:ascii="Times New Roman" w:eastAsia="Times New Roman" w:hAnsi="Times New Roman" w:cs="Times New Roman"/>
          <w:sz w:val="24"/>
          <w:szCs w:val="24"/>
          <w:lang w:eastAsia="it-IT"/>
        </w:rPr>
        <w:t>, Kappa, Roma, 1979</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Termine L., Simonigh C., </w:t>
      </w:r>
      <w:r w:rsidRPr="00766A9B">
        <w:rPr>
          <w:rFonts w:ascii="Times New Roman" w:eastAsia="Times New Roman" w:hAnsi="Times New Roman" w:cs="Times New Roman"/>
          <w:i/>
          <w:sz w:val="24"/>
          <w:szCs w:val="24"/>
          <w:lang w:eastAsia="it-IT"/>
        </w:rPr>
        <w:t>Lo spettacolo cinematografico</w:t>
      </w:r>
      <w:r w:rsidRPr="00766A9B">
        <w:rPr>
          <w:rFonts w:ascii="Times New Roman" w:eastAsia="Times New Roman" w:hAnsi="Times New Roman" w:cs="Times New Roman"/>
          <w:sz w:val="24"/>
          <w:szCs w:val="24"/>
          <w:lang w:eastAsia="it-IT"/>
        </w:rPr>
        <w:t>, Utet, Torino, 2003</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val="fr-FR" w:eastAsia="it-IT"/>
        </w:rPr>
        <w:t xml:space="preserve">Vanoye F., Golot-Lété A., </w:t>
      </w:r>
      <w:r w:rsidRPr="00766A9B">
        <w:rPr>
          <w:rFonts w:ascii="Times New Roman" w:eastAsia="Times New Roman" w:hAnsi="Times New Roman" w:cs="Times New Roman"/>
          <w:i/>
          <w:sz w:val="24"/>
          <w:szCs w:val="24"/>
          <w:lang w:val="fr-FR" w:eastAsia="it-IT"/>
        </w:rPr>
        <w:t>Précis d’analyse filmique</w:t>
      </w:r>
      <w:r w:rsidRPr="00766A9B">
        <w:rPr>
          <w:rFonts w:ascii="Times New Roman" w:eastAsia="Times New Roman" w:hAnsi="Times New Roman" w:cs="Times New Roman"/>
          <w:sz w:val="24"/>
          <w:szCs w:val="24"/>
          <w:lang w:val="fr-FR" w:eastAsia="it-IT"/>
        </w:rPr>
        <w:t xml:space="preserve">, Edition Nathan, Paris, 1992, trad. it. </w:t>
      </w:r>
      <w:r w:rsidRPr="00766A9B">
        <w:rPr>
          <w:rFonts w:ascii="Times New Roman" w:eastAsia="Times New Roman" w:hAnsi="Times New Roman" w:cs="Times New Roman"/>
          <w:i/>
          <w:sz w:val="24"/>
          <w:szCs w:val="24"/>
          <w:lang w:eastAsia="it-IT"/>
        </w:rPr>
        <w:t>Introduzione all’analisi del film</w:t>
      </w:r>
      <w:r w:rsidRPr="00766A9B">
        <w:rPr>
          <w:rFonts w:ascii="Times New Roman" w:eastAsia="Times New Roman" w:hAnsi="Times New Roman" w:cs="Times New Roman"/>
          <w:sz w:val="24"/>
          <w:szCs w:val="24"/>
          <w:lang w:eastAsia="it-IT"/>
        </w:rPr>
        <w:t>, Lindau, Torino, 2002</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right="540"/>
        <w:jc w:val="both"/>
        <w:rPr>
          <w:rFonts w:ascii="Times New Roman" w:eastAsia="Times New Roman" w:hAnsi="Times New Roman" w:cs="Times New Roman"/>
          <w:sz w:val="24"/>
          <w:szCs w:val="24"/>
          <w:lang w:val="fr-FR" w:eastAsia="it-IT"/>
        </w:rPr>
      </w:pPr>
      <w:r>
        <w:rPr>
          <w:rFonts w:ascii="Times New Roman" w:eastAsia="Times New Roman" w:hAnsi="Times New Roman" w:cs="Times New Roman"/>
          <w:sz w:val="24"/>
          <w:szCs w:val="24"/>
          <w:lang w:eastAsia="it-IT"/>
        </w:rPr>
        <w:t xml:space="preserve">         </w:t>
      </w:r>
      <w:r w:rsidRPr="00766A9B">
        <w:rPr>
          <w:rFonts w:ascii="Times New Roman" w:eastAsia="Times New Roman" w:hAnsi="Times New Roman" w:cs="Times New Roman"/>
          <w:sz w:val="24"/>
          <w:szCs w:val="24"/>
          <w:lang w:val="fr-FR" w:eastAsia="it-IT"/>
        </w:rPr>
        <w:t xml:space="preserve">Bellour R., </w:t>
      </w:r>
      <w:r w:rsidRPr="00766A9B">
        <w:rPr>
          <w:rFonts w:ascii="Times New Roman" w:eastAsia="Times New Roman" w:hAnsi="Times New Roman" w:cs="Times New Roman"/>
          <w:i/>
          <w:sz w:val="24"/>
          <w:szCs w:val="24"/>
          <w:lang w:val="fr-FR" w:eastAsia="it-IT"/>
        </w:rPr>
        <w:t>La machine à  l’hypnose</w:t>
      </w:r>
      <w:r w:rsidRPr="00766A9B">
        <w:rPr>
          <w:rFonts w:ascii="Times New Roman" w:eastAsia="Times New Roman" w:hAnsi="Times New Roman" w:cs="Times New Roman"/>
          <w:sz w:val="24"/>
          <w:szCs w:val="24"/>
          <w:lang w:val="fr-FR" w:eastAsia="it-IT"/>
        </w:rPr>
        <w:t>, Cinema Action, 47, Cerf, Paris, 1988.</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Bertetto P., </w:t>
      </w:r>
      <w:r w:rsidRPr="00766A9B">
        <w:rPr>
          <w:rFonts w:ascii="Times New Roman" w:eastAsia="Times New Roman" w:hAnsi="Times New Roman" w:cs="Times New Roman"/>
          <w:i/>
          <w:sz w:val="24"/>
          <w:szCs w:val="24"/>
          <w:lang w:eastAsia="it-IT"/>
        </w:rPr>
        <w:t>Il soggetto e lo sguardo nel ritratto e nel primo piano</w:t>
      </w:r>
      <w:r w:rsidRPr="00766A9B">
        <w:rPr>
          <w:rFonts w:ascii="Times New Roman" w:eastAsia="Times New Roman" w:hAnsi="Times New Roman" w:cs="Times New Roman"/>
          <w:sz w:val="24"/>
          <w:szCs w:val="24"/>
          <w:lang w:eastAsia="it-IT"/>
        </w:rPr>
        <w:t>, “Bianco e Nero”, a. 64, n. 547, (2003), pp. 198-217</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Bertetto P., </w:t>
      </w:r>
      <w:r w:rsidRPr="00766A9B">
        <w:rPr>
          <w:rFonts w:ascii="Times New Roman" w:eastAsia="Times New Roman" w:hAnsi="Times New Roman" w:cs="Times New Roman"/>
          <w:i/>
          <w:sz w:val="24"/>
          <w:szCs w:val="24"/>
          <w:lang w:eastAsia="it-IT"/>
        </w:rPr>
        <w:t>L’immagine simulacro</w:t>
      </w:r>
      <w:r w:rsidRPr="00766A9B">
        <w:rPr>
          <w:rFonts w:ascii="Times New Roman" w:eastAsia="Times New Roman" w:hAnsi="Times New Roman" w:cs="Times New Roman"/>
          <w:sz w:val="24"/>
          <w:szCs w:val="24"/>
          <w:lang w:eastAsia="it-IT"/>
        </w:rPr>
        <w:t>, “Bianco e Nero”, a. 66, n. 533, (set-dic. 2005), pp. 95-117</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Bertetto P., </w:t>
      </w:r>
      <w:r w:rsidRPr="00766A9B">
        <w:rPr>
          <w:rFonts w:ascii="Times New Roman" w:eastAsia="Times New Roman" w:hAnsi="Times New Roman" w:cs="Times New Roman"/>
          <w:i/>
          <w:sz w:val="24"/>
          <w:szCs w:val="24"/>
          <w:lang w:eastAsia="it-IT"/>
        </w:rPr>
        <w:t>Il divenire e la narratività</w:t>
      </w:r>
      <w:r w:rsidRPr="00766A9B">
        <w:rPr>
          <w:rFonts w:ascii="Times New Roman" w:eastAsia="Times New Roman" w:hAnsi="Times New Roman" w:cs="Times New Roman"/>
          <w:sz w:val="24"/>
          <w:szCs w:val="24"/>
          <w:lang w:eastAsia="it-IT"/>
        </w:rPr>
        <w:t>, “Bianco e Nero”, a. 69, n. 561-562, (mag-dic. 2008), pp. 137-152</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        Canestrari R., </w:t>
      </w:r>
      <w:r w:rsidRPr="00766A9B">
        <w:rPr>
          <w:rFonts w:ascii="Times New Roman" w:eastAsia="Times New Roman" w:hAnsi="Times New Roman" w:cs="Times New Roman"/>
          <w:i/>
          <w:sz w:val="24"/>
          <w:szCs w:val="24"/>
          <w:lang w:eastAsia="it-IT"/>
        </w:rPr>
        <w:t>La memoria e l’oblio</w:t>
      </w:r>
      <w:r w:rsidRPr="00766A9B">
        <w:rPr>
          <w:rFonts w:ascii="Times New Roman" w:eastAsia="Times New Roman" w:hAnsi="Times New Roman" w:cs="Times New Roman"/>
          <w:sz w:val="24"/>
          <w:szCs w:val="24"/>
          <w:lang w:eastAsia="it-IT"/>
        </w:rPr>
        <w:t xml:space="preserve">, “Cinema e cinema”, v. XIII, n. 46, pp. 33- </w:t>
      </w:r>
    </w:p>
    <w:p w:rsidR="00DE06EC" w:rsidRPr="00766A9B" w:rsidRDefault="00DE06EC" w:rsidP="00766A9B">
      <w:pPr>
        <w:tabs>
          <w:tab w:val="left" w:pos="8820"/>
        </w:tabs>
        <w:spacing w:after="0" w:line="240" w:lineRule="auto"/>
        <w:ind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         35</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Capocchia S., </w:t>
      </w:r>
      <w:r w:rsidRPr="00766A9B">
        <w:rPr>
          <w:rFonts w:ascii="Times New Roman" w:eastAsia="Times New Roman" w:hAnsi="Times New Roman" w:cs="Times New Roman"/>
          <w:i/>
          <w:sz w:val="24"/>
          <w:szCs w:val="24"/>
          <w:lang w:eastAsia="it-IT"/>
        </w:rPr>
        <w:t>Per una tipologia delle sequenze oniriche</w:t>
      </w:r>
      <w:r w:rsidRPr="00766A9B">
        <w:rPr>
          <w:rFonts w:ascii="Times New Roman" w:eastAsia="Times New Roman" w:hAnsi="Times New Roman" w:cs="Times New Roman"/>
          <w:sz w:val="24"/>
          <w:szCs w:val="24"/>
          <w:lang w:eastAsia="it-IT"/>
        </w:rPr>
        <w:t>, “Cinema e Cinema”, a. 61, v. XVIII, n. 61 (mag. ago.1991)</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Costa A.,  </w:t>
      </w:r>
      <w:r w:rsidRPr="00766A9B">
        <w:rPr>
          <w:rFonts w:ascii="Times New Roman" w:eastAsia="Times New Roman" w:hAnsi="Times New Roman" w:cs="Times New Roman"/>
          <w:i/>
          <w:sz w:val="24"/>
          <w:szCs w:val="24"/>
          <w:lang w:eastAsia="it-IT"/>
        </w:rPr>
        <w:t>Il flashback o la memoria espropriata</w:t>
      </w:r>
      <w:r w:rsidRPr="00766A9B">
        <w:rPr>
          <w:rFonts w:ascii="Times New Roman" w:eastAsia="Times New Roman" w:hAnsi="Times New Roman" w:cs="Times New Roman"/>
          <w:sz w:val="24"/>
          <w:szCs w:val="24"/>
          <w:lang w:eastAsia="it-IT"/>
        </w:rPr>
        <w:t>, “Cinema e cinema”, a. 46, v. XIII, (set. 1986), pp. 14-16</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Lebovici S.,  </w:t>
      </w:r>
      <w:r w:rsidRPr="00766A9B">
        <w:rPr>
          <w:rFonts w:ascii="Times New Roman" w:eastAsia="Times New Roman" w:hAnsi="Times New Roman" w:cs="Times New Roman"/>
          <w:i/>
          <w:sz w:val="24"/>
          <w:szCs w:val="24"/>
          <w:lang w:eastAsia="it-IT"/>
        </w:rPr>
        <w:t>Psychanalyse et cinéma</w:t>
      </w:r>
      <w:r w:rsidRPr="00766A9B">
        <w:rPr>
          <w:rFonts w:ascii="Times New Roman" w:eastAsia="Times New Roman" w:hAnsi="Times New Roman" w:cs="Times New Roman"/>
          <w:sz w:val="24"/>
          <w:szCs w:val="24"/>
          <w:lang w:eastAsia="it-IT"/>
        </w:rPr>
        <w:t xml:space="preserve">, Revue international de filmologie, 5, 1949                </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right="540"/>
        <w:jc w:val="both"/>
        <w:rPr>
          <w:rFonts w:ascii="Times New Roman" w:eastAsia="Times New Roman" w:hAnsi="Times New Roman" w:cs="Times New Roman"/>
          <w:b/>
          <w:sz w:val="24"/>
          <w:szCs w:val="24"/>
          <w:lang w:eastAsia="it-IT"/>
        </w:rPr>
      </w:pPr>
    </w:p>
    <w:p w:rsidR="00DE06EC" w:rsidRPr="00766A9B" w:rsidRDefault="00DE06EC" w:rsidP="00766A9B">
      <w:pPr>
        <w:tabs>
          <w:tab w:val="left" w:pos="8820"/>
        </w:tabs>
        <w:spacing w:after="0" w:line="240" w:lineRule="auto"/>
        <w:ind w:right="540"/>
        <w:jc w:val="both"/>
        <w:rPr>
          <w:rFonts w:ascii="Times New Roman" w:eastAsia="Times New Roman" w:hAnsi="Times New Roman" w:cs="Times New Roman"/>
          <w:b/>
          <w:sz w:val="24"/>
          <w:szCs w:val="24"/>
          <w:lang w:eastAsia="it-IT"/>
        </w:rPr>
      </w:pPr>
      <w:r w:rsidRPr="00766A9B">
        <w:rPr>
          <w:rFonts w:ascii="Times New Roman" w:eastAsia="Times New Roman" w:hAnsi="Times New Roman" w:cs="Times New Roman"/>
          <w:b/>
          <w:sz w:val="24"/>
          <w:szCs w:val="24"/>
          <w:lang w:eastAsia="it-IT"/>
        </w:rPr>
        <w:t xml:space="preserve">         </w:t>
      </w:r>
      <w:r>
        <w:rPr>
          <w:rFonts w:ascii="Times New Roman" w:eastAsia="Times New Roman" w:hAnsi="Times New Roman" w:cs="Times New Roman"/>
          <w:b/>
          <w:sz w:val="24"/>
          <w:szCs w:val="24"/>
          <w:lang w:eastAsia="it-IT"/>
        </w:rPr>
        <w:t>m</w:t>
      </w:r>
      <w:r w:rsidRPr="00766A9B">
        <w:rPr>
          <w:rFonts w:ascii="Times New Roman" w:eastAsia="Times New Roman" w:hAnsi="Times New Roman" w:cs="Times New Roman"/>
          <w:b/>
          <w:sz w:val="24"/>
          <w:szCs w:val="24"/>
          <w:lang w:eastAsia="it-IT"/>
        </w:rPr>
        <w:t>onografia  su Bergman</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Arecco S., </w:t>
      </w:r>
      <w:r w:rsidRPr="00766A9B">
        <w:rPr>
          <w:rFonts w:ascii="Times New Roman" w:eastAsia="Times New Roman" w:hAnsi="Times New Roman" w:cs="Times New Roman"/>
          <w:i/>
          <w:sz w:val="24"/>
          <w:szCs w:val="24"/>
          <w:lang w:eastAsia="it-IT"/>
        </w:rPr>
        <w:t>Ingmar Bergman. Segreti e magie</w:t>
      </w:r>
      <w:r w:rsidRPr="00766A9B">
        <w:rPr>
          <w:rFonts w:ascii="Times New Roman" w:eastAsia="Times New Roman" w:hAnsi="Times New Roman" w:cs="Times New Roman"/>
          <w:sz w:val="24"/>
          <w:szCs w:val="24"/>
          <w:lang w:eastAsia="it-IT"/>
        </w:rPr>
        <w:t>, Le mani, Genova, 2000</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r w:rsidRPr="00766A9B">
        <w:rPr>
          <w:rFonts w:ascii="Times New Roman" w:eastAsia="Times New Roman" w:hAnsi="Times New Roman" w:cs="Times New Roman"/>
          <w:sz w:val="24"/>
          <w:szCs w:val="24"/>
          <w:lang w:val="fr-FR" w:eastAsia="it-IT"/>
        </w:rPr>
        <w:t xml:space="preserve">Aumont J., </w:t>
      </w:r>
      <w:r w:rsidRPr="00766A9B">
        <w:rPr>
          <w:rFonts w:ascii="Times New Roman" w:eastAsia="Times New Roman" w:hAnsi="Times New Roman" w:cs="Times New Roman"/>
          <w:i/>
          <w:sz w:val="24"/>
          <w:szCs w:val="24"/>
          <w:lang w:val="fr-FR" w:eastAsia="it-IT"/>
        </w:rPr>
        <w:t>Ingmar Bergman: mes films sont l’explication de mes images</w:t>
      </w:r>
      <w:r w:rsidRPr="00766A9B">
        <w:rPr>
          <w:rFonts w:ascii="Times New Roman" w:eastAsia="Times New Roman" w:hAnsi="Times New Roman" w:cs="Times New Roman"/>
          <w:sz w:val="24"/>
          <w:szCs w:val="24"/>
          <w:lang w:val="fr-FR" w:eastAsia="it-IT"/>
        </w:rPr>
        <w:t xml:space="preserve">, Cahiers du cinéma, Paris, 2003    </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Baldelli P., </w:t>
      </w:r>
      <w:r w:rsidRPr="00766A9B">
        <w:rPr>
          <w:rFonts w:ascii="Times New Roman" w:eastAsia="Times New Roman" w:hAnsi="Times New Roman" w:cs="Times New Roman"/>
          <w:i/>
          <w:sz w:val="24"/>
          <w:szCs w:val="24"/>
          <w:lang w:eastAsia="it-IT"/>
        </w:rPr>
        <w:t>Cinema dell’ambiguità. Bergman, Antonioni</w:t>
      </w:r>
      <w:r w:rsidRPr="00766A9B">
        <w:rPr>
          <w:rFonts w:ascii="Times New Roman" w:eastAsia="Times New Roman" w:hAnsi="Times New Roman" w:cs="Times New Roman"/>
          <w:sz w:val="24"/>
          <w:szCs w:val="24"/>
          <w:lang w:eastAsia="it-IT"/>
        </w:rPr>
        <w:t>, Savona e Savelli,  Roma, 1969</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de-DE" w:eastAsia="it-IT"/>
        </w:rPr>
      </w:pPr>
      <w:r w:rsidRPr="00766A9B">
        <w:rPr>
          <w:rFonts w:ascii="Times New Roman" w:eastAsia="Times New Roman" w:hAnsi="Times New Roman" w:cs="Times New Roman"/>
          <w:sz w:val="24"/>
          <w:szCs w:val="24"/>
          <w:lang w:val="de-DE" w:eastAsia="it-IT"/>
        </w:rPr>
        <w:t xml:space="preserve">Beranger J., </w:t>
      </w:r>
      <w:r w:rsidRPr="00766A9B">
        <w:rPr>
          <w:rFonts w:ascii="Times New Roman" w:eastAsia="Times New Roman" w:hAnsi="Times New Roman" w:cs="Times New Roman"/>
          <w:i/>
          <w:sz w:val="24"/>
          <w:szCs w:val="24"/>
          <w:lang w:val="de-DE" w:eastAsia="it-IT"/>
        </w:rPr>
        <w:t>Ingmar Bergman</w:t>
      </w:r>
      <w:r w:rsidRPr="00766A9B">
        <w:rPr>
          <w:rFonts w:ascii="Times New Roman" w:eastAsia="Times New Roman" w:hAnsi="Times New Roman" w:cs="Times New Roman"/>
          <w:sz w:val="24"/>
          <w:szCs w:val="24"/>
          <w:lang w:val="de-DE" w:eastAsia="it-IT"/>
        </w:rPr>
        <w:t>, Serdoc, Lyon, 1969</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de-DE"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Bergman I, </w:t>
      </w:r>
      <w:r w:rsidRPr="00766A9B">
        <w:rPr>
          <w:rFonts w:ascii="Times New Roman" w:eastAsia="Times New Roman" w:hAnsi="Times New Roman" w:cs="Times New Roman"/>
          <w:i/>
          <w:sz w:val="24"/>
          <w:szCs w:val="24"/>
          <w:lang w:eastAsia="it-IT"/>
        </w:rPr>
        <w:t>Quattro film. Sorrisi di una notte d’estate, Il settimo sigillo, Il posto delle fragole, Il volto,</w:t>
      </w:r>
      <w:r w:rsidRPr="00766A9B">
        <w:rPr>
          <w:rFonts w:ascii="Times New Roman" w:eastAsia="Times New Roman" w:hAnsi="Times New Roman" w:cs="Times New Roman"/>
          <w:sz w:val="24"/>
          <w:szCs w:val="24"/>
          <w:lang w:eastAsia="it-IT"/>
        </w:rPr>
        <w:t xml:space="preserve"> Torino, Einaudi, 1961</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hanging="1080"/>
        <w:jc w:val="both"/>
        <w:rPr>
          <w:rFonts w:ascii="Times New Roman" w:eastAsia="Times New Roman" w:hAnsi="Times New Roman" w:cs="Times New Roman"/>
          <w:sz w:val="24"/>
          <w:szCs w:val="24"/>
          <w:lang w:val="fr-FR" w:eastAsia="it-IT"/>
        </w:rPr>
      </w:pPr>
      <w:r w:rsidRPr="00766A9B">
        <w:rPr>
          <w:rFonts w:ascii="Times New Roman" w:eastAsia="Times New Roman" w:hAnsi="Times New Roman" w:cs="Times New Roman"/>
          <w:sz w:val="24"/>
          <w:szCs w:val="24"/>
          <w:lang w:val="fr-FR" w:eastAsia="it-IT"/>
        </w:rPr>
        <w:t xml:space="preserve">                  Bjorkmann S., Manns T., Sima J. </w:t>
      </w:r>
      <w:r w:rsidRPr="00766A9B">
        <w:rPr>
          <w:rFonts w:ascii="Times New Roman" w:eastAsia="Times New Roman" w:hAnsi="Times New Roman" w:cs="Times New Roman"/>
          <w:i/>
          <w:sz w:val="24"/>
          <w:szCs w:val="24"/>
          <w:lang w:val="fr-FR" w:eastAsia="it-IT"/>
        </w:rPr>
        <w:t>Le cinéma selon Bergman</w:t>
      </w:r>
      <w:r w:rsidRPr="00766A9B">
        <w:rPr>
          <w:rFonts w:ascii="Times New Roman" w:eastAsia="Times New Roman" w:hAnsi="Times New Roman" w:cs="Times New Roman"/>
          <w:sz w:val="24"/>
          <w:szCs w:val="24"/>
          <w:lang w:val="fr-FR" w:eastAsia="it-IT"/>
        </w:rPr>
        <w:t xml:space="preserve">, Seghers, Paris, 1973  </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r w:rsidRPr="00766A9B">
        <w:rPr>
          <w:rFonts w:ascii="Times New Roman" w:eastAsia="Times New Roman" w:hAnsi="Times New Roman" w:cs="Times New Roman"/>
          <w:sz w:val="24"/>
          <w:szCs w:val="24"/>
          <w:lang w:val="en-GB" w:eastAsia="it-IT"/>
        </w:rPr>
        <w:t xml:space="preserve">Blackwell M. J., </w:t>
      </w:r>
      <w:r w:rsidRPr="00766A9B">
        <w:rPr>
          <w:rFonts w:ascii="Times New Roman" w:eastAsia="Times New Roman" w:hAnsi="Times New Roman" w:cs="Times New Roman"/>
          <w:i/>
          <w:sz w:val="24"/>
          <w:szCs w:val="24"/>
          <w:lang w:val="en-GB" w:eastAsia="it-IT"/>
        </w:rPr>
        <w:t>Gender e Representation in the films of Ingmar Bergman</w:t>
      </w:r>
      <w:r w:rsidRPr="00766A9B">
        <w:rPr>
          <w:rFonts w:ascii="Times New Roman" w:eastAsia="Times New Roman" w:hAnsi="Times New Roman" w:cs="Times New Roman"/>
          <w:sz w:val="24"/>
          <w:szCs w:val="24"/>
          <w:lang w:val="en-GB" w:eastAsia="it-IT"/>
        </w:rPr>
        <w:t xml:space="preserve">, Camden House, </w:t>
      </w:r>
      <w:smartTag w:uri="urn:schemas-microsoft-com:office:smarttags" w:element="City">
        <w:smartTag w:uri="urn:schemas-microsoft-com:office:smarttags" w:element="place">
          <w:r w:rsidRPr="00766A9B">
            <w:rPr>
              <w:rFonts w:ascii="Times New Roman" w:eastAsia="Times New Roman" w:hAnsi="Times New Roman" w:cs="Times New Roman"/>
              <w:sz w:val="24"/>
              <w:szCs w:val="24"/>
              <w:lang w:val="en-GB" w:eastAsia="it-IT"/>
            </w:rPr>
            <w:t>Columbia</w:t>
          </w:r>
        </w:smartTag>
      </w:smartTag>
      <w:r w:rsidRPr="00766A9B">
        <w:rPr>
          <w:rFonts w:ascii="Times New Roman" w:eastAsia="Times New Roman" w:hAnsi="Times New Roman" w:cs="Times New Roman"/>
          <w:sz w:val="24"/>
          <w:szCs w:val="24"/>
          <w:lang w:val="en-GB" w:eastAsia="it-IT"/>
        </w:rPr>
        <w:t>, 1997</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p>
    <w:p w:rsidR="00DE06EC" w:rsidRPr="00766A9B" w:rsidRDefault="00DE06EC" w:rsidP="00766A9B">
      <w:pPr>
        <w:tabs>
          <w:tab w:val="left" w:pos="8820"/>
        </w:tabs>
        <w:spacing w:after="0" w:line="240" w:lineRule="auto"/>
        <w:ind w:right="540"/>
        <w:jc w:val="both"/>
        <w:rPr>
          <w:rFonts w:ascii="Times New Roman" w:eastAsia="Times New Roman" w:hAnsi="Times New Roman" w:cs="Times New Roman"/>
          <w:sz w:val="24"/>
          <w:szCs w:val="24"/>
          <w:lang w:val="en-GB" w:eastAsia="it-IT"/>
        </w:rPr>
      </w:pPr>
      <w:r w:rsidRPr="00766A9B">
        <w:rPr>
          <w:rFonts w:ascii="Times New Roman" w:eastAsia="Times New Roman" w:hAnsi="Times New Roman" w:cs="Times New Roman"/>
          <w:sz w:val="24"/>
          <w:szCs w:val="24"/>
          <w:lang w:val="en-GB" w:eastAsia="it-IT"/>
        </w:rPr>
        <w:t xml:space="preserve">         Bragg M., </w:t>
      </w:r>
      <w:r w:rsidRPr="00766A9B">
        <w:rPr>
          <w:rFonts w:ascii="Times New Roman" w:eastAsia="Times New Roman" w:hAnsi="Times New Roman" w:cs="Times New Roman"/>
          <w:i/>
          <w:sz w:val="24"/>
          <w:szCs w:val="24"/>
          <w:lang w:val="en-GB" w:eastAsia="it-IT"/>
        </w:rPr>
        <w:t>The Seventh Seal</w:t>
      </w:r>
      <w:r w:rsidRPr="00766A9B">
        <w:rPr>
          <w:rFonts w:ascii="Times New Roman" w:eastAsia="Times New Roman" w:hAnsi="Times New Roman" w:cs="Times New Roman"/>
          <w:sz w:val="24"/>
          <w:szCs w:val="24"/>
          <w:lang w:val="en-GB" w:eastAsia="it-IT"/>
        </w:rPr>
        <w:t xml:space="preserve">, British Institute, </w:t>
      </w:r>
      <w:smartTag w:uri="urn:schemas-microsoft-com:office:smarttags" w:element="City">
        <w:smartTag w:uri="urn:schemas-microsoft-com:office:smarttags" w:element="place">
          <w:r w:rsidRPr="00766A9B">
            <w:rPr>
              <w:rFonts w:ascii="Times New Roman" w:eastAsia="Times New Roman" w:hAnsi="Times New Roman" w:cs="Times New Roman"/>
              <w:sz w:val="24"/>
              <w:szCs w:val="24"/>
              <w:lang w:val="en-GB" w:eastAsia="it-IT"/>
            </w:rPr>
            <w:t>London</w:t>
          </w:r>
        </w:smartTag>
      </w:smartTag>
      <w:r w:rsidRPr="00766A9B">
        <w:rPr>
          <w:rFonts w:ascii="Times New Roman" w:eastAsia="Times New Roman" w:hAnsi="Times New Roman" w:cs="Times New Roman"/>
          <w:sz w:val="24"/>
          <w:szCs w:val="24"/>
          <w:lang w:val="en-GB" w:eastAsia="it-IT"/>
        </w:rPr>
        <w:t>, 1993</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val="fr-FR" w:eastAsia="it-IT"/>
        </w:rPr>
        <w:t xml:space="preserve">Burvenich J., </w:t>
      </w:r>
      <w:r w:rsidRPr="00766A9B">
        <w:rPr>
          <w:rFonts w:ascii="Times New Roman" w:eastAsia="Times New Roman" w:hAnsi="Times New Roman" w:cs="Times New Roman"/>
          <w:i/>
          <w:sz w:val="24"/>
          <w:szCs w:val="24"/>
          <w:lang w:val="fr-FR" w:eastAsia="it-IT"/>
        </w:rPr>
        <w:t>Thèmes d’inspiration d’Ingmar Bergman</w:t>
      </w:r>
      <w:r w:rsidRPr="00766A9B">
        <w:rPr>
          <w:rFonts w:ascii="Times New Roman" w:eastAsia="Times New Roman" w:hAnsi="Times New Roman" w:cs="Times New Roman"/>
          <w:sz w:val="24"/>
          <w:szCs w:val="24"/>
          <w:lang w:val="fr-FR" w:eastAsia="it-IT"/>
        </w:rPr>
        <w:t xml:space="preserve">, Collection encyclopédique du cinéma ed. </w:t>
      </w:r>
      <w:r w:rsidRPr="00766A9B">
        <w:rPr>
          <w:rFonts w:ascii="Times New Roman" w:eastAsia="Times New Roman" w:hAnsi="Times New Roman" w:cs="Times New Roman"/>
          <w:sz w:val="24"/>
          <w:szCs w:val="24"/>
          <w:lang w:eastAsia="it-IT"/>
        </w:rPr>
        <w:t>Club du livre de cinéma, Bruxelles, 1960</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Canziani A., </w:t>
      </w:r>
      <w:r w:rsidRPr="00766A9B">
        <w:rPr>
          <w:rFonts w:ascii="Times New Roman" w:eastAsia="Times New Roman" w:hAnsi="Times New Roman" w:cs="Times New Roman"/>
          <w:i/>
          <w:sz w:val="24"/>
          <w:szCs w:val="24"/>
          <w:lang w:eastAsia="it-IT"/>
        </w:rPr>
        <w:t>I livelli del “soggetto” e del “contenuto” nella coordinazione stilistica e   compositiva di Ingmar Bergman,</w:t>
      </w:r>
      <w:r w:rsidRPr="00766A9B">
        <w:rPr>
          <w:rFonts w:ascii="Times New Roman" w:eastAsia="Times New Roman" w:hAnsi="Times New Roman" w:cs="Times New Roman"/>
          <w:sz w:val="24"/>
          <w:szCs w:val="24"/>
          <w:lang w:eastAsia="it-IT"/>
        </w:rPr>
        <w:t xml:space="preserve"> Cooperativa libraria Iulm, Milano, 2001</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Chiaretti T.,  </w:t>
      </w:r>
      <w:r w:rsidRPr="00766A9B">
        <w:rPr>
          <w:rFonts w:ascii="Times New Roman" w:eastAsia="Times New Roman" w:hAnsi="Times New Roman" w:cs="Times New Roman"/>
          <w:i/>
          <w:sz w:val="24"/>
          <w:szCs w:val="24"/>
          <w:lang w:eastAsia="it-IT"/>
        </w:rPr>
        <w:t>Ingmar Bergman</w:t>
      </w:r>
      <w:r w:rsidRPr="00766A9B">
        <w:rPr>
          <w:rFonts w:ascii="Times New Roman" w:eastAsia="Times New Roman" w:hAnsi="Times New Roman" w:cs="Times New Roman"/>
          <w:sz w:val="24"/>
          <w:szCs w:val="24"/>
          <w:lang w:eastAsia="it-IT"/>
        </w:rPr>
        <w:t>, Canesi, Roma, 1964</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Costa A. ( a cura di), </w:t>
      </w:r>
      <w:r w:rsidRPr="00766A9B">
        <w:rPr>
          <w:rFonts w:ascii="Times New Roman" w:eastAsia="Times New Roman" w:hAnsi="Times New Roman" w:cs="Times New Roman"/>
          <w:i/>
          <w:sz w:val="24"/>
          <w:szCs w:val="24"/>
          <w:lang w:eastAsia="it-IT"/>
        </w:rPr>
        <w:t>Ingmar Bergman</w:t>
      </w:r>
      <w:r w:rsidRPr="00766A9B">
        <w:rPr>
          <w:rFonts w:ascii="Times New Roman" w:eastAsia="Times New Roman" w:hAnsi="Times New Roman" w:cs="Times New Roman"/>
          <w:sz w:val="24"/>
          <w:szCs w:val="24"/>
          <w:lang w:eastAsia="it-IT"/>
        </w:rPr>
        <w:t>,  Marsilio, Venezia, 2009</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   </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Costantini R. (a cura di) </w:t>
      </w:r>
      <w:r w:rsidRPr="00766A9B">
        <w:rPr>
          <w:rFonts w:ascii="Times New Roman" w:eastAsia="Times New Roman" w:hAnsi="Times New Roman" w:cs="Times New Roman"/>
          <w:i/>
          <w:sz w:val="24"/>
          <w:szCs w:val="24"/>
          <w:lang w:eastAsia="it-IT"/>
        </w:rPr>
        <w:t>Ingmar Bergman: di silenzi e desideri</w:t>
      </w:r>
      <w:r w:rsidRPr="00766A9B">
        <w:rPr>
          <w:rFonts w:ascii="Times New Roman" w:eastAsia="Times New Roman" w:hAnsi="Times New Roman" w:cs="Times New Roman"/>
          <w:sz w:val="24"/>
          <w:szCs w:val="24"/>
          <w:lang w:eastAsia="it-IT"/>
        </w:rPr>
        <w:t>, Cinemazero, Pordenone, 2004</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r w:rsidRPr="00766A9B">
        <w:rPr>
          <w:rFonts w:ascii="Times New Roman" w:eastAsia="Times New Roman" w:hAnsi="Times New Roman" w:cs="Times New Roman"/>
          <w:sz w:val="24"/>
          <w:szCs w:val="24"/>
          <w:lang w:val="en-GB" w:eastAsia="it-IT"/>
        </w:rPr>
        <w:t xml:space="preserve">Cowie P., </w:t>
      </w:r>
      <w:r w:rsidRPr="00766A9B">
        <w:rPr>
          <w:rFonts w:ascii="Times New Roman" w:eastAsia="Times New Roman" w:hAnsi="Times New Roman" w:cs="Times New Roman"/>
          <w:i/>
          <w:sz w:val="24"/>
          <w:szCs w:val="24"/>
          <w:lang w:val="en-GB" w:eastAsia="it-IT"/>
        </w:rPr>
        <w:t>Ingmar Bergman, a motion monograph,</w:t>
      </w:r>
      <w:r w:rsidRPr="00766A9B">
        <w:rPr>
          <w:rFonts w:ascii="Times New Roman" w:eastAsia="Times New Roman" w:hAnsi="Times New Roman" w:cs="Times New Roman"/>
          <w:sz w:val="24"/>
          <w:szCs w:val="24"/>
          <w:lang w:val="en-GB" w:eastAsia="it-IT"/>
        </w:rPr>
        <w:t xml:space="preserve"> Motion, </w:t>
      </w:r>
      <w:smartTag w:uri="urn:schemas-microsoft-com:office:smarttags" w:element="City">
        <w:smartTag w:uri="urn:schemas-microsoft-com:office:smarttags" w:element="place">
          <w:r w:rsidRPr="00766A9B">
            <w:rPr>
              <w:rFonts w:ascii="Times New Roman" w:eastAsia="Times New Roman" w:hAnsi="Times New Roman" w:cs="Times New Roman"/>
              <w:sz w:val="24"/>
              <w:szCs w:val="24"/>
              <w:lang w:val="en-GB" w:eastAsia="it-IT"/>
            </w:rPr>
            <w:t>Cambridge</w:t>
          </w:r>
        </w:smartTag>
      </w:smartTag>
      <w:r w:rsidRPr="00766A9B">
        <w:rPr>
          <w:rFonts w:ascii="Times New Roman" w:eastAsia="Times New Roman" w:hAnsi="Times New Roman" w:cs="Times New Roman"/>
          <w:sz w:val="24"/>
          <w:szCs w:val="24"/>
          <w:lang w:val="en-GB" w:eastAsia="it-IT"/>
        </w:rPr>
        <w:t>, 1961</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r w:rsidRPr="00766A9B">
        <w:rPr>
          <w:rFonts w:ascii="Times New Roman" w:eastAsia="Times New Roman" w:hAnsi="Times New Roman" w:cs="Times New Roman"/>
          <w:sz w:val="24"/>
          <w:szCs w:val="24"/>
          <w:lang w:val="en-GB" w:eastAsia="it-IT"/>
        </w:rPr>
        <w:t xml:space="preserve">Denis M., </w:t>
      </w:r>
      <w:r w:rsidRPr="00766A9B">
        <w:rPr>
          <w:rFonts w:ascii="Times New Roman" w:eastAsia="Times New Roman" w:hAnsi="Times New Roman" w:cs="Times New Roman"/>
          <w:i/>
          <w:sz w:val="24"/>
          <w:szCs w:val="24"/>
          <w:lang w:val="en-GB" w:eastAsia="it-IT"/>
        </w:rPr>
        <w:t>Ingmar Bergman</w:t>
      </w:r>
      <w:r w:rsidRPr="00766A9B">
        <w:rPr>
          <w:rFonts w:ascii="Times New Roman" w:eastAsia="Times New Roman" w:hAnsi="Times New Roman" w:cs="Times New Roman"/>
          <w:sz w:val="24"/>
          <w:szCs w:val="24"/>
          <w:lang w:val="en-GB" w:eastAsia="it-IT"/>
        </w:rPr>
        <w:t>, Gallimard, Paris, 1979</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r w:rsidRPr="00766A9B">
        <w:rPr>
          <w:rFonts w:ascii="Times New Roman" w:eastAsia="Times New Roman" w:hAnsi="Times New Roman" w:cs="Times New Roman"/>
          <w:sz w:val="24"/>
          <w:szCs w:val="24"/>
          <w:lang w:val="en-GB" w:eastAsia="it-IT"/>
        </w:rPr>
        <w:t xml:space="preserve">Donner J., </w:t>
      </w:r>
      <w:r w:rsidRPr="00766A9B">
        <w:rPr>
          <w:rFonts w:ascii="Times New Roman" w:eastAsia="Times New Roman" w:hAnsi="Times New Roman" w:cs="Times New Roman"/>
          <w:i/>
          <w:sz w:val="24"/>
          <w:szCs w:val="24"/>
          <w:lang w:val="en-GB" w:eastAsia="it-IT"/>
        </w:rPr>
        <w:t>The personal vision of Ingmar Bergman</w:t>
      </w:r>
      <w:r w:rsidRPr="00766A9B">
        <w:rPr>
          <w:rFonts w:ascii="Times New Roman" w:eastAsia="Times New Roman" w:hAnsi="Times New Roman" w:cs="Times New Roman"/>
          <w:sz w:val="24"/>
          <w:szCs w:val="24"/>
          <w:lang w:val="en-GB" w:eastAsia="it-IT"/>
        </w:rPr>
        <w:t xml:space="preserve">, </w:t>
      </w:r>
      <w:smartTag w:uri="urn:schemas-microsoft-com:office:smarttags" w:element="place">
        <w:smartTag w:uri="urn:schemas-microsoft-com:office:smarttags" w:element="PlaceType">
          <w:r w:rsidRPr="00766A9B">
            <w:rPr>
              <w:rFonts w:ascii="Times New Roman" w:eastAsia="Times New Roman" w:hAnsi="Times New Roman" w:cs="Times New Roman"/>
              <w:sz w:val="24"/>
              <w:szCs w:val="24"/>
              <w:lang w:val="en-GB" w:eastAsia="it-IT"/>
            </w:rPr>
            <w:t>University</w:t>
          </w:r>
        </w:smartTag>
        <w:r w:rsidRPr="00766A9B">
          <w:rPr>
            <w:rFonts w:ascii="Times New Roman" w:eastAsia="Times New Roman" w:hAnsi="Times New Roman" w:cs="Times New Roman"/>
            <w:sz w:val="24"/>
            <w:szCs w:val="24"/>
            <w:lang w:val="en-GB" w:eastAsia="it-IT"/>
          </w:rPr>
          <w:t xml:space="preserve"> of </w:t>
        </w:r>
        <w:smartTag w:uri="urn:schemas-microsoft-com:office:smarttags" w:element="PlaceName">
          <w:r w:rsidRPr="00766A9B">
            <w:rPr>
              <w:rFonts w:ascii="Times New Roman" w:eastAsia="Times New Roman" w:hAnsi="Times New Roman" w:cs="Times New Roman"/>
              <w:sz w:val="24"/>
              <w:szCs w:val="24"/>
              <w:lang w:val="en-GB" w:eastAsia="it-IT"/>
            </w:rPr>
            <w:t>Indiana Press</w:t>
          </w:r>
        </w:smartTag>
      </w:smartTag>
      <w:r w:rsidRPr="00766A9B">
        <w:rPr>
          <w:rFonts w:ascii="Times New Roman" w:eastAsia="Times New Roman" w:hAnsi="Times New Roman" w:cs="Times New Roman"/>
          <w:sz w:val="24"/>
          <w:szCs w:val="24"/>
          <w:lang w:val="en-GB" w:eastAsia="it-IT"/>
        </w:rPr>
        <w:t>, Bloominghton,1972</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r w:rsidRPr="00766A9B">
        <w:rPr>
          <w:rFonts w:ascii="Times New Roman" w:eastAsia="Times New Roman" w:hAnsi="Times New Roman" w:cs="Times New Roman"/>
          <w:sz w:val="24"/>
          <w:szCs w:val="24"/>
          <w:lang w:val="fr-FR" w:eastAsia="it-IT"/>
        </w:rPr>
        <w:t xml:space="preserve">Esteve M., </w:t>
      </w:r>
      <w:r w:rsidRPr="00766A9B">
        <w:rPr>
          <w:rFonts w:ascii="Times New Roman" w:eastAsia="Times New Roman" w:hAnsi="Times New Roman" w:cs="Times New Roman"/>
          <w:i/>
          <w:sz w:val="24"/>
          <w:szCs w:val="24"/>
          <w:lang w:val="fr-FR" w:eastAsia="it-IT"/>
        </w:rPr>
        <w:t>Ingmar Bergman.</w:t>
      </w:r>
      <w:r w:rsidRPr="00766A9B">
        <w:rPr>
          <w:rFonts w:ascii="Times New Roman" w:eastAsia="Times New Roman" w:hAnsi="Times New Roman" w:cs="Times New Roman"/>
          <w:sz w:val="24"/>
          <w:szCs w:val="24"/>
          <w:lang w:val="fr-FR" w:eastAsia="it-IT"/>
        </w:rPr>
        <w:t xml:space="preserve"> </w:t>
      </w:r>
      <w:r w:rsidRPr="00766A9B">
        <w:rPr>
          <w:rFonts w:ascii="Times New Roman" w:eastAsia="Times New Roman" w:hAnsi="Times New Roman" w:cs="Times New Roman"/>
          <w:i/>
          <w:sz w:val="24"/>
          <w:szCs w:val="24"/>
          <w:lang w:val="fr-FR" w:eastAsia="it-IT"/>
        </w:rPr>
        <w:t>La mort, la masque, l’etre</w:t>
      </w:r>
      <w:r w:rsidRPr="00766A9B">
        <w:rPr>
          <w:rFonts w:ascii="Times New Roman" w:eastAsia="Times New Roman" w:hAnsi="Times New Roman" w:cs="Times New Roman"/>
          <w:sz w:val="24"/>
          <w:szCs w:val="24"/>
          <w:lang w:val="fr-FR" w:eastAsia="it-IT"/>
        </w:rPr>
        <w:t>, Minard, Paris, 1983</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r w:rsidRPr="00766A9B">
        <w:rPr>
          <w:rFonts w:ascii="Times New Roman" w:eastAsia="Times New Roman" w:hAnsi="Times New Roman" w:cs="Times New Roman"/>
          <w:sz w:val="24"/>
          <w:szCs w:val="24"/>
          <w:lang w:val="en-GB" w:eastAsia="it-IT"/>
        </w:rPr>
        <w:t xml:space="preserve">French P.,&amp; K., </w:t>
      </w:r>
      <w:r w:rsidRPr="00766A9B">
        <w:rPr>
          <w:rFonts w:ascii="Times New Roman" w:eastAsia="Times New Roman" w:hAnsi="Times New Roman" w:cs="Times New Roman"/>
          <w:i/>
          <w:sz w:val="24"/>
          <w:szCs w:val="24"/>
          <w:lang w:val="en-GB" w:eastAsia="it-IT"/>
        </w:rPr>
        <w:t>Wild Strawberries</w:t>
      </w:r>
      <w:r w:rsidRPr="00766A9B">
        <w:rPr>
          <w:rFonts w:ascii="Times New Roman" w:eastAsia="Times New Roman" w:hAnsi="Times New Roman" w:cs="Times New Roman"/>
          <w:sz w:val="24"/>
          <w:szCs w:val="24"/>
          <w:lang w:val="en-GB" w:eastAsia="it-IT"/>
        </w:rPr>
        <w:t xml:space="preserve">, British Film Institute, </w:t>
      </w:r>
      <w:smartTag w:uri="urn:schemas-microsoft-com:office:smarttags" w:element="City">
        <w:smartTag w:uri="urn:schemas-microsoft-com:office:smarttags" w:element="place">
          <w:r w:rsidRPr="00766A9B">
            <w:rPr>
              <w:rFonts w:ascii="Times New Roman" w:eastAsia="Times New Roman" w:hAnsi="Times New Roman" w:cs="Times New Roman"/>
              <w:sz w:val="24"/>
              <w:szCs w:val="24"/>
              <w:lang w:val="en-GB" w:eastAsia="it-IT"/>
            </w:rPr>
            <w:t>London</w:t>
          </w:r>
        </w:smartTag>
      </w:smartTag>
      <w:r w:rsidRPr="00766A9B">
        <w:rPr>
          <w:rFonts w:ascii="Times New Roman" w:eastAsia="Times New Roman" w:hAnsi="Times New Roman" w:cs="Times New Roman"/>
          <w:sz w:val="24"/>
          <w:szCs w:val="24"/>
          <w:lang w:val="en-GB" w:eastAsia="it-IT"/>
        </w:rPr>
        <w:t>, 1995</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r w:rsidRPr="00766A9B">
        <w:rPr>
          <w:rFonts w:ascii="Times New Roman" w:eastAsia="Times New Roman" w:hAnsi="Times New Roman" w:cs="Times New Roman"/>
          <w:sz w:val="24"/>
          <w:szCs w:val="24"/>
          <w:lang w:val="en-GB" w:eastAsia="it-IT"/>
        </w:rPr>
        <w:t xml:space="preserve">Hook M., </w:t>
      </w:r>
      <w:r w:rsidRPr="00766A9B">
        <w:rPr>
          <w:rFonts w:ascii="Times New Roman" w:eastAsia="Times New Roman" w:hAnsi="Times New Roman" w:cs="Times New Roman"/>
          <w:i/>
          <w:sz w:val="24"/>
          <w:szCs w:val="24"/>
          <w:lang w:val="en-GB" w:eastAsia="it-IT"/>
        </w:rPr>
        <w:t>Ingmar Bergman</w:t>
      </w:r>
      <w:r w:rsidRPr="00766A9B">
        <w:rPr>
          <w:rFonts w:ascii="Times New Roman" w:eastAsia="Times New Roman" w:hAnsi="Times New Roman" w:cs="Times New Roman"/>
          <w:sz w:val="24"/>
          <w:szCs w:val="24"/>
          <w:lang w:val="en-GB" w:eastAsia="it-IT"/>
        </w:rPr>
        <w:t xml:space="preserve">, Walhstrom e Windstarnd, Stoccolma 1962 </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r w:rsidRPr="00766A9B">
        <w:rPr>
          <w:rFonts w:ascii="Times New Roman" w:eastAsia="Times New Roman" w:hAnsi="Times New Roman" w:cs="Times New Roman"/>
          <w:sz w:val="24"/>
          <w:szCs w:val="24"/>
          <w:lang w:val="en-GB" w:eastAsia="it-IT"/>
        </w:rPr>
        <w:t xml:space="preserve">Kalin J., </w:t>
      </w:r>
      <w:r w:rsidRPr="00766A9B">
        <w:rPr>
          <w:rFonts w:ascii="Times New Roman" w:eastAsia="Times New Roman" w:hAnsi="Times New Roman" w:cs="Times New Roman"/>
          <w:i/>
          <w:sz w:val="24"/>
          <w:szCs w:val="24"/>
          <w:lang w:val="en-GB" w:eastAsia="it-IT"/>
        </w:rPr>
        <w:t>The films of Ingmar Bergman</w:t>
      </w:r>
      <w:r w:rsidRPr="00766A9B">
        <w:rPr>
          <w:rFonts w:ascii="Times New Roman" w:eastAsia="Times New Roman" w:hAnsi="Times New Roman" w:cs="Times New Roman"/>
          <w:sz w:val="24"/>
          <w:szCs w:val="24"/>
          <w:lang w:val="en-GB" w:eastAsia="it-IT"/>
        </w:rPr>
        <w:t xml:space="preserve">, Cambridge University Press, </w:t>
      </w:r>
      <w:smartTag w:uri="urn:schemas-microsoft-com:office:smarttags" w:element="City">
        <w:smartTag w:uri="urn:schemas-microsoft-com:office:smarttags" w:element="place">
          <w:r w:rsidRPr="00766A9B">
            <w:rPr>
              <w:rFonts w:ascii="Times New Roman" w:eastAsia="Times New Roman" w:hAnsi="Times New Roman" w:cs="Times New Roman"/>
              <w:sz w:val="24"/>
              <w:szCs w:val="24"/>
              <w:lang w:val="en-GB" w:eastAsia="it-IT"/>
            </w:rPr>
            <w:t>Cambridge</w:t>
          </w:r>
        </w:smartTag>
      </w:smartTag>
      <w:r w:rsidRPr="00766A9B">
        <w:rPr>
          <w:rFonts w:ascii="Times New Roman" w:eastAsia="Times New Roman" w:hAnsi="Times New Roman" w:cs="Times New Roman"/>
          <w:sz w:val="24"/>
          <w:szCs w:val="24"/>
          <w:lang w:val="en-GB" w:eastAsia="it-IT"/>
        </w:rPr>
        <w:t>, 2003</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r w:rsidRPr="00766A9B">
        <w:rPr>
          <w:rFonts w:ascii="Times New Roman" w:eastAsia="Times New Roman" w:hAnsi="Times New Roman" w:cs="Times New Roman"/>
          <w:sz w:val="24"/>
          <w:szCs w:val="24"/>
          <w:lang w:val="en-GB" w:eastAsia="it-IT"/>
        </w:rPr>
        <w:t xml:space="preserve">Lauder R., </w:t>
      </w:r>
      <w:r w:rsidRPr="00766A9B">
        <w:rPr>
          <w:rFonts w:ascii="Times New Roman" w:eastAsia="Times New Roman" w:hAnsi="Times New Roman" w:cs="Times New Roman"/>
          <w:i/>
          <w:sz w:val="24"/>
          <w:szCs w:val="24"/>
          <w:lang w:val="en-GB" w:eastAsia="it-IT"/>
        </w:rPr>
        <w:t>God, Death, Art e Love: the philosophical vision of Ingmar Bergman</w:t>
      </w:r>
      <w:r w:rsidRPr="00766A9B">
        <w:rPr>
          <w:rFonts w:ascii="Times New Roman" w:eastAsia="Times New Roman" w:hAnsi="Times New Roman" w:cs="Times New Roman"/>
          <w:sz w:val="24"/>
          <w:szCs w:val="24"/>
          <w:lang w:val="en-GB" w:eastAsia="it-IT"/>
        </w:rPr>
        <w:t xml:space="preserve">, Paulist Press, </w:t>
      </w:r>
      <w:smartTag w:uri="urn:schemas-microsoft-com:office:smarttags" w:element="State">
        <w:smartTag w:uri="urn:schemas-microsoft-com:office:smarttags" w:element="place">
          <w:r w:rsidRPr="00766A9B">
            <w:rPr>
              <w:rFonts w:ascii="Times New Roman" w:eastAsia="Times New Roman" w:hAnsi="Times New Roman" w:cs="Times New Roman"/>
              <w:sz w:val="24"/>
              <w:szCs w:val="24"/>
              <w:lang w:val="en-GB" w:eastAsia="it-IT"/>
            </w:rPr>
            <w:t>New York</w:t>
          </w:r>
        </w:smartTag>
      </w:smartTag>
      <w:r w:rsidRPr="00766A9B">
        <w:rPr>
          <w:rFonts w:ascii="Times New Roman" w:eastAsia="Times New Roman" w:hAnsi="Times New Roman" w:cs="Times New Roman"/>
          <w:sz w:val="24"/>
          <w:szCs w:val="24"/>
          <w:lang w:val="en-GB" w:eastAsia="it-IT"/>
        </w:rPr>
        <w:t>, 1985</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Lefevre R., </w:t>
      </w:r>
      <w:r w:rsidRPr="00766A9B">
        <w:rPr>
          <w:rFonts w:ascii="Times New Roman" w:eastAsia="Times New Roman" w:hAnsi="Times New Roman" w:cs="Times New Roman"/>
          <w:i/>
          <w:sz w:val="24"/>
          <w:szCs w:val="24"/>
          <w:lang w:eastAsia="it-IT"/>
        </w:rPr>
        <w:t>Ingmar Bergman</w:t>
      </w:r>
      <w:r w:rsidRPr="00766A9B">
        <w:rPr>
          <w:rFonts w:ascii="Times New Roman" w:eastAsia="Times New Roman" w:hAnsi="Times New Roman" w:cs="Times New Roman"/>
          <w:sz w:val="24"/>
          <w:szCs w:val="24"/>
          <w:lang w:eastAsia="it-IT"/>
        </w:rPr>
        <w:t>, Paris, Ediling, 1983</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Marini F.,  </w:t>
      </w:r>
      <w:r w:rsidRPr="00766A9B">
        <w:rPr>
          <w:rFonts w:ascii="Times New Roman" w:eastAsia="Times New Roman" w:hAnsi="Times New Roman" w:cs="Times New Roman"/>
          <w:i/>
          <w:sz w:val="24"/>
          <w:szCs w:val="24"/>
          <w:lang w:eastAsia="it-IT"/>
        </w:rPr>
        <w:t>Il Settimo sigillo</w:t>
      </w:r>
      <w:r w:rsidRPr="00766A9B">
        <w:rPr>
          <w:rFonts w:ascii="Times New Roman" w:eastAsia="Times New Roman" w:hAnsi="Times New Roman" w:cs="Times New Roman"/>
          <w:sz w:val="24"/>
          <w:szCs w:val="24"/>
          <w:lang w:eastAsia="it-IT"/>
        </w:rPr>
        <w:t>, Lindau, Torino, 2002</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r w:rsidRPr="00766A9B">
        <w:rPr>
          <w:rFonts w:ascii="Times New Roman" w:eastAsia="Times New Roman" w:hAnsi="Times New Roman" w:cs="Times New Roman"/>
          <w:sz w:val="24"/>
          <w:szCs w:val="24"/>
          <w:lang w:val="fr-FR" w:eastAsia="it-IT"/>
        </w:rPr>
        <w:t xml:space="preserve">Marty J., </w:t>
      </w:r>
      <w:r w:rsidRPr="00766A9B">
        <w:rPr>
          <w:rFonts w:ascii="Times New Roman" w:eastAsia="Times New Roman" w:hAnsi="Times New Roman" w:cs="Times New Roman"/>
          <w:i/>
          <w:sz w:val="24"/>
          <w:szCs w:val="24"/>
          <w:lang w:val="fr-FR" w:eastAsia="it-IT"/>
        </w:rPr>
        <w:t>Ingmar Bergman, une poétique du désir</w:t>
      </w:r>
      <w:r w:rsidRPr="00766A9B">
        <w:rPr>
          <w:rFonts w:ascii="Times New Roman" w:eastAsia="Times New Roman" w:hAnsi="Times New Roman" w:cs="Times New Roman"/>
          <w:sz w:val="24"/>
          <w:szCs w:val="24"/>
          <w:lang w:val="fr-FR" w:eastAsia="it-IT"/>
        </w:rPr>
        <w:t>, Les Editions du Cerf, Paris, 1951</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Moscato A.,  </w:t>
      </w:r>
      <w:r w:rsidRPr="00766A9B">
        <w:rPr>
          <w:rFonts w:ascii="Times New Roman" w:eastAsia="Times New Roman" w:hAnsi="Times New Roman" w:cs="Times New Roman"/>
          <w:i/>
          <w:sz w:val="24"/>
          <w:szCs w:val="24"/>
          <w:lang w:eastAsia="it-IT"/>
        </w:rPr>
        <w:t>La realtà e il suo doppio</w:t>
      </w:r>
      <w:r w:rsidRPr="00766A9B">
        <w:rPr>
          <w:rFonts w:ascii="Times New Roman" w:eastAsia="Times New Roman" w:hAnsi="Times New Roman" w:cs="Times New Roman"/>
          <w:sz w:val="24"/>
          <w:szCs w:val="24"/>
          <w:lang w:eastAsia="it-IT"/>
        </w:rPr>
        <w:t>, ed. Paoline, Roma, 1981</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Netto F., </w:t>
      </w:r>
      <w:r w:rsidRPr="00766A9B">
        <w:rPr>
          <w:rFonts w:ascii="Times New Roman" w:eastAsia="Times New Roman" w:hAnsi="Times New Roman" w:cs="Times New Roman"/>
          <w:i/>
          <w:sz w:val="24"/>
          <w:szCs w:val="24"/>
          <w:lang w:eastAsia="it-IT"/>
        </w:rPr>
        <w:t>Ingmar Bergman. Il  volto e le maschere</w:t>
      </w:r>
      <w:r w:rsidRPr="00766A9B">
        <w:rPr>
          <w:rFonts w:ascii="Times New Roman" w:eastAsia="Times New Roman" w:hAnsi="Times New Roman" w:cs="Times New Roman"/>
          <w:sz w:val="24"/>
          <w:szCs w:val="24"/>
          <w:lang w:eastAsia="it-IT"/>
        </w:rPr>
        <w:t>, Ente dello spettacolo, Roma, 2008</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r w:rsidRPr="00766A9B">
        <w:rPr>
          <w:rFonts w:ascii="Times New Roman" w:eastAsia="Times New Roman" w:hAnsi="Times New Roman" w:cs="Times New Roman"/>
          <w:sz w:val="24"/>
          <w:szCs w:val="24"/>
          <w:lang w:val="en-GB" w:eastAsia="it-IT"/>
        </w:rPr>
        <w:t xml:space="preserve">Petric V., </w:t>
      </w:r>
      <w:r w:rsidRPr="00766A9B">
        <w:rPr>
          <w:rFonts w:ascii="Times New Roman" w:eastAsia="Times New Roman" w:hAnsi="Times New Roman" w:cs="Times New Roman"/>
          <w:i/>
          <w:sz w:val="24"/>
          <w:szCs w:val="24"/>
          <w:lang w:val="en-GB" w:eastAsia="it-IT"/>
        </w:rPr>
        <w:t>Films and dream: an approach to Bergman</w:t>
      </w:r>
      <w:r w:rsidRPr="00766A9B">
        <w:rPr>
          <w:rFonts w:ascii="Times New Roman" w:eastAsia="Times New Roman" w:hAnsi="Times New Roman" w:cs="Times New Roman"/>
          <w:sz w:val="24"/>
          <w:szCs w:val="24"/>
          <w:lang w:val="en-GB" w:eastAsia="it-IT"/>
        </w:rPr>
        <w:t xml:space="preserve">, </w:t>
      </w:r>
      <w:smartTag w:uri="urn:schemas-microsoft-com:office:smarttags" w:element="place">
        <w:smartTag w:uri="urn:schemas-microsoft-com:office:smarttags" w:element="City">
          <w:r w:rsidRPr="00766A9B">
            <w:rPr>
              <w:rFonts w:ascii="Times New Roman" w:eastAsia="Times New Roman" w:hAnsi="Times New Roman" w:cs="Times New Roman"/>
              <w:sz w:val="24"/>
              <w:szCs w:val="24"/>
              <w:lang w:val="en-GB" w:eastAsia="it-IT"/>
            </w:rPr>
            <w:t>Redgrave</w:t>
          </w:r>
        </w:smartTag>
        <w:r w:rsidRPr="00766A9B">
          <w:rPr>
            <w:rFonts w:ascii="Times New Roman" w:eastAsia="Times New Roman" w:hAnsi="Times New Roman" w:cs="Times New Roman"/>
            <w:sz w:val="24"/>
            <w:szCs w:val="24"/>
            <w:lang w:val="en-GB" w:eastAsia="it-IT"/>
          </w:rPr>
          <w:t xml:space="preserve">, </w:t>
        </w:r>
        <w:smartTag w:uri="urn:schemas-microsoft-com:office:smarttags" w:element="State">
          <w:r w:rsidRPr="00766A9B">
            <w:rPr>
              <w:rFonts w:ascii="Times New Roman" w:eastAsia="Times New Roman" w:hAnsi="Times New Roman" w:cs="Times New Roman"/>
              <w:sz w:val="24"/>
              <w:szCs w:val="24"/>
              <w:lang w:val="en-GB" w:eastAsia="it-IT"/>
            </w:rPr>
            <w:t>New York</w:t>
          </w:r>
        </w:smartTag>
      </w:smartTag>
      <w:r w:rsidRPr="00766A9B">
        <w:rPr>
          <w:rFonts w:ascii="Times New Roman" w:eastAsia="Times New Roman" w:hAnsi="Times New Roman" w:cs="Times New Roman"/>
          <w:sz w:val="24"/>
          <w:szCs w:val="24"/>
          <w:lang w:val="en-GB" w:eastAsia="it-IT"/>
        </w:rPr>
        <w:t>, 1981.</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Ranieri T., </w:t>
      </w:r>
      <w:r w:rsidRPr="00766A9B">
        <w:rPr>
          <w:rFonts w:ascii="Times New Roman" w:eastAsia="Times New Roman" w:hAnsi="Times New Roman" w:cs="Times New Roman"/>
          <w:i/>
          <w:sz w:val="24"/>
          <w:szCs w:val="24"/>
          <w:lang w:eastAsia="it-IT"/>
        </w:rPr>
        <w:t>Ingmar Bergman</w:t>
      </w:r>
      <w:r w:rsidRPr="00766A9B">
        <w:rPr>
          <w:rFonts w:ascii="Times New Roman" w:eastAsia="Times New Roman" w:hAnsi="Times New Roman" w:cs="Times New Roman"/>
          <w:sz w:val="24"/>
          <w:szCs w:val="24"/>
          <w:lang w:eastAsia="it-IT"/>
        </w:rPr>
        <w:t>, La Nuova Italia, Firenze, 1974</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r w:rsidRPr="00766A9B">
        <w:rPr>
          <w:rFonts w:ascii="Times New Roman" w:eastAsia="Times New Roman" w:hAnsi="Times New Roman" w:cs="Times New Roman"/>
          <w:sz w:val="24"/>
          <w:szCs w:val="24"/>
          <w:lang w:val="fr-FR" w:eastAsia="it-IT"/>
        </w:rPr>
        <w:t xml:space="preserve">Roux S.,  </w:t>
      </w:r>
      <w:r w:rsidRPr="00766A9B">
        <w:rPr>
          <w:rFonts w:ascii="Times New Roman" w:eastAsia="Times New Roman" w:hAnsi="Times New Roman" w:cs="Times New Roman"/>
          <w:i/>
          <w:sz w:val="24"/>
          <w:szCs w:val="24"/>
          <w:lang w:val="fr-FR" w:eastAsia="it-IT"/>
        </w:rPr>
        <w:t>La quete de l’alterite dans l’oeuvre cinematographique d’Ingmar Bergman: le cinéma entre immanence et trascendence</w:t>
      </w:r>
      <w:r w:rsidRPr="00766A9B">
        <w:rPr>
          <w:rFonts w:ascii="Times New Roman" w:eastAsia="Times New Roman" w:hAnsi="Times New Roman" w:cs="Times New Roman"/>
          <w:sz w:val="24"/>
          <w:szCs w:val="24"/>
          <w:lang w:val="fr-FR" w:eastAsia="it-IT"/>
        </w:rPr>
        <w:t>, L’harmattan, Paris, 2001</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r w:rsidRPr="00766A9B">
        <w:rPr>
          <w:rFonts w:ascii="Times New Roman" w:eastAsia="Times New Roman" w:hAnsi="Times New Roman" w:cs="Times New Roman"/>
          <w:sz w:val="24"/>
          <w:szCs w:val="24"/>
          <w:lang w:val="fr-FR" w:eastAsia="it-IT"/>
        </w:rPr>
        <w:t xml:space="preserve">Siclier J., </w:t>
      </w:r>
      <w:r w:rsidRPr="00766A9B">
        <w:rPr>
          <w:rFonts w:ascii="Times New Roman" w:eastAsia="Times New Roman" w:hAnsi="Times New Roman" w:cs="Times New Roman"/>
          <w:i/>
          <w:sz w:val="24"/>
          <w:szCs w:val="24"/>
          <w:lang w:val="fr-FR" w:eastAsia="it-IT"/>
        </w:rPr>
        <w:t>Ingmar Bergman</w:t>
      </w:r>
      <w:r w:rsidRPr="00766A9B">
        <w:rPr>
          <w:rFonts w:ascii="Times New Roman" w:eastAsia="Times New Roman" w:hAnsi="Times New Roman" w:cs="Times New Roman"/>
          <w:sz w:val="24"/>
          <w:szCs w:val="24"/>
          <w:lang w:val="fr-FR" w:eastAsia="it-IT"/>
        </w:rPr>
        <w:t>, Edition Universitaires, Paris, 1960</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r w:rsidRPr="00766A9B">
        <w:rPr>
          <w:rFonts w:ascii="Times New Roman" w:eastAsia="Times New Roman" w:hAnsi="Times New Roman" w:cs="Times New Roman"/>
          <w:sz w:val="24"/>
          <w:szCs w:val="24"/>
          <w:lang w:val="en-GB" w:eastAsia="it-IT"/>
        </w:rPr>
        <w:t xml:space="preserve">Steene B., </w:t>
      </w:r>
      <w:r w:rsidRPr="00766A9B">
        <w:rPr>
          <w:rFonts w:ascii="Times New Roman" w:eastAsia="Times New Roman" w:hAnsi="Times New Roman" w:cs="Times New Roman"/>
          <w:i/>
          <w:sz w:val="24"/>
          <w:szCs w:val="24"/>
          <w:lang w:val="en-GB" w:eastAsia="it-IT"/>
        </w:rPr>
        <w:t>Ingmar Bergman</w:t>
      </w:r>
      <w:r w:rsidRPr="00766A9B">
        <w:rPr>
          <w:rFonts w:ascii="Times New Roman" w:eastAsia="Times New Roman" w:hAnsi="Times New Roman" w:cs="Times New Roman"/>
          <w:sz w:val="24"/>
          <w:szCs w:val="24"/>
          <w:lang w:val="en-GB" w:eastAsia="it-IT"/>
        </w:rPr>
        <w:t xml:space="preserve">, G. K. Hall &amp; Co., </w:t>
      </w:r>
      <w:smartTag w:uri="urn:schemas-microsoft-com:office:smarttags" w:element="City">
        <w:smartTag w:uri="urn:schemas-microsoft-com:office:smarttags" w:element="place">
          <w:r w:rsidRPr="00766A9B">
            <w:rPr>
              <w:rFonts w:ascii="Times New Roman" w:eastAsia="Times New Roman" w:hAnsi="Times New Roman" w:cs="Times New Roman"/>
              <w:sz w:val="24"/>
              <w:szCs w:val="24"/>
              <w:lang w:val="en-GB" w:eastAsia="it-IT"/>
            </w:rPr>
            <w:t>Boston</w:t>
          </w:r>
        </w:smartTag>
      </w:smartTag>
      <w:r w:rsidRPr="00766A9B">
        <w:rPr>
          <w:rFonts w:ascii="Times New Roman" w:eastAsia="Times New Roman" w:hAnsi="Times New Roman" w:cs="Times New Roman"/>
          <w:sz w:val="24"/>
          <w:szCs w:val="24"/>
          <w:lang w:val="en-GB" w:eastAsia="it-IT"/>
        </w:rPr>
        <w:t>, 1987</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Trasatti S., </w:t>
      </w:r>
      <w:r w:rsidRPr="00766A9B">
        <w:rPr>
          <w:rFonts w:ascii="Times New Roman" w:eastAsia="Times New Roman" w:hAnsi="Times New Roman" w:cs="Times New Roman"/>
          <w:i/>
          <w:sz w:val="24"/>
          <w:szCs w:val="24"/>
          <w:lang w:eastAsia="it-IT"/>
        </w:rPr>
        <w:t>Ingmar Bergman</w:t>
      </w:r>
      <w:r w:rsidRPr="00766A9B">
        <w:rPr>
          <w:rFonts w:ascii="Times New Roman" w:eastAsia="Times New Roman" w:hAnsi="Times New Roman" w:cs="Times New Roman"/>
          <w:sz w:val="24"/>
          <w:szCs w:val="24"/>
          <w:lang w:eastAsia="it-IT"/>
        </w:rPr>
        <w:t>, Il Castoro, Milano, 1999</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r w:rsidRPr="00766A9B">
        <w:rPr>
          <w:rFonts w:ascii="Times New Roman" w:eastAsia="Times New Roman" w:hAnsi="Times New Roman" w:cs="Times New Roman"/>
          <w:sz w:val="24"/>
          <w:szCs w:val="24"/>
          <w:lang w:val="en-GB" w:eastAsia="it-IT"/>
        </w:rPr>
        <w:t xml:space="preserve">Vermilye J., </w:t>
      </w:r>
      <w:r w:rsidRPr="00766A9B">
        <w:rPr>
          <w:rFonts w:ascii="Times New Roman" w:eastAsia="Times New Roman" w:hAnsi="Times New Roman" w:cs="Times New Roman"/>
          <w:i/>
          <w:sz w:val="24"/>
          <w:szCs w:val="24"/>
          <w:lang w:val="en-GB" w:eastAsia="it-IT"/>
        </w:rPr>
        <w:t>Ingmar Bergman. His life and films</w:t>
      </w:r>
      <w:r w:rsidRPr="00766A9B">
        <w:rPr>
          <w:rFonts w:ascii="Times New Roman" w:eastAsia="Times New Roman" w:hAnsi="Times New Roman" w:cs="Times New Roman"/>
          <w:sz w:val="24"/>
          <w:szCs w:val="24"/>
          <w:lang w:val="en-GB" w:eastAsia="it-IT"/>
        </w:rPr>
        <w:t>, Jefferson, Mc Farland, 2002</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Wood R., </w:t>
      </w:r>
      <w:r w:rsidRPr="00766A9B">
        <w:rPr>
          <w:rFonts w:ascii="Times New Roman" w:eastAsia="Times New Roman" w:hAnsi="Times New Roman" w:cs="Times New Roman"/>
          <w:i/>
          <w:sz w:val="24"/>
          <w:szCs w:val="24"/>
          <w:lang w:eastAsia="it-IT"/>
        </w:rPr>
        <w:t>Ingmar Bergman,</w:t>
      </w:r>
      <w:r w:rsidRPr="00766A9B">
        <w:rPr>
          <w:rFonts w:ascii="Times New Roman" w:eastAsia="Times New Roman" w:hAnsi="Times New Roman" w:cs="Times New Roman"/>
          <w:sz w:val="24"/>
          <w:szCs w:val="24"/>
          <w:lang w:eastAsia="it-IT"/>
        </w:rPr>
        <w:t xml:space="preserve"> Studio Vista, London 1969</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Albano L., </w:t>
      </w:r>
      <w:r w:rsidRPr="00766A9B">
        <w:rPr>
          <w:rFonts w:ascii="Times New Roman" w:eastAsia="Times New Roman" w:hAnsi="Times New Roman" w:cs="Times New Roman"/>
          <w:i/>
          <w:sz w:val="24"/>
          <w:szCs w:val="24"/>
          <w:lang w:eastAsia="it-IT"/>
        </w:rPr>
        <w:t>Il visibile e il non visibile</w:t>
      </w:r>
      <w:r w:rsidRPr="00766A9B">
        <w:rPr>
          <w:rFonts w:ascii="Times New Roman" w:eastAsia="Times New Roman" w:hAnsi="Times New Roman" w:cs="Times New Roman"/>
          <w:sz w:val="24"/>
          <w:szCs w:val="24"/>
          <w:lang w:eastAsia="it-IT"/>
        </w:rPr>
        <w:t>, “Filmcritica”, n. 365, (1986), pp. 273- 275</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Arecco S., </w:t>
      </w:r>
      <w:r w:rsidRPr="00766A9B">
        <w:rPr>
          <w:rFonts w:ascii="Times New Roman" w:eastAsia="Times New Roman" w:hAnsi="Times New Roman" w:cs="Times New Roman"/>
          <w:i/>
          <w:sz w:val="24"/>
          <w:szCs w:val="24"/>
          <w:lang w:eastAsia="it-IT"/>
        </w:rPr>
        <w:t>Il settimo sigillo</w:t>
      </w:r>
      <w:r w:rsidRPr="00766A9B">
        <w:rPr>
          <w:rFonts w:ascii="Times New Roman" w:eastAsia="Times New Roman" w:hAnsi="Times New Roman" w:cs="Times New Roman"/>
          <w:sz w:val="24"/>
          <w:szCs w:val="24"/>
          <w:lang w:eastAsia="it-IT"/>
        </w:rPr>
        <w:t>, “Arts”, n. 667, (23 aprile 1958)</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Aristarco G. </w:t>
      </w:r>
      <w:r w:rsidRPr="00766A9B">
        <w:rPr>
          <w:rFonts w:ascii="Times New Roman" w:eastAsia="Times New Roman" w:hAnsi="Times New Roman" w:cs="Times New Roman"/>
          <w:i/>
          <w:sz w:val="24"/>
          <w:szCs w:val="24"/>
          <w:lang w:eastAsia="it-IT"/>
        </w:rPr>
        <w:t>Venezia. I volti e le possibilità astratte</w:t>
      </w:r>
      <w:r w:rsidRPr="00766A9B">
        <w:rPr>
          <w:rFonts w:ascii="Times New Roman" w:eastAsia="Times New Roman" w:hAnsi="Times New Roman" w:cs="Times New Roman"/>
          <w:sz w:val="24"/>
          <w:szCs w:val="24"/>
          <w:lang w:eastAsia="it-IT"/>
        </w:rPr>
        <w:t xml:space="preserve">, “Cinema nuovo”, n. 141, v. VIII, </w:t>
      </w:r>
      <w:r>
        <w:rPr>
          <w:rFonts w:ascii="Times New Roman" w:eastAsia="Times New Roman" w:hAnsi="Times New Roman" w:cs="Times New Roman"/>
          <w:sz w:val="24"/>
          <w:szCs w:val="24"/>
          <w:lang w:eastAsia="it-IT"/>
        </w:rPr>
        <w:t>(sett.-ott- 1959), pp. 426-431</w:t>
      </w:r>
    </w:p>
    <w:p w:rsidR="00DE06EC"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Bjorrkman S., </w:t>
      </w:r>
      <w:r w:rsidRPr="00766A9B">
        <w:rPr>
          <w:rFonts w:ascii="Times New Roman" w:eastAsia="Times New Roman" w:hAnsi="Times New Roman" w:cs="Times New Roman"/>
          <w:i/>
          <w:sz w:val="24"/>
          <w:szCs w:val="24"/>
          <w:lang w:eastAsia="it-IT"/>
        </w:rPr>
        <w:t>Ingmar Bergman</w:t>
      </w:r>
      <w:r>
        <w:rPr>
          <w:rFonts w:ascii="Times New Roman" w:eastAsia="Times New Roman" w:hAnsi="Times New Roman" w:cs="Times New Roman"/>
          <w:sz w:val="24"/>
          <w:szCs w:val="24"/>
          <w:lang w:eastAsia="it-IT"/>
        </w:rPr>
        <w:t>, “Chaplin” n. 79  (febbraio 1968),  in Cinema e film, v. II, n. 5-6 (estate 1968),  pp. 163-175</w:t>
      </w:r>
      <w:r w:rsidRPr="00766A9B">
        <w:rPr>
          <w:rFonts w:ascii="Times New Roman" w:eastAsia="Times New Roman" w:hAnsi="Times New Roman" w:cs="Times New Roman"/>
          <w:sz w:val="24"/>
          <w:szCs w:val="24"/>
          <w:lang w:eastAsia="it-IT"/>
        </w:rPr>
        <w:t xml:space="preserve"> </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Dorigo F., </w:t>
      </w:r>
      <w:r w:rsidRPr="00766A9B">
        <w:rPr>
          <w:rFonts w:ascii="Times New Roman" w:eastAsia="Times New Roman" w:hAnsi="Times New Roman" w:cs="Times New Roman"/>
          <w:i/>
          <w:sz w:val="24"/>
          <w:szCs w:val="24"/>
          <w:lang w:eastAsia="it-IT"/>
        </w:rPr>
        <w:t>Il settimo sigillo. Profilo di Ingmar Bergman,</w:t>
      </w:r>
      <w:r w:rsidRPr="00766A9B">
        <w:rPr>
          <w:rFonts w:ascii="Times New Roman" w:eastAsia="Times New Roman" w:hAnsi="Times New Roman" w:cs="Times New Roman"/>
          <w:sz w:val="24"/>
          <w:szCs w:val="24"/>
          <w:lang w:eastAsia="it-IT"/>
        </w:rPr>
        <w:t xml:space="preserve"> “Cineforum”, a. 61, v. I, n. 1-2, (mar-apr, 1961) </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r w:rsidRPr="00766A9B">
        <w:rPr>
          <w:rFonts w:ascii="Times New Roman" w:eastAsia="Times New Roman" w:hAnsi="Times New Roman" w:cs="Times New Roman"/>
          <w:sz w:val="24"/>
          <w:szCs w:val="24"/>
          <w:lang w:val="en-GB" w:eastAsia="it-IT"/>
        </w:rPr>
        <w:t xml:space="preserve">Erikson E.,  </w:t>
      </w:r>
      <w:r w:rsidRPr="00766A9B">
        <w:rPr>
          <w:rFonts w:ascii="Times New Roman" w:eastAsia="Times New Roman" w:hAnsi="Times New Roman" w:cs="Times New Roman"/>
          <w:i/>
          <w:sz w:val="24"/>
          <w:szCs w:val="24"/>
          <w:lang w:val="en-GB" w:eastAsia="it-IT"/>
        </w:rPr>
        <w:t xml:space="preserve">Reflection’s on Dr. Borg’s life Cycle </w:t>
      </w:r>
      <w:r w:rsidRPr="00766A9B">
        <w:rPr>
          <w:rFonts w:ascii="Times New Roman" w:eastAsia="Times New Roman" w:hAnsi="Times New Roman" w:cs="Times New Roman"/>
          <w:sz w:val="24"/>
          <w:szCs w:val="24"/>
          <w:lang w:val="en-GB" w:eastAsia="it-IT"/>
        </w:rPr>
        <w:t xml:space="preserve">in “Adulthood”, W. W. Norton, </w:t>
      </w:r>
      <w:smartTag w:uri="urn:schemas-microsoft-com:office:smarttags" w:element="State">
        <w:smartTag w:uri="urn:schemas-microsoft-com:office:smarttags" w:element="place">
          <w:r w:rsidRPr="00766A9B">
            <w:rPr>
              <w:rFonts w:ascii="Times New Roman" w:eastAsia="Times New Roman" w:hAnsi="Times New Roman" w:cs="Times New Roman"/>
              <w:sz w:val="24"/>
              <w:szCs w:val="24"/>
              <w:lang w:val="en-GB" w:eastAsia="it-IT"/>
            </w:rPr>
            <w:t>New York</w:t>
          </w:r>
        </w:smartTag>
      </w:smartTag>
      <w:r w:rsidRPr="00766A9B">
        <w:rPr>
          <w:rFonts w:ascii="Times New Roman" w:eastAsia="Times New Roman" w:hAnsi="Times New Roman" w:cs="Times New Roman"/>
          <w:sz w:val="24"/>
          <w:szCs w:val="24"/>
          <w:lang w:val="en-GB" w:eastAsia="it-IT"/>
        </w:rPr>
        <w:t>, 1978, pp. 1-31</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p>
    <w:p w:rsidR="00DE06EC"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Fink G., “Cinema Nuovo”, XVII, n. 196 (nov. dic. 1968), pp. 442-449</w:t>
      </w:r>
    </w:p>
    <w:p w:rsidR="00DE06EC"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p>
    <w:p w:rsidR="00DE06EC"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Grande M., “Cinema e film”, IV, n. 10, (inverno 1970), pp. 119-122</w:t>
      </w:r>
    </w:p>
    <w:p w:rsidR="00DE06EC"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r w:rsidRPr="00766A9B">
        <w:rPr>
          <w:rFonts w:ascii="Times New Roman" w:eastAsia="Times New Roman" w:hAnsi="Times New Roman" w:cs="Times New Roman"/>
          <w:sz w:val="24"/>
          <w:szCs w:val="24"/>
          <w:lang w:val="en-GB" w:eastAsia="it-IT"/>
        </w:rPr>
        <w:t xml:space="preserve">Guyon F. D., </w:t>
      </w:r>
      <w:r w:rsidRPr="00766A9B">
        <w:rPr>
          <w:rFonts w:ascii="Times New Roman" w:eastAsia="Times New Roman" w:hAnsi="Times New Roman" w:cs="Times New Roman"/>
          <w:i/>
          <w:sz w:val="24"/>
          <w:szCs w:val="24"/>
          <w:lang w:val="en-GB" w:eastAsia="it-IT"/>
        </w:rPr>
        <w:t>Ingmar Bergman</w:t>
      </w:r>
      <w:r w:rsidRPr="00766A9B">
        <w:rPr>
          <w:rFonts w:ascii="Times New Roman" w:eastAsia="Times New Roman" w:hAnsi="Times New Roman" w:cs="Times New Roman"/>
          <w:sz w:val="24"/>
          <w:szCs w:val="24"/>
          <w:lang w:val="en-GB" w:eastAsia="it-IT"/>
        </w:rPr>
        <w:t xml:space="preserve">, coll. “Premiere Plan”, 3, </w:t>
      </w:r>
      <w:smartTag w:uri="urn:schemas-microsoft-com:office:smarttags" w:element="place">
        <w:r w:rsidRPr="00766A9B">
          <w:rPr>
            <w:rFonts w:ascii="Times New Roman" w:eastAsia="Times New Roman" w:hAnsi="Times New Roman" w:cs="Times New Roman"/>
            <w:sz w:val="24"/>
            <w:szCs w:val="24"/>
            <w:lang w:val="en-GB" w:eastAsia="it-IT"/>
          </w:rPr>
          <w:t>Lyon</w:t>
        </w:r>
      </w:smartTag>
      <w:r w:rsidRPr="00766A9B">
        <w:rPr>
          <w:rFonts w:ascii="Times New Roman" w:eastAsia="Times New Roman" w:hAnsi="Times New Roman" w:cs="Times New Roman"/>
          <w:sz w:val="24"/>
          <w:szCs w:val="24"/>
          <w:lang w:val="en-GB" w:eastAsia="it-IT"/>
        </w:rPr>
        <w:t>, 1959</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r w:rsidRPr="00766A9B">
        <w:rPr>
          <w:rFonts w:ascii="Times New Roman" w:eastAsia="Times New Roman" w:hAnsi="Times New Roman" w:cs="Times New Roman"/>
          <w:sz w:val="24"/>
          <w:szCs w:val="24"/>
          <w:lang w:val="en-GB" w:eastAsia="it-IT"/>
        </w:rPr>
        <w:t xml:space="preserve">Guyon F., Beranger  J., </w:t>
      </w:r>
      <w:r w:rsidRPr="00766A9B">
        <w:rPr>
          <w:rFonts w:ascii="Times New Roman" w:eastAsia="Times New Roman" w:hAnsi="Times New Roman" w:cs="Times New Roman"/>
          <w:i/>
          <w:sz w:val="24"/>
          <w:szCs w:val="24"/>
          <w:lang w:val="en-GB" w:eastAsia="it-IT"/>
        </w:rPr>
        <w:t>Ingmar Bergman</w:t>
      </w:r>
      <w:r w:rsidRPr="00766A9B">
        <w:rPr>
          <w:rFonts w:ascii="Times New Roman" w:eastAsia="Times New Roman" w:hAnsi="Times New Roman" w:cs="Times New Roman"/>
          <w:sz w:val="24"/>
          <w:szCs w:val="24"/>
          <w:lang w:val="en-GB" w:eastAsia="it-IT"/>
        </w:rPr>
        <w:t xml:space="preserve">, coll. “Premiere Plan”, 34, </w:t>
      </w:r>
      <w:smartTag w:uri="urn:schemas-microsoft-com:office:smarttags" w:element="place">
        <w:r w:rsidRPr="00766A9B">
          <w:rPr>
            <w:rFonts w:ascii="Times New Roman" w:eastAsia="Times New Roman" w:hAnsi="Times New Roman" w:cs="Times New Roman"/>
            <w:sz w:val="24"/>
            <w:szCs w:val="24"/>
            <w:lang w:val="en-GB" w:eastAsia="it-IT"/>
          </w:rPr>
          <w:t>Lyon</w:t>
        </w:r>
      </w:smartTag>
      <w:r w:rsidRPr="00766A9B">
        <w:rPr>
          <w:rFonts w:ascii="Times New Roman" w:eastAsia="Times New Roman" w:hAnsi="Times New Roman" w:cs="Times New Roman"/>
          <w:sz w:val="24"/>
          <w:szCs w:val="24"/>
          <w:lang w:val="en-GB" w:eastAsia="it-IT"/>
        </w:rPr>
        <w:t>, 1964</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r w:rsidRPr="00766A9B">
        <w:rPr>
          <w:rFonts w:ascii="Times New Roman" w:eastAsia="Times New Roman" w:hAnsi="Times New Roman" w:cs="Times New Roman"/>
          <w:sz w:val="24"/>
          <w:szCs w:val="24"/>
          <w:lang w:val="en-GB" w:eastAsia="it-IT"/>
        </w:rPr>
        <w:t xml:space="preserve">Holland N., </w:t>
      </w:r>
      <w:r w:rsidRPr="00766A9B">
        <w:rPr>
          <w:rFonts w:ascii="Times New Roman" w:eastAsia="Times New Roman" w:hAnsi="Times New Roman" w:cs="Times New Roman"/>
          <w:i/>
          <w:sz w:val="24"/>
          <w:szCs w:val="24"/>
          <w:lang w:val="en-GB" w:eastAsia="it-IT"/>
        </w:rPr>
        <w:t>The Seventh seal: the film as iconography</w:t>
      </w:r>
      <w:r w:rsidRPr="00766A9B">
        <w:rPr>
          <w:rFonts w:ascii="Times New Roman" w:eastAsia="Times New Roman" w:hAnsi="Times New Roman" w:cs="Times New Roman"/>
          <w:sz w:val="24"/>
          <w:szCs w:val="24"/>
          <w:lang w:val="en-GB" w:eastAsia="it-IT"/>
        </w:rPr>
        <w:t>, “Hudson Review”, 12, n. 2, 1959, pp. 266-270</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p>
    <w:p w:rsidR="00DE06EC" w:rsidRPr="00766A9B" w:rsidRDefault="00DE06EC" w:rsidP="00766A9B">
      <w:pPr>
        <w:tabs>
          <w:tab w:val="left" w:pos="8820"/>
        </w:tabs>
        <w:spacing w:after="0" w:line="240" w:lineRule="auto"/>
        <w:ind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         Jost F. </w:t>
      </w:r>
      <w:r w:rsidRPr="00766A9B">
        <w:rPr>
          <w:rFonts w:ascii="Times New Roman" w:eastAsia="Times New Roman" w:hAnsi="Times New Roman" w:cs="Times New Roman"/>
          <w:i/>
          <w:sz w:val="24"/>
          <w:szCs w:val="24"/>
          <w:lang w:eastAsia="it-IT"/>
        </w:rPr>
        <w:t>Il pitto-film</w:t>
      </w:r>
      <w:r w:rsidRPr="00766A9B">
        <w:rPr>
          <w:rFonts w:ascii="Times New Roman" w:eastAsia="Times New Roman" w:hAnsi="Times New Roman" w:cs="Times New Roman"/>
          <w:sz w:val="24"/>
          <w:szCs w:val="24"/>
          <w:lang w:eastAsia="it-IT"/>
        </w:rPr>
        <w:t>, « Cinema e Cinema », n. 50, 198</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Laura E. G., </w:t>
      </w:r>
      <w:r w:rsidRPr="00766A9B">
        <w:rPr>
          <w:rFonts w:ascii="Times New Roman" w:eastAsia="Times New Roman" w:hAnsi="Times New Roman" w:cs="Times New Roman"/>
          <w:i/>
          <w:sz w:val="24"/>
          <w:szCs w:val="24"/>
          <w:lang w:eastAsia="it-IT"/>
        </w:rPr>
        <w:t>I drammi della coscienza al centro del film in concorso</w:t>
      </w:r>
      <w:r w:rsidRPr="00766A9B">
        <w:rPr>
          <w:rFonts w:ascii="Times New Roman" w:eastAsia="Times New Roman" w:hAnsi="Times New Roman" w:cs="Times New Roman"/>
          <w:sz w:val="24"/>
          <w:szCs w:val="24"/>
          <w:lang w:eastAsia="it-IT"/>
        </w:rPr>
        <w:t>, “Rivista del cinematografo”, n. 9-10, v. XXXII, 1959</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r w:rsidRPr="00766A9B">
        <w:rPr>
          <w:rFonts w:ascii="Times New Roman" w:eastAsia="Times New Roman" w:hAnsi="Times New Roman" w:cs="Times New Roman"/>
          <w:sz w:val="24"/>
          <w:szCs w:val="24"/>
          <w:lang w:val="en-GB" w:eastAsia="it-IT"/>
        </w:rPr>
        <w:t xml:space="preserve">Mc-Cann E., </w:t>
      </w:r>
      <w:r w:rsidRPr="00766A9B">
        <w:rPr>
          <w:rFonts w:ascii="Times New Roman" w:eastAsia="Times New Roman" w:hAnsi="Times New Roman" w:cs="Times New Roman"/>
          <w:i/>
          <w:sz w:val="24"/>
          <w:szCs w:val="24"/>
          <w:lang w:val="en-GB" w:eastAsia="it-IT"/>
        </w:rPr>
        <w:t>The rethoric of Wild Strawberries</w:t>
      </w:r>
      <w:r w:rsidRPr="00766A9B">
        <w:rPr>
          <w:rFonts w:ascii="Times New Roman" w:eastAsia="Times New Roman" w:hAnsi="Times New Roman" w:cs="Times New Roman"/>
          <w:sz w:val="24"/>
          <w:szCs w:val="24"/>
          <w:lang w:val="en-GB" w:eastAsia="it-IT"/>
        </w:rPr>
        <w:t>, “Sight and sound”, (Autumn 1961), pp. 44-46</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p>
    <w:p w:rsidR="00DE06EC"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Oldrini G., </w:t>
      </w:r>
      <w:r w:rsidRPr="00766A9B">
        <w:rPr>
          <w:rFonts w:ascii="Times New Roman" w:eastAsia="Times New Roman" w:hAnsi="Times New Roman" w:cs="Times New Roman"/>
          <w:i/>
          <w:sz w:val="24"/>
          <w:szCs w:val="24"/>
          <w:lang w:eastAsia="it-IT"/>
        </w:rPr>
        <w:t>Reflusso nel problematicismo dell’ultimo Bergman</w:t>
      </w:r>
      <w:r w:rsidRPr="00766A9B">
        <w:rPr>
          <w:rFonts w:ascii="Times New Roman" w:eastAsia="Times New Roman" w:hAnsi="Times New Roman" w:cs="Times New Roman"/>
          <w:sz w:val="24"/>
          <w:szCs w:val="24"/>
          <w:lang w:eastAsia="it-IT"/>
        </w:rPr>
        <w:t xml:space="preserve">, “Cinema nuovo”, a. 1969, </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v. XVIII, n. 202 ( nov.dic, 1969), pp. 440-447</w:t>
      </w:r>
    </w:p>
    <w:p w:rsidR="00DE06EC"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5470EE">
        <w:rPr>
          <w:rFonts w:ascii="Times New Roman" w:eastAsia="Times New Roman" w:hAnsi="Times New Roman" w:cs="Times New Roman"/>
          <w:sz w:val="24"/>
          <w:szCs w:val="24"/>
          <w:lang w:eastAsia="it-IT"/>
        </w:rPr>
        <w:t xml:space="preserve">Paillard J., </w:t>
      </w:r>
      <w:r w:rsidRPr="005470EE">
        <w:rPr>
          <w:rFonts w:ascii="Times New Roman" w:eastAsia="Times New Roman" w:hAnsi="Times New Roman" w:cs="Times New Roman"/>
          <w:i/>
          <w:sz w:val="24"/>
          <w:szCs w:val="24"/>
          <w:lang w:eastAsia="it-IT"/>
        </w:rPr>
        <w:t>Cineforum</w:t>
      </w:r>
      <w:r w:rsidRPr="005470EE">
        <w:rPr>
          <w:rFonts w:ascii="Times New Roman" w:eastAsia="Times New Roman" w:hAnsi="Times New Roman" w:cs="Times New Roman"/>
          <w:sz w:val="24"/>
          <w:szCs w:val="24"/>
          <w:lang w:eastAsia="it-IT"/>
        </w:rPr>
        <w:t>, a. 1968, v. VIII, N. 76, p.</w:t>
      </w:r>
      <w:r>
        <w:rPr>
          <w:rFonts w:ascii="Times New Roman" w:eastAsia="Times New Roman" w:hAnsi="Times New Roman" w:cs="Times New Roman"/>
          <w:sz w:val="24"/>
          <w:szCs w:val="24"/>
          <w:lang w:eastAsia="it-IT"/>
        </w:rPr>
        <w:t xml:space="preserve"> 443</w:t>
      </w:r>
    </w:p>
    <w:p w:rsidR="00DE06EC"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r w:rsidRPr="00766A9B">
        <w:rPr>
          <w:rFonts w:ascii="Times New Roman" w:eastAsia="Times New Roman" w:hAnsi="Times New Roman" w:cs="Times New Roman"/>
          <w:sz w:val="24"/>
          <w:szCs w:val="24"/>
          <w:lang w:val="en-GB" w:eastAsia="it-IT"/>
        </w:rPr>
        <w:t xml:space="preserve">Sarus  A., </w:t>
      </w:r>
      <w:r w:rsidRPr="00766A9B">
        <w:rPr>
          <w:rFonts w:ascii="Times New Roman" w:eastAsia="Times New Roman" w:hAnsi="Times New Roman" w:cs="Times New Roman"/>
          <w:i/>
          <w:sz w:val="24"/>
          <w:szCs w:val="24"/>
          <w:lang w:val="en-GB" w:eastAsia="it-IT"/>
        </w:rPr>
        <w:t>The Seventh seal</w:t>
      </w:r>
      <w:r w:rsidRPr="00766A9B">
        <w:rPr>
          <w:rFonts w:ascii="Times New Roman" w:eastAsia="Times New Roman" w:hAnsi="Times New Roman" w:cs="Times New Roman"/>
          <w:sz w:val="24"/>
          <w:szCs w:val="24"/>
          <w:lang w:val="en-GB" w:eastAsia="it-IT"/>
        </w:rPr>
        <w:t xml:space="preserve">, “Film Culture”, 15, (1959), pp. 51-61, reprinted in Steene B., </w:t>
      </w:r>
      <w:r w:rsidRPr="00766A9B">
        <w:rPr>
          <w:rFonts w:ascii="Times New Roman" w:eastAsia="Times New Roman" w:hAnsi="Times New Roman" w:cs="Times New Roman"/>
          <w:i/>
          <w:sz w:val="24"/>
          <w:szCs w:val="24"/>
          <w:lang w:val="en-GB" w:eastAsia="it-IT"/>
        </w:rPr>
        <w:t>Focus on The Seventh seal</w:t>
      </w:r>
      <w:r w:rsidRPr="00766A9B">
        <w:rPr>
          <w:rFonts w:ascii="Times New Roman" w:eastAsia="Times New Roman" w:hAnsi="Times New Roman" w:cs="Times New Roman"/>
          <w:sz w:val="24"/>
          <w:szCs w:val="24"/>
          <w:lang w:val="en-GB" w:eastAsia="it-IT"/>
        </w:rPr>
        <w:t>, pp. 81-90</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r w:rsidRPr="00766A9B">
        <w:rPr>
          <w:rFonts w:ascii="Times New Roman" w:eastAsia="Times New Roman" w:hAnsi="Times New Roman" w:cs="Times New Roman"/>
          <w:sz w:val="24"/>
          <w:szCs w:val="24"/>
          <w:lang w:val="en-GB" w:eastAsia="it-IT"/>
        </w:rPr>
        <w:t xml:space="preserve">Sontag S., </w:t>
      </w:r>
      <w:r w:rsidRPr="00766A9B">
        <w:rPr>
          <w:rFonts w:ascii="Times New Roman" w:eastAsia="Times New Roman" w:hAnsi="Times New Roman" w:cs="Times New Roman"/>
          <w:i/>
          <w:sz w:val="24"/>
          <w:szCs w:val="24"/>
          <w:lang w:val="en-GB" w:eastAsia="it-IT"/>
        </w:rPr>
        <w:t>Persona</w:t>
      </w:r>
      <w:r w:rsidRPr="00766A9B">
        <w:rPr>
          <w:rFonts w:ascii="Times New Roman" w:eastAsia="Times New Roman" w:hAnsi="Times New Roman" w:cs="Times New Roman"/>
          <w:sz w:val="24"/>
          <w:szCs w:val="24"/>
          <w:lang w:val="en-GB" w:eastAsia="it-IT"/>
        </w:rPr>
        <w:t>, Sight and Sound, Autumn 1967</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r w:rsidRPr="00766A9B">
        <w:rPr>
          <w:rFonts w:ascii="Times New Roman" w:eastAsia="Times New Roman" w:hAnsi="Times New Roman" w:cs="Times New Roman"/>
          <w:sz w:val="24"/>
          <w:szCs w:val="24"/>
          <w:lang w:val="en-GB" w:eastAsia="it-IT"/>
        </w:rPr>
        <w:t xml:space="preserve">Steene B., </w:t>
      </w:r>
      <w:r w:rsidRPr="00766A9B">
        <w:rPr>
          <w:rFonts w:ascii="Times New Roman" w:eastAsia="Times New Roman" w:hAnsi="Times New Roman" w:cs="Times New Roman"/>
          <w:i/>
          <w:sz w:val="24"/>
          <w:szCs w:val="24"/>
          <w:lang w:val="en-GB" w:eastAsia="it-IT"/>
        </w:rPr>
        <w:t>The milk and strawberry sequence in the Seventh Seal</w:t>
      </w:r>
      <w:r w:rsidRPr="00766A9B">
        <w:rPr>
          <w:rFonts w:ascii="Times New Roman" w:eastAsia="Times New Roman" w:hAnsi="Times New Roman" w:cs="Times New Roman"/>
          <w:sz w:val="24"/>
          <w:szCs w:val="24"/>
          <w:lang w:val="en-GB" w:eastAsia="it-IT"/>
        </w:rPr>
        <w:t>, “Film Heritage”, (1973), pp. 10-18</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en-GB"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val="fr-FR" w:eastAsia="it-IT"/>
        </w:rPr>
      </w:pPr>
      <w:r w:rsidRPr="00766A9B">
        <w:rPr>
          <w:rFonts w:ascii="Times New Roman" w:eastAsia="Times New Roman" w:hAnsi="Times New Roman" w:cs="Times New Roman"/>
          <w:sz w:val="24"/>
          <w:szCs w:val="24"/>
          <w:lang w:val="fr-FR" w:eastAsia="it-IT"/>
        </w:rPr>
        <w:t xml:space="preserve">Truffaut F., </w:t>
      </w:r>
      <w:r w:rsidRPr="00766A9B">
        <w:rPr>
          <w:rFonts w:ascii="Times New Roman" w:eastAsia="Times New Roman" w:hAnsi="Times New Roman" w:cs="Times New Roman"/>
          <w:i/>
          <w:sz w:val="24"/>
          <w:szCs w:val="24"/>
          <w:lang w:val="fr-FR" w:eastAsia="it-IT"/>
        </w:rPr>
        <w:t>On Ingmar Bergman</w:t>
      </w:r>
      <w:r w:rsidRPr="00766A9B">
        <w:rPr>
          <w:rFonts w:ascii="Times New Roman" w:eastAsia="Times New Roman" w:hAnsi="Times New Roman" w:cs="Times New Roman"/>
          <w:sz w:val="24"/>
          <w:szCs w:val="24"/>
          <w:lang w:val="fr-FR" w:eastAsia="it-IT"/>
        </w:rPr>
        <w:t>, « Cahier du cinéma », Paris, 1998</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b/>
          <w:sz w:val="24"/>
          <w:szCs w:val="24"/>
          <w:lang w:eastAsia="it-IT"/>
        </w:rPr>
      </w:pPr>
      <w:r w:rsidRPr="00766A9B">
        <w:rPr>
          <w:rFonts w:ascii="Times New Roman" w:eastAsia="Times New Roman" w:hAnsi="Times New Roman" w:cs="Times New Roman"/>
          <w:b/>
          <w:sz w:val="24"/>
          <w:szCs w:val="24"/>
          <w:lang w:eastAsia="it-IT"/>
        </w:rPr>
        <w:t>Filmografia</w:t>
      </w:r>
    </w:p>
    <w:p w:rsidR="00DE06EC" w:rsidRPr="00766A9B" w:rsidRDefault="00DE06EC" w:rsidP="00766A9B">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BE6D2E" w:rsidRDefault="00DE06EC" w:rsidP="00BE6D2E">
      <w:pPr>
        <w:tabs>
          <w:tab w:val="left" w:pos="8820"/>
        </w:tabs>
        <w:spacing w:after="0" w:line="240" w:lineRule="auto"/>
        <w:ind w:right="540"/>
        <w:jc w:val="both"/>
        <w:rPr>
          <w:rFonts w:ascii="Times New Roman" w:eastAsia="Times New Roman" w:hAnsi="Times New Roman" w:cs="Times New Roman"/>
          <w:sz w:val="24"/>
          <w:szCs w:val="24"/>
          <w:lang w:eastAsia="it-IT"/>
        </w:rPr>
      </w:pPr>
      <w:r w:rsidRPr="00BE6D2E">
        <w:rPr>
          <w:rFonts w:ascii="Times New Roman" w:eastAsia="Times New Roman" w:hAnsi="Times New Roman" w:cs="Times New Roman"/>
          <w:sz w:val="24"/>
          <w:szCs w:val="24"/>
          <w:lang w:eastAsia="it-IT"/>
        </w:rPr>
        <w:t xml:space="preserve">         Bergman I.,</w:t>
      </w:r>
      <w:r w:rsidRPr="00BE6D2E">
        <w:rPr>
          <w:rFonts w:ascii="Times New Roman" w:eastAsia="Times New Roman" w:hAnsi="Times New Roman" w:cs="Times New Roman"/>
          <w:i/>
          <w:sz w:val="24"/>
          <w:szCs w:val="24"/>
          <w:lang w:eastAsia="it-IT"/>
        </w:rPr>
        <w:t xml:space="preserve"> Città Portuale</w:t>
      </w:r>
      <w:r w:rsidRPr="00BE6D2E">
        <w:rPr>
          <w:rFonts w:ascii="Times New Roman" w:eastAsia="Times New Roman" w:hAnsi="Times New Roman" w:cs="Times New Roman"/>
          <w:sz w:val="24"/>
          <w:szCs w:val="24"/>
          <w:lang w:eastAsia="it-IT"/>
        </w:rPr>
        <w:t xml:space="preserve"> (</w:t>
      </w:r>
      <w:r w:rsidRPr="00BE6D2E">
        <w:rPr>
          <w:rFonts w:ascii="Times New Roman" w:hAnsi="Times New Roman" w:cs="Times New Roman"/>
          <w:i/>
          <w:iCs/>
          <w:color w:val="222222"/>
          <w:sz w:val="24"/>
          <w:szCs w:val="24"/>
          <w:shd w:val="clear" w:color="auto" w:fill="FFFFFF"/>
        </w:rPr>
        <w:t xml:space="preserve">Hamnstad, </w:t>
      </w:r>
      <w:r w:rsidRPr="00BE6D2E">
        <w:rPr>
          <w:rFonts w:ascii="Times New Roman" w:eastAsia="Times New Roman" w:hAnsi="Times New Roman" w:cs="Times New Roman"/>
          <w:sz w:val="24"/>
          <w:szCs w:val="24"/>
          <w:lang w:eastAsia="it-IT"/>
        </w:rPr>
        <w:t>1948)</w:t>
      </w:r>
    </w:p>
    <w:p w:rsidR="00DE06EC" w:rsidRPr="00BE6D2E" w:rsidRDefault="00DE06EC" w:rsidP="00BE6D2E">
      <w:pPr>
        <w:tabs>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BE6D2E" w:rsidRDefault="00DE06EC" w:rsidP="00BE6D2E">
      <w:pPr>
        <w:tabs>
          <w:tab w:val="left" w:pos="8820"/>
        </w:tabs>
        <w:spacing w:after="0" w:line="240" w:lineRule="auto"/>
        <w:ind w:left="540" w:right="540"/>
        <w:jc w:val="both"/>
        <w:rPr>
          <w:rFonts w:ascii="Times New Roman" w:eastAsia="Times New Roman" w:hAnsi="Times New Roman" w:cs="Times New Roman"/>
          <w:sz w:val="24"/>
          <w:szCs w:val="24"/>
          <w:lang w:eastAsia="it-IT"/>
        </w:rPr>
      </w:pPr>
      <w:r w:rsidRPr="00BE6D2E">
        <w:rPr>
          <w:rFonts w:ascii="Times New Roman" w:eastAsia="Times New Roman" w:hAnsi="Times New Roman" w:cs="Times New Roman"/>
          <w:sz w:val="24"/>
          <w:szCs w:val="24"/>
          <w:lang w:eastAsia="it-IT"/>
        </w:rPr>
        <w:t>Bergman I.,</w:t>
      </w:r>
      <w:r w:rsidRPr="00BE6D2E">
        <w:rPr>
          <w:rFonts w:ascii="Times New Roman" w:eastAsia="Times New Roman" w:hAnsi="Times New Roman" w:cs="Times New Roman"/>
          <w:i/>
          <w:sz w:val="24"/>
          <w:szCs w:val="24"/>
          <w:lang w:eastAsia="it-IT"/>
        </w:rPr>
        <w:t xml:space="preserve"> Sete (Tösrt, </w:t>
      </w:r>
      <w:r w:rsidRPr="00BE6D2E">
        <w:rPr>
          <w:rFonts w:ascii="Times New Roman" w:eastAsia="Times New Roman" w:hAnsi="Times New Roman" w:cs="Times New Roman"/>
          <w:sz w:val="24"/>
          <w:szCs w:val="24"/>
          <w:lang w:eastAsia="it-IT"/>
        </w:rPr>
        <w:t>1949)</w:t>
      </w:r>
    </w:p>
    <w:p w:rsidR="00DE06EC" w:rsidRPr="00BE6D2E" w:rsidRDefault="00DE06EC" w:rsidP="00BE6D2E">
      <w:pPr>
        <w:shd w:val="clear" w:color="auto" w:fill="FFFFFF"/>
        <w:spacing w:before="100" w:beforeAutospacing="1" w:after="24" w:line="240" w:lineRule="auto"/>
        <w:rPr>
          <w:rFonts w:ascii="Times New Roman" w:eastAsia="Times New Roman" w:hAnsi="Times New Roman" w:cs="Times New Roman"/>
          <w:color w:val="222222"/>
          <w:sz w:val="24"/>
          <w:szCs w:val="24"/>
          <w:lang w:eastAsia="it-IT"/>
        </w:rPr>
      </w:pPr>
      <w:r w:rsidRPr="00BE6D2E">
        <w:rPr>
          <w:rFonts w:ascii="Times New Roman" w:eastAsia="Times New Roman" w:hAnsi="Times New Roman" w:cs="Times New Roman"/>
          <w:sz w:val="24"/>
          <w:szCs w:val="24"/>
          <w:lang w:eastAsia="it-IT"/>
        </w:rPr>
        <w:t xml:space="preserve">         Bergman I., </w:t>
      </w:r>
      <w:r w:rsidRPr="00BE6D2E">
        <w:rPr>
          <w:rFonts w:ascii="Times New Roman" w:eastAsia="Times New Roman" w:hAnsi="Times New Roman" w:cs="Times New Roman"/>
          <w:i/>
          <w:sz w:val="24"/>
          <w:szCs w:val="24"/>
          <w:lang w:eastAsia="it-IT"/>
        </w:rPr>
        <w:t>La prigione</w:t>
      </w:r>
      <w:r w:rsidRPr="00BE6D2E">
        <w:rPr>
          <w:rFonts w:ascii="Times New Roman" w:eastAsia="Times New Roman" w:hAnsi="Times New Roman" w:cs="Times New Roman"/>
          <w:i/>
          <w:iCs/>
          <w:color w:val="222222"/>
          <w:sz w:val="24"/>
          <w:szCs w:val="24"/>
          <w:lang w:eastAsia="it-IT"/>
        </w:rPr>
        <w:t xml:space="preserve"> (Fängelse, </w:t>
      </w:r>
      <w:hyperlink r:id="rId1" w:tooltip="1949" w:history="1">
        <w:r w:rsidRPr="00BE6D2E">
          <w:rPr>
            <w:rFonts w:ascii="Times New Roman" w:eastAsia="Times New Roman" w:hAnsi="Times New Roman" w:cs="Times New Roman"/>
            <w:sz w:val="24"/>
            <w:szCs w:val="24"/>
            <w:lang w:eastAsia="it-IT"/>
          </w:rPr>
          <w:t>1949</w:t>
        </w:r>
      </w:hyperlink>
      <w:r w:rsidRPr="00BE6D2E">
        <w:rPr>
          <w:rFonts w:ascii="Times New Roman" w:eastAsia="Times New Roman" w:hAnsi="Times New Roman" w:cs="Times New Roman"/>
          <w:sz w:val="24"/>
          <w:szCs w:val="24"/>
          <w:lang w:eastAsia="it-IT"/>
        </w:rPr>
        <w:t>)</w:t>
      </w:r>
    </w:p>
    <w:p w:rsidR="00DE06EC" w:rsidRPr="00766A9B" w:rsidRDefault="00DE06EC" w:rsidP="00FC34C2">
      <w:pPr>
        <w:tabs>
          <w:tab w:val="left" w:pos="1695"/>
          <w:tab w:val="left" w:pos="8820"/>
        </w:tabs>
        <w:spacing w:after="0" w:line="240" w:lineRule="auto"/>
        <w:ind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1695"/>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Bergman I., </w:t>
      </w:r>
      <w:r w:rsidRPr="00766A9B">
        <w:rPr>
          <w:rFonts w:ascii="Times New Roman" w:eastAsia="Times New Roman" w:hAnsi="Times New Roman" w:cs="Times New Roman"/>
          <w:i/>
          <w:sz w:val="24"/>
          <w:szCs w:val="24"/>
          <w:lang w:eastAsia="it-IT"/>
        </w:rPr>
        <w:t>Un’estate d’amore</w:t>
      </w:r>
      <w:r w:rsidRPr="00766A9B">
        <w:rPr>
          <w:rFonts w:ascii="Times New Roman" w:eastAsia="Times New Roman" w:hAnsi="Times New Roman" w:cs="Times New Roman"/>
          <w:sz w:val="24"/>
          <w:szCs w:val="24"/>
          <w:lang w:eastAsia="it-IT"/>
        </w:rPr>
        <w:t xml:space="preserve"> (</w:t>
      </w:r>
      <w:r w:rsidRPr="00766A9B">
        <w:rPr>
          <w:rFonts w:ascii="Times New Roman" w:eastAsia="Times New Roman" w:hAnsi="Times New Roman" w:cs="Times New Roman"/>
          <w:i/>
          <w:sz w:val="24"/>
          <w:szCs w:val="24"/>
          <w:lang w:eastAsia="it-IT"/>
        </w:rPr>
        <w:t>Sommarlek</w:t>
      </w:r>
      <w:r w:rsidRPr="00766A9B">
        <w:rPr>
          <w:rFonts w:ascii="Times New Roman" w:eastAsia="Times New Roman" w:hAnsi="Times New Roman" w:cs="Times New Roman"/>
          <w:sz w:val="24"/>
          <w:szCs w:val="24"/>
          <w:lang w:eastAsia="it-IT"/>
        </w:rPr>
        <w:t xml:space="preserve"> 1951)</w:t>
      </w:r>
    </w:p>
    <w:p w:rsidR="00DE06EC" w:rsidRPr="00766A9B" w:rsidRDefault="00DE06EC" w:rsidP="00766A9B">
      <w:pPr>
        <w:tabs>
          <w:tab w:val="left" w:pos="1695"/>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Default="00DE06EC" w:rsidP="00766A9B">
      <w:pPr>
        <w:tabs>
          <w:tab w:val="left" w:pos="1695"/>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Bergman I., </w:t>
      </w:r>
      <w:r w:rsidRPr="00766A9B">
        <w:rPr>
          <w:rFonts w:ascii="Times New Roman" w:eastAsia="Times New Roman" w:hAnsi="Times New Roman" w:cs="Times New Roman"/>
          <w:i/>
          <w:sz w:val="24"/>
          <w:szCs w:val="24"/>
          <w:lang w:eastAsia="it-IT"/>
        </w:rPr>
        <w:t>Donne in attesa</w:t>
      </w:r>
      <w:r w:rsidRPr="00766A9B">
        <w:rPr>
          <w:rFonts w:ascii="Times New Roman" w:eastAsia="Times New Roman" w:hAnsi="Times New Roman" w:cs="Times New Roman"/>
          <w:sz w:val="24"/>
          <w:szCs w:val="24"/>
          <w:lang w:eastAsia="it-IT"/>
        </w:rPr>
        <w:t xml:space="preserve"> ( </w:t>
      </w:r>
      <w:r w:rsidRPr="00766A9B">
        <w:rPr>
          <w:rFonts w:ascii="Times New Roman" w:eastAsia="Times New Roman" w:hAnsi="Times New Roman" w:cs="Times New Roman"/>
          <w:i/>
          <w:sz w:val="24"/>
          <w:szCs w:val="24"/>
          <w:lang w:eastAsia="it-IT"/>
        </w:rPr>
        <w:t>Kvinnors vantan</w:t>
      </w:r>
      <w:r w:rsidRPr="00766A9B">
        <w:rPr>
          <w:rFonts w:ascii="Times New Roman" w:eastAsia="Times New Roman" w:hAnsi="Times New Roman" w:cs="Times New Roman"/>
          <w:sz w:val="24"/>
          <w:szCs w:val="24"/>
          <w:lang w:eastAsia="it-IT"/>
        </w:rPr>
        <w:t xml:space="preserve"> 1952)</w:t>
      </w:r>
    </w:p>
    <w:p w:rsidR="00DE06EC" w:rsidRPr="00BE6D2E" w:rsidRDefault="00DE06EC" w:rsidP="00BE6D2E">
      <w:pPr>
        <w:shd w:val="clear" w:color="auto" w:fill="FFFFFF"/>
        <w:spacing w:before="100" w:beforeAutospacing="1" w:after="24" w:line="240" w:lineRule="auto"/>
        <w:rPr>
          <w:rFonts w:ascii="Times New Roman" w:eastAsia="Times New Roman" w:hAnsi="Times New Roman" w:cs="Times New Roman"/>
          <w:color w:val="222222"/>
          <w:sz w:val="24"/>
          <w:szCs w:val="24"/>
          <w:lang w:eastAsia="it-IT"/>
        </w:rPr>
      </w:pPr>
      <w:r>
        <w:rPr>
          <w:rFonts w:ascii="Times New Roman" w:eastAsia="Times New Roman" w:hAnsi="Times New Roman" w:cs="Times New Roman"/>
          <w:sz w:val="24"/>
          <w:szCs w:val="24"/>
          <w:lang w:eastAsia="it-IT"/>
        </w:rPr>
        <w:t xml:space="preserve">         </w:t>
      </w:r>
      <w:r w:rsidRPr="00BE6D2E">
        <w:rPr>
          <w:rFonts w:ascii="Times New Roman" w:eastAsia="Times New Roman" w:hAnsi="Times New Roman" w:cs="Times New Roman"/>
          <w:iCs/>
          <w:color w:val="222222"/>
          <w:sz w:val="24"/>
          <w:szCs w:val="24"/>
          <w:lang w:eastAsia="it-IT"/>
        </w:rPr>
        <w:t xml:space="preserve">Bergman I., </w:t>
      </w:r>
      <w:hyperlink r:id="rId2" w:history="1">
        <w:r w:rsidRPr="00BE6D2E">
          <w:rPr>
            <w:rFonts w:ascii="Times New Roman" w:eastAsia="Times New Roman" w:hAnsi="Times New Roman" w:cs="Times New Roman"/>
            <w:i/>
            <w:iCs/>
            <w:sz w:val="24"/>
            <w:szCs w:val="24"/>
            <w:lang w:eastAsia="it-IT"/>
          </w:rPr>
          <w:t>Monica e il desiderio</w:t>
        </w:r>
      </w:hyperlink>
      <w:r w:rsidRPr="00BE6D2E">
        <w:rPr>
          <w:rFonts w:ascii="Times New Roman" w:eastAsia="Times New Roman" w:hAnsi="Times New Roman" w:cs="Times New Roman"/>
          <w:i/>
          <w:iCs/>
          <w:sz w:val="24"/>
          <w:szCs w:val="24"/>
          <w:lang w:eastAsia="it-IT"/>
        </w:rPr>
        <w:t> </w:t>
      </w:r>
      <w:r>
        <w:rPr>
          <w:rFonts w:ascii="Times New Roman" w:eastAsia="Times New Roman" w:hAnsi="Times New Roman" w:cs="Times New Roman"/>
          <w:i/>
          <w:iCs/>
          <w:color w:val="222222"/>
          <w:sz w:val="24"/>
          <w:szCs w:val="24"/>
          <w:lang w:eastAsia="it-IT"/>
        </w:rPr>
        <w:t xml:space="preserve">(Sommaren med Monika, </w:t>
      </w:r>
      <w:r w:rsidRPr="00BE6D2E">
        <w:rPr>
          <w:rFonts w:ascii="Times New Roman" w:eastAsia="Times New Roman" w:hAnsi="Times New Roman" w:cs="Times New Roman"/>
          <w:iCs/>
          <w:color w:val="222222"/>
          <w:sz w:val="24"/>
          <w:szCs w:val="24"/>
          <w:lang w:eastAsia="it-IT"/>
        </w:rPr>
        <w:t>1953)</w:t>
      </w:r>
    </w:p>
    <w:p w:rsidR="00DE06EC" w:rsidRPr="00766A9B" w:rsidRDefault="00DE06EC" w:rsidP="00BE6D2E">
      <w:pPr>
        <w:tabs>
          <w:tab w:val="left" w:pos="1695"/>
          <w:tab w:val="left" w:pos="8820"/>
        </w:tabs>
        <w:spacing w:after="0" w:line="240" w:lineRule="auto"/>
        <w:ind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1695"/>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Bergman I., </w:t>
      </w:r>
      <w:r w:rsidRPr="00766A9B">
        <w:rPr>
          <w:rFonts w:ascii="Times New Roman" w:eastAsia="Times New Roman" w:hAnsi="Times New Roman" w:cs="Times New Roman"/>
          <w:i/>
          <w:sz w:val="24"/>
          <w:szCs w:val="24"/>
          <w:lang w:eastAsia="it-IT"/>
        </w:rPr>
        <w:t xml:space="preserve">Una lezione d’amore </w:t>
      </w:r>
      <w:r w:rsidRPr="00766A9B">
        <w:rPr>
          <w:rFonts w:ascii="Times New Roman" w:eastAsia="Times New Roman" w:hAnsi="Times New Roman" w:cs="Times New Roman"/>
          <w:sz w:val="24"/>
          <w:szCs w:val="24"/>
          <w:lang w:eastAsia="it-IT"/>
        </w:rPr>
        <w:t>(</w:t>
      </w:r>
      <w:r w:rsidRPr="00766A9B">
        <w:rPr>
          <w:rFonts w:ascii="Times New Roman" w:eastAsia="Times New Roman" w:hAnsi="Times New Roman" w:cs="Times New Roman"/>
          <w:i/>
          <w:sz w:val="24"/>
          <w:szCs w:val="24"/>
          <w:lang w:eastAsia="it-IT"/>
        </w:rPr>
        <w:t>En lektion i karlek</w:t>
      </w:r>
      <w:r w:rsidRPr="00766A9B">
        <w:rPr>
          <w:rFonts w:ascii="Times New Roman" w:eastAsia="Times New Roman" w:hAnsi="Times New Roman" w:cs="Times New Roman"/>
          <w:sz w:val="24"/>
          <w:szCs w:val="24"/>
          <w:lang w:eastAsia="it-IT"/>
        </w:rPr>
        <w:t xml:space="preserve"> 1954)</w:t>
      </w:r>
    </w:p>
    <w:p w:rsidR="00DE06EC" w:rsidRPr="002C5644" w:rsidRDefault="00DE06EC" w:rsidP="002C5644">
      <w:pPr>
        <w:shd w:val="clear" w:color="auto" w:fill="FFFFFF"/>
        <w:spacing w:before="100" w:beforeAutospacing="1" w:after="24" w:line="240" w:lineRule="auto"/>
        <w:rPr>
          <w:rFonts w:ascii="Times New Roman" w:eastAsia="Times New Roman" w:hAnsi="Times New Roman" w:cs="Times New Roman"/>
          <w:color w:val="222222"/>
          <w:sz w:val="24"/>
          <w:szCs w:val="24"/>
          <w:lang w:eastAsia="it-IT"/>
        </w:rPr>
      </w:pPr>
      <w:r>
        <w:rPr>
          <w:rFonts w:ascii="Times New Roman" w:eastAsia="Times New Roman" w:hAnsi="Times New Roman" w:cs="Times New Roman"/>
          <w:sz w:val="24"/>
          <w:szCs w:val="24"/>
          <w:lang w:eastAsia="it-IT"/>
        </w:rPr>
        <w:t xml:space="preserve">         </w:t>
      </w:r>
      <w:r w:rsidRPr="002C5644">
        <w:rPr>
          <w:rFonts w:ascii="Times New Roman" w:eastAsia="Times New Roman" w:hAnsi="Times New Roman" w:cs="Times New Roman"/>
          <w:iCs/>
          <w:sz w:val="24"/>
          <w:szCs w:val="24"/>
          <w:lang w:eastAsia="it-IT"/>
        </w:rPr>
        <w:t xml:space="preserve">Bergman I., </w:t>
      </w:r>
      <w:hyperlink r:id="rId3" w:tooltip="Sorrisi di una notte d'estate" w:history="1">
        <w:r w:rsidRPr="002C5644">
          <w:rPr>
            <w:rFonts w:ascii="Times New Roman" w:eastAsia="Times New Roman" w:hAnsi="Times New Roman" w:cs="Times New Roman"/>
            <w:i/>
            <w:iCs/>
            <w:sz w:val="24"/>
            <w:szCs w:val="24"/>
            <w:lang w:eastAsia="it-IT"/>
          </w:rPr>
          <w:t>Sorrisi di una notte d'estate</w:t>
        </w:r>
      </w:hyperlink>
      <w:r>
        <w:rPr>
          <w:rFonts w:ascii="Times New Roman" w:eastAsia="Times New Roman" w:hAnsi="Times New Roman" w:cs="Times New Roman"/>
          <w:iCs/>
          <w:sz w:val="24"/>
          <w:szCs w:val="24"/>
          <w:lang w:eastAsia="it-IT"/>
        </w:rPr>
        <w:t> (</w:t>
      </w:r>
      <w:r w:rsidRPr="002C5644">
        <w:rPr>
          <w:rFonts w:ascii="Times New Roman" w:eastAsia="Times New Roman" w:hAnsi="Times New Roman" w:cs="Times New Roman"/>
          <w:i/>
          <w:iCs/>
          <w:sz w:val="24"/>
          <w:szCs w:val="24"/>
          <w:lang w:eastAsia="it-IT"/>
        </w:rPr>
        <w:t>Sommarnattens leende</w:t>
      </w:r>
      <w:r>
        <w:rPr>
          <w:rFonts w:ascii="Times New Roman" w:eastAsia="Times New Roman" w:hAnsi="Times New Roman" w:cs="Times New Roman"/>
          <w:iCs/>
          <w:sz w:val="24"/>
          <w:szCs w:val="24"/>
          <w:lang w:eastAsia="it-IT"/>
        </w:rPr>
        <w:t xml:space="preserve">, </w:t>
      </w:r>
      <w:r w:rsidRPr="002C5644">
        <w:rPr>
          <w:rFonts w:ascii="Times New Roman" w:eastAsia="Times New Roman" w:hAnsi="Times New Roman" w:cs="Times New Roman"/>
          <w:sz w:val="24"/>
          <w:szCs w:val="24"/>
          <w:lang w:eastAsia="it-IT"/>
        </w:rPr>
        <w:t>1955)</w:t>
      </w:r>
    </w:p>
    <w:p w:rsidR="00DE06EC" w:rsidRDefault="00DE06EC" w:rsidP="002C5644">
      <w:pPr>
        <w:tabs>
          <w:tab w:val="left" w:pos="1695"/>
          <w:tab w:val="left" w:pos="8820"/>
        </w:tabs>
        <w:spacing w:after="0" w:line="240" w:lineRule="auto"/>
        <w:ind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1695"/>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Bergman I., </w:t>
      </w:r>
      <w:r w:rsidRPr="00766A9B">
        <w:rPr>
          <w:rFonts w:ascii="Times New Roman" w:eastAsia="Times New Roman" w:hAnsi="Times New Roman" w:cs="Times New Roman"/>
          <w:i/>
          <w:sz w:val="24"/>
          <w:szCs w:val="24"/>
          <w:lang w:eastAsia="it-IT"/>
        </w:rPr>
        <w:t>Il settimo sigillo</w:t>
      </w:r>
      <w:r w:rsidRPr="00766A9B">
        <w:rPr>
          <w:rFonts w:ascii="Times New Roman" w:eastAsia="Times New Roman" w:hAnsi="Times New Roman" w:cs="Times New Roman"/>
          <w:sz w:val="24"/>
          <w:szCs w:val="24"/>
          <w:lang w:eastAsia="it-IT"/>
        </w:rPr>
        <w:t>, (</w:t>
      </w:r>
      <w:r w:rsidRPr="00766A9B">
        <w:rPr>
          <w:rFonts w:ascii="Times New Roman" w:eastAsia="Times New Roman" w:hAnsi="Times New Roman" w:cs="Times New Roman"/>
          <w:i/>
          <w:sz w:val="24"/>
          <w:szCs w:val="24"/>
          <w:lang w:eastAsia="it-IT"/>
        </w:rPr>
        <w:t>Det sjunde inseglet</w:t>
      </w:r>
      <w:r w:rsidRPr="00766A9B">
        <w:rPr>
          <w:rFonts w:ascii="Times New Roman" w:eastAsia="Times New Roman" w:hAnsi="Times New Roman" w:cs="Times New Roman"/>
          <w:sz w:val="24"/>
          <w:szCs w:val="24"/>
          <w:lang w:eastAsia="it-IT"/>
        </w:rPr>
        <w:t xml:space="preserve"> 1956)</w:t>
      </w:r>
    </w:p>
    <w:p w:rsidR="00DE06EC" w:rsidRPr="00766A9B" w:rsidRDefault="00DE06EC" w:rsidP="00766A9B">
      <w:pPr>
        <w:tabs>
          <w:tab w:val="left" w:pos="1695"/>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      </w:t>
      </w:r>
    </w:p>
    <w:p w:rsidR="00DE06EC" w:rsidRPr="00766A9B" w:rsidRDefault="00DE06EC" w:rsidP="00766A9B">
      <w:pPr>
        <w:tabs>
          <w:tab w:val="left" w:pos="1695"/>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Bergman I., </w:t>
      </w:r>
      <w:r w:rsidRPr="00766A9B">
        <w:rPr>
          <w:rFonts w:ascii="Times New Roman" w:eastAsia="Times New Roman" w:hAnsi="Times New Roman" w:cs="Times New Roman"/>
          <w:i/>
          <w:sz w:val="24"/>
          <w:szCs w:val="24"/>
          <w:lang w:eastAsia="it-IT"/>
        </w:rPr>
        <w:t>Il posto delle fragole</w:t>
      </w:r>
      <w:r w:rsidRPr="00766A9B">
        <w:rPr>
          <w:rFonts w:ascii="Times New Roman" w:eastAsia="Times New Roman" w:hAnsi="Times New Roman" w:cs="Times New Roman"/>
          <w:sz w:val="24"/>
          <w:szCs w:val="24"/>
          <w:lang w:eastAsia="it-IT"/>
        </w:rPr>
        <w:t>, (</w:t>
      </w:r>
      <w:r w:rsidRPr="00766A9B">
        <w:rPr>
          <w:rFonts w:ascii="Times New Roman" w:eastAsia="Times New Roman" w:hAnsi="Times New Roman" w:cs="Times New Roman"/>
          <w:i/>
          <w:sz w:val="24"/>
          <w:szCs w:val="24"/>
          <w:lang w:eastAsia="it-IT"/>
        </w:rPr>
        <w:t>Smultronstället</w:t>
      </w:r>
      <w:r w:rsidRPr="00766A9B">
        <w:rPr>
          <w:rFonts w:ascii="Times New Roman" w:eastAsia="Times New Roman" w:hAnsi="Times New Roman" w:cs="Times New Roman"/>
          <w:sz w:val="24"/>
          <w:szCs w:val="24"/>
          <w:lang w:eastAsia="it-IT"/>
        </w:rPr>
        <w:t xml:space="preserve"> 1957)</w:t>
      </w:r>
    </w:p>
    <w:p w:rsidR="00DE06EC" w:rsidRPr="00766A9B" w:rsidRDefault="00DE06EC" w:rsidP="00766A9B">
      <w:pPr>
        <w:tabs>
          <w:tab w:val="left" w:pos="1695"/>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     </w:t>
      </w:r>
    </w:p>
    <w:p w:rsidR="00DE06EC" w:rsidRPr="00766A9B" w:rsidRDefault="00DE06EC" w:rsidP="00766A9B">
      <w:pPr>
        <w:tabs>
          <w:tab w:val="left" w:pos="1695"/>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Bergman I., </w:t>
      </w:r>
      <w:r w:rsidRPr="00766A9B">
        <w:rPr>
          <w:rFonts w:ascii="Times New Roman" w:eastAsia="Times New Roman" w:hAnsi="Times New Roman" w:cs="Times New Roman"/>
          <w:i/>
          <w:sz w:val="24"/>
          <w:szCs w:val="24"/>
          <w:lang w:eastAsia="it-IT"/>
        </w:rPr>
        <w:t>Il volto</w:t>
      </w:r>
      <w:r w:rsidRPr="00766A9B">
        <w:rPr>
          <w:rFonts w:ascii="Times New Roman" w:eastAsia="Times New Roman" w:hAnsi="Times New Roman" w:cs="Times New Roman"/>
          <w:sz w:val="24"/>
          <w:szCs w:val="24"/>
          <w:lang w:eastAsia="it-IT"/>
        </w:rPr>
        <w:t>, (</w:t>
      </w:r>
      <w:r w:rsidRPr="00766A9B">
        <w:rPr>
          <w:rFonts w:ascii="Times New Roman" w:eastAsia="Times New Roman" w:hAnsi="Times New Roman" w:cs="Times New Roman"/>
          <w:i/>
          <w:sz w:val="24"/>
          <w:szCs w:val="24"/>
          <w:lang w:eastAsia="it-IT"/>
        </w:rPr>
        <w:t>Ansiktet</w:t>
      </w:r>
      <w:r w:rsidRPr="00766A9B">
        <w:rPr>
          <w:rFonts w:ascii="Times New Roman" w:eastAsia="Times New Roman" w:hAnsi="Times New Roman" w:cs="Times New Roman"/>
          <w:sz w:val="24"/>
          <w:szCs w:val="24"/>
          <w:lang w:eastAsia="it-IT"/>
        </w:rPr>
        <w:t xml:space="preserve"> 1958)</w:t>
      </w:r>
    </w:p>
    <w:p w:rsidR="00DE06EC" w:rsidRPr="00766A9B" w:rsidRDefault="00DE06EC" w:rsidP="00766A9B">
      <w:pPr>
        <w:tabs>
          <w:tab w:val="left" w:pos="1695"/>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1695"/>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Bergman I., </w:t>
      </w:r>
      <w:r w:rsidRPr="00766A9B">
        <w:rPr>
          <w:rFonts w:ascii="Times New Roman" w:eastAsia="Times New Roman" w:hAnsi="Times New Roman" w:cs="Times New Roman"/>
          <w:i/>
          <w:sz w:val="24"/>
          <w:szCs w:val="24"/>
          <w:lang w:eastAsia="it-IT"/>
        </w:rPr>
        <w:t>L’occhio del diavolo</w:t>
      </w:r>
      <w:r w:rsidRPr="00766A9B">
        <w:rPr>
          <w:rFonts w:ascii="Times New Roman" w:eastAsia="Times New Roman" w:hAnsi="Times New Roman" w:cs="Times New Roman"/>
          <w:sz w:val="24"/>
          <w:szCs w:val="24"/>
          <w:lang w:eastAsia="it-IT"/>
        </w:rPr>
        <w:t xml:space="preserve">, ( </w:t>
      </w:r>
      <w:r w:rsidRPr="00766A9B">
        <w:rPr>
          <w:rFonts w:ascii="Times New Roman" w:eastAsia="Times New Roman" w:hAnsi="Times New Roman" w:cs="Times New Roman"/>
          <w:i/>
          <w:sz w:val="24"/>
          <w:szCs w:val="24"/>
          <w:lang w:eastAsia="it-IT"/>
        </w:rPr>
        <w:t>Djavulens oga</w:t>
      </w:r>
      <w:r w:rsidRPr="00766A9B">
        <w:rPr>
          <w:rFonts w:ascii="Times New Roman" w:eastAsia="Times New Roman" w:hAnsi="Times New Roman" w:cs="Times New Roman"/>
          <w:sz w:val="24"/>
          <w:szCs w:val="24"/>
          <w:lang w:eastAsia="it-IT"/>
        </w:rPr>
        <w:t xml:space="preserve">  1960)</w:t>
      </w:r>
    </w:p>
    <w:p w:rsidR="00DE06EC" w:rsidRPr="00766A9B" w:rsidRDefault="00DE06EC" w:rsidP="00766A9B">
      <w:pPr>
        <w:tabs>
          <w:tab w:val="left" w:pos="1695"/>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Default="00DE06EC" w:rsidP="00766A9B">
      <w:pPr>
        <w:tabs>
          <w:tab w:val="left" w:pos="1695"/>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Bergman I., </w:t>
      </w:r>
      <w:r w:rsidRPr="00766A9B">
        <w:rPr>
          <w:rFonts w:ascii="Times New Roman" w:eastAsia="Times New Roman" w:hAnsi="Times New Roman" w:cs="Times New Roman"/>
          <w:i/>
          <w:sz w:val="24"/>
          <w:szCs w:val="24"/>
          <w:lang w:eastAsia="it-IT"/>
        </w:rPr>
        <w:t>Come in uno specchio</w:t>
      </w:r>
      <w:r w:rsidRPr="00766A9B">
        <w:rPr>
          <w:rFonts w:ascii="Times New Roman" w:eastAsia="Times New Roman" w:hAnsi="Times New Roman" w:cs="Times New Roman"/>
          <w:sz w:val="24"/>
          <w:szCs w:val="24"/>
          <w:lang w:eastAsia="it-IT"/>
        </w:rPr>
        <w:t xml:space="preserve">,( </w:t>
      </w:r>
      <w:r w:rsidRPr="00766A9B">
        <w:rPr>
          <w:rFonts w:ascii="Times New Roman" w:eastAsia="Times New Roman" w:hAnsi="Times New Roman" w:cs="Times New Roman"/>
          <w:i/>
          <w:sz w:val="24"/>
          <w:szCs w:val="24"/>
          <w:lang w:eastAsia="it-IT"/>
        </w:rPr>
        <w:t>Sasom i en spegel</w:t>
      </w:r>
      <w:r w:rsidRPr="00766A9B">
        <w:rPr>
          <w:rFonts w:ascii="Times New Roman" w:eastAsia="Times New Roman" w:hAnsi="Times New Roman" w:cs="Times New Roman"/>
          <w:sz w:val="24"/>
          <w:szCs w:val="24"/>
          <w:lang w:eastAsia="it-IT"/>
        </w:rPr>
        <w:t xml:space="preserve"> 1961)</w:t>
      </w:r>
    </w:p>
    <w:p w:rsidR="00DE06EC" w:rsidRDefault="00DE06EC" w:rsidP="00766A9B">
      <w:pPr>
        <w:tabs>
          <w:tab w:val="left" w:pos="1695"/>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693447" w:rsidRDefault="00DE06EC" w:rsidP="00766A9B">
      <w:pPr>
        <w:tabs>
          <w:tab w:val="left" w:pos="1695"/>
          <w:tab w:val="left" w:pos="8820"/>
        </w:tabs>
        <w:spacing w:after="0" w:line="240" w:lineRule="auto"/>
        <w:ind w:left="540" w:right="540"/>
        <w:jc w:val="both"/>
        <w:rPr>
          <w:rFonts w:ascii="Times New Roman" w:eastAsia="Times New Roman" w:hAnsi="Times New Roman" w:cs="Times New Roman"/>
          <w:sz w:val="24"/>
          <w:szCs w:val="24"/>
          <w:lang w:eastAsia="it-IT"/>
        </w:rPr>
      </w:pPr>
      <w:r w:rsidRPr="00693447">
        <w:rPr>
          <w:rFonts w:ascii="Times New Roman" w:eastAsia="Times New Roman" w:hAnsi="Times New Roman" w:cs="Times New Roman"/>
          <w:sz w:val="24"/>
          <w:szCs w:val="24"/>
          <w:lang w:eastAsia="it-IT"/>
        </w:rPr>
        <w:t xml:space="preserve">Bergman I., </w:t>
      </w:r>
      <w:r w:rsidRPr="00693447">
        <w:rPr>
          <w:rFonts w:ascii="Times New Roman" w:eastAsia="Times New Roman" w:hAnsi="Times New Roman" w:cs="Times New Roman"/>
          <w:i/>
          <w:sz w:val="24"/>
          <w:szCs w:val="24"/>
          <w:lang w:eastAsia="it-IT"/>
        </w:rPr>
        <w:t>Il silenzio</w:t>
      </w:r>
      <w:r w:rsidRPr="00693447">
        <w:rPr>
          <w:rFonts w:ascii="Times New Roman" w:eastAsia="Times New Roman" w:hAnsi="Times New Roman" w:cs="Times New Roman"/>
          <w:sz w:val="24"/>
          <w:szCs w:val="24"/>
          <w:lang w:eastAsia="it-IT"/>
        </w:rPr>
        <w:t xml:space="preserve"> (</w:t>
      </w:r>
      <w:r w:rsidRPr="00693447">
        <w:rPr>
          <w:rFonts w:ascii="Times New Roman" w:hAnsi="Times New Roman" w:cs="Times New Roman"/>
          <w:color w:val="222222"/>
          <w:sz w:val="21"/>
          <w:szCs w:val="21"/>
          <w:shd w:val="clear" w:color="auto" w:fill="FFFFFF"/>
        </w:rPr>
        <w:t>Tystnaden</w:t>
      </w:r>
      <w:r>
        <w:rPr>
          <w:rFonts w:ascii="Times New Roman" w:hAnsi="Times New Roman" w:cs="Times New Roman"/>
          <w:color w:val="222222"/>
          <w:sz w:val="21"/>
          <w:szCs w:val="21"/>
          <w:shd w:val="clear" w:color="auto" w:fill="FFFFFF"/>
        </w:rPr>
        <w:t xml:space="preserve"> </w:t>
      </w:r>
      <w:r w:rsidRPr="00693447">
        <w:rPr>
          <w:rFonts w:ascii="Times New Roman" w:eastAsia="Times New Roman" w:hAnsi="Times New Roman" w:cs="Times New Roman"/>
          <w:sz w:val="24"/>
          <w:szCs w:val="24"/>
          <w:lang w:eastAsia="it-IT"/>
        </w:rPr>
        <w:t>1963)</w:t>
      </w:r>
    </w:p>
    <w:p w:rsidR="00DE06EC" w:rsidRPr="00766A9B" w:rsidRDefault="00DE06EC" w:rsidP="00766A9B">
      <w:pPr>
        <w:tabs>
          <w:tab w:val="left" w:pos="1695"/>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1695"/>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Bergman I., </w:t>
      </w:r>
      <w:r w:rsidRPr="00766A9B">
        <w:rPr>
          <w:rFonts w:ascii="Times New Roman" w:eastAsia="Times New Roman" w:hAnsi="Times New Roman" w:cs="Times New Roman"/>
          <w:i/>
          <w:sz w:val="24"/>
          <w:szCs w:val="24"/>
          <w:lang w:eastAsia="it-IT"/>
        </w:rPr>
        <w:t xml:space="preserve">Luci d’inverno, </w:t>
      </w:r>
      <w:r w:rsidRPr="00766A9B">
        <w:rPr>
          <w:rFonts w:ascii="Times New Roman" w:eastAsia="Times New Roman" w:hAnsi="Times New Roman" w:cs="Times New Roman"/>
          <w:sz w:val="24"/>
          <w:szCs w:val="24"/>
          <w:lang w:eastAsia="it-IT"/>
        </w:rPr>
        <w:t xml:space="preserve">( </w:t>
      </w:r>
      <w:r w:rsidRPr="00766A9B">
        <w:rPr>
          <w:rFonts w:ascii="Times New Roman" w:eastAsia="Times New Roman" w:hAnsi="Times New Roman" w:cs="Times New Roman"/>
          <w:i/>
          <w:sz w:val="24"/>
          <w:szCs w:val="24"/>
          <w:lang w:eastAsia="it-IT"/>
        </w:rPr>
        <w:t xml:space="preserve">Nattvardsgasterna </w:t>
      </w:r>
      <w:r w:rsidRPr="00766A9B">
        <w:rPr>
          <w:rFonts w:ascii="Times New Roman" w:eastAsia="Times New Roman" w:hAnsi="Times New Roman" w:cs="Times New Roman"/>
          <w:sz w:val="24"/>
          <w:szCs w:val="24"/>
          <w:lang w:eastAsia="it-IT"/>
        </w:rPr>
        <w:t>1963)</w:t>
      </w:r>
    </w:p>
    <w:p w:rsidR="00DE06EC" w:rsidRPr="00766A9B" w:rsidRDefault="00DE06EC" w:rsidP="00766A9B">
      <w:pPr>
        <w:tabs>
          <w:tab w:val="left" w:pos="1695"/>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1695"/>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Bergman  I., </w:t>
      </w:r>
      <w:r w:rsidRPr="00766A9B">
        <w:rPr>
          <w:rFonts w:ascii="Times New Roman" w:eastAsia="Times New Roman" w:hAnsi="Times New Roman" w:cs="Times New Roman"/>
          <w:i/>
          <w:sz w:val="24"/>
          <w:szCs w:val="24"/>
          <w:lang w:eastAsia="it-IT"/>
        </w:rPr>
        <w:t>Persona</w:t>
      </w:r>
      <w:r w:rsidRPr="00766A9B">
        <w:rPr>
          <w:rFonts w:ascii="Times New Roman" w:eastAsia="Times New Roman" w:hAnsi="Times New Roman" w:cs="Times New Roman"/>
          <w:sz w:val="24"/>
          <w:szCs w:val="24"/>
          <w:lang w:eastAsia="it-IT"/>
        </w:rPr>
        <w:t>, (</w:t>
      </w:r>
      <w:r w:rsidRPr="00766A9B">
        <w:rPr>
          <w:rFonts w:ascii="Times New Roman" w:eastAsia="Times New Roman" w:hAnsi="Times New Roman" w:cs="Times New Roman"/>
          <w:i/>
          <w:sz w:val="24"/>
          <w:szCs w:val="24"/>
          <w:lang w:eastAsia="it-IT"/>
        </w:rPr>
        <w:t>Persona</w:t>
      </w:r>
      <w:r w:rsidRPr="00766A9B">
        <w:rPr>
          <w:rFonts w:ascii="Times New Roman" w:eastAsia="Times New Roman" w:hAnsi="Times New Roman" w:cs="Times New Roman"/>
          <w:sz w:val="24"/>
          <w:szCs w:val="24"/>
          <w:lang w:eastAsia="it-IT"/>
        </w:rPr>
        <w:t xml:space="preserve"> 1966)</w:t>
      </w:r>
    </w:p>
    <w:p w:rsidR="00DE06EC" w:rsidRPr="00766A9B" w:rsidRDefault="00DE06EC" w:rsidP="00766A9B">
      <w:pPr>
        <w:tabs>
          <w:tab w:val="left" w:pos="1695"/>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Default="00DE06EC" w:rsidP="00766A9B">
      <w:pPr>
        <w:tabs>
          <w:tab w:val="left" w:pos="1695"/>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Bergman I., </w:t>
      </w:r>
      <w:r w:rsidRPr="00766A9B">
        <w:rPr>
          <w:rFonts w:ascii="Times New Roman" w:eastAsia="Times New Roman" w:hAnsi="Times New Roman" w:cs="Times New Roman"/>
          <w:i/>
          <w:sz w:val="24"/>
          <w:szCs w:val="24"/>
          <w:lang w:eastAsia="it-IT"/>
        </w:rPr>
        <w:t>L’ora del lupo</w:t>
      </w:r>
      <w:r w:rsidRPr="00766A9B">
        <w:rPr>
          <w:rFonts w:ascii="Times New Roman" w:eastAsia="Times New Roman" w:hAnsi="Times New Roman" w:cs="Times New Roman"/>
          <w:sz w:val="24"/>
          <w:szCs w:val="24"/>
          <w:lang w:eastAsia="it-IT"/>
        </w:rPr>
        <w:t>, (</w:t>
      </w:r>
      <w:r w:rsidRPr="00766A9B">
        <w:rPr>
          <w:rFonts w:ascii="Times New Roman" w:eastAsia="Times New Roman" w:hAnsi="Times New Roman" w:cs="Times New Roman"/>
          <w:i/>
          <w:sz w:val="24"/>
          <w:szCs w:val="24"/>
          <w:lang w:eastAsia="it-IT"/>
        </w:rPr>
        <w:t>Vargtimmen</w:t>
      </w:r>
      <w:r w:rsidRPr="00766A9B">
        <w:rPr>
          <w:rFonts w:ascii="Times New Roman" w:eastAsia="Times New Roman" w:hAnsi="Times New Roman" w:cs="Times New Roman"/>
          <w:sz w:val="24"/>
          <w:szCs w:val="24"/>
          <w:lang w:eastAsia="it-IT"/>
        </w:rPr>
        <w:t>, 1968)</w:t>
      </w:r>
    </w:p>
    <w:p w:rsidR="00DE06EC" w:rsidRDefault="00DE06EC" w:rsidP="00766A9B">
      <w:pPr>
        <w:tabs>
          <w:tab w:val="left" w:pos="1695"/>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BE6D2E" w:rsidRDefault="00DE06EC" w:rsidP="00766A9B">
      <w:pPr>
        <w:tabs>
          <w:tab w:val="left" w:pos="1695"/>
          <w:tab w:val="left" w:pos="8820"/>
        </w:tabs>
        <w:spacing w:after="0" w:line="240" w:lineRule="auto"/>
        <w:ind w:left="540" w:right="540"/>
        <w:jc w:val="both"/>
        <w:rPr>
          <w:rFonts w:ascii="Times New Roman" w:eastAsia="Times New Roman" w:hAnsi="Times New Roman" w:cs="Times New Roman"/>
          <w:sz w:val="24"/>
          <w:szCs w:val="24"/>
          <w:lang w:eastAsia="it-IT"/>
        </w:rPr>
      </w:pPr>
      <w:r w:rsidRPr="00BE6D2E">
        <w:rPr>
          <w:rFonts w:ascii="Times New Roman" w:eastAsia="Times New Roman" w:hAnsi="Times New Roman" w:cs="Times New Roman"/>
          <w:sz w:val="24"/>
          <w:szCs w:val="24"/>
          <w:lang w:eastAsia="it-IT"/>
        </w:rPr>
        <w:t>Bergman I.,</w:t>
      </w:r>
      <w:r w:rsidRPr="00BE6D2E">
        <w:rPr>
          <w:rFonts w:ascii="Times New Roman" w:eastAsia="Times New Roman" w:hAnsi="Times New Roman" w:cs="Times New Roman"/>
          <w:i/>
          <w:sz w:val="24"/>
          <w:szCs w:val="24"/>
          <w:lang w:eastAsia="it-IT"/>
        </w:rPr>
        <w:t xml:space="preserve"> Passione</w:t>
      </w:r>
      <w:r w:rsidRPr="00BE6D2E">
        <w:rPr>
          <w:rFonts w:ascii="Times New Roman" w:eastAsia="Times New Roman" w:hAnsi="Times New Roman" w:cs="Times New Roman"/>
          <w:sz w:val="24"/>
          <w:szCs w:val="24"/>
          <w:lang w:eastAsia="it-IT"/>
        </w:rPr>
        <w:t xml:space="preserve"> (</w:t>
      </w:r>
      <w:r w:rsidRPr="00BE6D2E">
        <w:rPr>
          <w:rFonts w:ascii="Times New Roman" w:eastAsia="Times New Roman" w:hAnsi="Times New Roman" w:cs="Times New Roman"/>
          <w:i/>
          <w:sz w:val="24"/>
          <w:szCs w:val="24"/>
          <w:lang w:eastAsia="it-IT"/>
        </w:rPr>
        <w:t>En Passion</w:t>
      </w:r>
      <w:r w:rsidRPr="00BE6D2E">
        <w:rPr>
          <w:rFonts w:ascii="Times New Roman" w:eastAsia="Times New Roman" w:hAnsi="Times New Roman" w:cs="Times New Roman"/>
          <w:sz w:val="24"/>
          <w:szCs w:val="24"/>
          <w:lang w:eastAsia="it-IT"/>
        </w:rPr>
        <w:t>, 1968)</w:t>
      </w:r>
    </w:p>
    <w:p w:rsidR="00DE06EC" w:rsidRPr="00BE6D2E" w:rsidRDefault="00DE06EC" w:rsidP="00766A9B">
      <w:pPr>
        <w:tabs>
          <w:tab w:val="left" w:pos="1695"/>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1695"/>
          <w:tab w:val="left" w:pos="8820"/>
        </w:tabs>
        <w:spacing w:after="0" w:line="240" w:lineRule="auto"/>
        <w:ind w:left="540" w:right="540"/>
        <w:jc w:val="both"/>
        <w:rPr>
          <w:rFonts w:ascii="Times New Roman" w:eastAsia="Times New Roman" w:hAnsi="Times New Roman" w:cs="Times New Roman"/>
          <w:sz w:val="24"/>
          <w:szCs w:val="24"/>
          <w:lang w:eastAsia="it-IT"/>
        </w:rPr>
      </w:pPr>
      <w:r w:rsidRPr="00BE6D2E">
        <w:rPr>
          <w:rFonts w:ascii="Times New Roman" w:eastAsia="Times New Roman" w:hAnsi="Times New Roman" w:cs="Times New Roman"/>
          <w:sz w:val="24"/>
          <w:szCs w:val="24"/>
          <w:lang w:eastAsia="it-IT"/>
        </w:rPr>
        <w:t xml:space="preserve">Bergman I., </w:t>
      </w:r>
      <w:r w:rsidRPr="00BE6D2E">
        <w:rPr>
          <w:rFonts w:ascii="Times New Roman" w:eastAsia="Times New Roman" w:hAnsi="Times New Roman" w:cs="Times New Roman"/>
          <w:i/>
          <w:sz w:val="24"/>
          <w:szCs w:val="24"/>
          <w:lang w:eastAsia="it-IT"/>
        </w:rPr>
        <w:t>La vergogna</w:t>
      </w:r>
      <w:r w:rsidRPr="00BE6D2E">
        <w:rPr>
          <w:rFonts w:ascii="Times New Roman" w:eastAsia="Times New Roman" w:hAnsi="Times New Roman" w:cs="Times New Roman"/>
          <w:sz w:val="24"/>
          <w:szCs w:val="24"/>
          <w:lang w:eastAsia="it-IT"/>
        </w:rPr>
        <w:t xml:space="preserve"> (</w:t>
      </w:r>
      <w:r w:rsidRPr="00BE6D2E">
        <w:rPr>
          <w:rFonts w:ascii="Times New Roman" w:eastAsia="Times New Roman" w:hAnsi="Times New Roman" w:cs="Times New Roman"/>
          <w:i/>
          <w:sz w:val="24"/>
          <w:szCs w:val="24"/>
          <w:lang w:eastAsia="it-IT"/>
        </w:rPr>
        <w:t>Skammen</w:t>
      </w:r>
      <w:r w:rsidRPr="00BE6D2E">
        <w:rPr>
          <w:rFonts w:ascii="Times New Roman" w:eastAsia="Times New Roman" w:hAnsi="Times New Roman" w:cs="Times New Roman"/>
          <w:sz w:val="24"/>
          <w:szCs w:val="24"/>
          <w:lang w:eastAsia="it-IT"/>
        </w:rPr>
        <w:t>, 1969)</w:t>
      </w:r>
    </w:p>
    <w:p w:rsidR="00DE06EC" w:rsidRDefault="00DE06EC" w:rsidP="00766A9B">
      <w:pPr>
        <w:tabs>
          <w:tab w:val="left" w:pos="1695"/>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Default="00DE06EC" w:rsidP="00766A9B">
      <w:pPr>
        <w:tabs>
          <w:tab w:val="left" w:pos="1695"/>
          <w:tab w:val="left" w:pos="8820"/>
        </w:tabs>
        <w:spacing w:after="0" w:line="240" w:lineRule="auto"/>
        <w:ind w:left="540" w:right="540"/>
        <w:jc w:val="both"/>
        <w:rPr>
          <w:rFonts w:ascii="Times New Roman" w:eastAsia="Times New Roman" w:hAnsi="Times New Roman" w:cs="Times New Roman"/>
          <w:sz w:val="24"/>
          <w:szCs w:val="24"/>
          <w:lang w:eastAsia="it-IT"/>
        </w:rPr>
      </w:pPr>
      <w:r w:rsidRPr="00BE6D2E">
        <w:rPr>
          <w:rFonts w:ascii="Times New Roman" w:eastAsia="Times New Roman" w:hAnsi="Times New Roman" w:cs="Times New Roman"/>
          <w:sz w:val="24"/>
          <w:szCs w:val="24"/>
          <w:lang w:eastAsia="it-IT"/>
        </w:rPr>
        <w:t>Bergman I.,</w:t>
      </w:r>
      <w:r>
        <w:rPr>
          <w:rFonts w:ascii="Times New Roman" w:eastAsia="Times New Roman" w:hAnsi="Times New Roman" w:cs="Times New Roman"/>
          <w:i/>
          <w:sz w:val="24"/>
          <w:szCs w:val="24"/>
          <w:lang w:eastAsia="it-IT"/>
        </w:rPr>
        <w:t xml:space="preserve"> </w:t>
      </w:r>
      <w:r w:rsidRPr="00BE6D2E">
        <w:rPr>
          <w:rFonts w:ascii="Times New Roman" w:eastAsia="Times New Roman" w:hAnsi="Times New Roman" w:cs="Times New Roman"/>
          <w:i/>
          <w:sz w:val="24"/>
          <w:szCs w:val="24"/>
          <w:lang w:eastAsia="it-IT"/>
        </w:rPr>
        <w:t xml:space="preserve">L'adultera </w:t>
      </w:r>
      <w:r>
        <w:rPr>
          <w:rFonts w:ascii="Times New Roman" w:eastAsia="Times New Roman" w:hAnsi="Times New Roman" w:cs="Times New Roman"/>
          <w:sz w:val="24"/>
          <w:szCs w:val="24"/>
          <w:lang w:eastAsia="it-IT"/>
        </w:rPr>
        <w:t xml:space="preserve">(Beröringen, </w:t>
      </w:r>
      <w:r w:rsidRPr="00BE6D2E">
        <w:rPr>
          <w:rFonts w:ascii="Times New Roman" w:eastAsia="Times New Roman" w:hAnsi="Times New Roman" w:cs="Times New Roman"/>
          <w:sz w:val="24"/>
          <w:szCs w:val="24"/>
          <w:lang w:eastAsia="it-IT"/>
        </w:rPr>
        <w:t>1971)</w:t>
      </w:r>
    </w:p>
    <w:p w:rsidR="00DE06EC" w:rsidRPr="00766A9B" w:rsidRDefault="00DE06EC" w:rsidP="00766A9B">
      <w:pPr>
        <w:tabs>
          <w:tab w:val="left" w:pos="1695"/>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1695"/>
          <w:tab w:val="left" w:pos="8820"/>
        </w:tabs>
        <w:spacing w:after="0" w:line="240" w:lineRule="auto"/>
        <w:ind w:left="540" w:right="540"/>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Bergman I, </w:t>
      </w:r>
      <w:r w:rsidRPr="00766A9B">
        <w:rPr>
          <w:rFonts w:ascii="Times New Roman" w:eastAsia="Times New Roman" w:hAnsi="Times New Roman" w:cs="Times New Roman"/>
          <w:i/>
          <w:sz w:val="24"/>
          <w:szCs w:val="24"/>
          <w:lang w:eastAsia="it-IT"/>
        </w:rPr>
        <w:t>Sussurri e grida</w:t>
      </w:r>
      <w:r w:rsidRPr="00766A9B">
        <w:rPr>
          <w:rFonts w:ascii="Times New Roman" w:eastAsia="Times New Roman" w:hAnsi="Times New Roman" w:cs="Times New Roman"/>
          <w:sz w:val="24"/>
          <w:szCs w:val="24"/>
          <w:lang w:eastAsia="it-IT"/>
        </w:rPr>
        <w:t xml:space="preserve">, ( </w:t>
      </w:r>
      <w:r w:rsidRPr="00766A9B">
        <w:rPr>
          <w:rFonts w:ascii="Times New Roman" w:eastAsia="Times New Roman" w:hAnsi="Times New Roman" w:cs="Times New Roman"/>
          <w:i/>
          <w:sz w:val="24"/>
          <w:szCs w:val="24"/>
          <w:lang w:eastAsia="it-IT"/>
        </w:rPr>
        <w:t>Viskiningar och rop</w:t>
      </w:r>
      <w:r w:rsidRPr="00766A9B">
        <w:rPr>
          <w:rFonts w:ascii="Times New Roman" w:eastAsia="Times New Roman" w:hAnsi="Times New Roman" w:cs="Times New Roman"/>
          <w:sz w:val="24"/>
          <w:szCs w:val="24"/>
          <w:lang w:eastAsia="it-IT"/>
        </w:rPr>
        <w:t xml:space="preserve"> 1973)</w:t>
      </w:r>
    </w:p>
    <w:p w:rsidR="00DE06EC" w:rsidRPr="00766A9B" w:rsidRDefault="00DE06EC" w:rsidP="00766A9B">
      <w:pPr>
        <w:tabs>
          <w:tab w:val="left" w:pos="1695"/>
          <w:tab w:val="left" w:pos="8820"/>
        </w:tabs>
        <w:spacing w:after="0" w:line="240" w:lineRule="auto"/>
        <w:ind w:left="540" w:right="540"/>
        <w:jc w:val="both"/>
        <w:rPr>
          <w:rFonts w:ascii="Times New Roman" w:eastAsia="Times New Roman" w:hAnsi="Times New Roman" w:cs="Times New Roman"/>
          <w:sz w:val="24"/>
          <w:szCs w:val="24"/>
          <w:lang w:eastAsia="it-IT"/>
        </w:rPr>
      </w:pPr>
    </w:p>
    <w:p w:rsidR="00DE06EC" w:rsidRPr="00766A9B" w:rsidRDefault="00DE06EC" w:rsidP="00766A9B">
      <w:pPr>
        <w:tabs>
          <w:tab w:val="left" w:pos="1695"/>
          <w:tab w:val="left" w:pos="8820"/>
        </w:tabs>
        <w:spacing w:after="0" w:line="240" w:lineRule="auto"/>
        <w:ind w:left="540" w:right="540"/>
        <w:jc w:val="both"/>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Bergman I., </w:t>
      </w:r>
      <w:r w:rsidRPr="00766A9B">
        <w:rPr>
          <w:rFonts w:ascii="Times New Roman" w:eastAsia="Times New Roman" w:hAnsi="Times New Roman" w:cs="Times New Roman"/>
          <w:i/>
          <w:sz w:val="24"/>
          <w:szCs w:val="24"/>
          <w:lang w:eastAsia="it-IT"/>
        </w:rPr>
        <w:t>L’immagine allo specchio</w:t>
      </w:r>
      <w:r w:rsidRPr="00766A9B">
        <w:rPr>
          <w:rFonts w:ascii="Times New Roman" w:eastAsia="Times New Roman" w:hAnsi="Times New Roman" w:cs="Times New Roman"/>
          <w:sz w:val="24"/>
          <w:szCs w:val="24"/>
          <w:lang w:eastAsia="it-IT"/>
        </w:rPr>
        <w:t xml:space="preserve">, ( </w:t>
      </w:r>
      <w:r w:rsidRPr="00766A9B">
        <w:rPr>
          <w:rFonts w:ascii="Times New Roman" w:eastAsia="Times New Roman" w:hAnsi="Times New Roman" w:cs="Times New Roman"/>
          <w:i/>
          <w:sz w:val="24"/>
          <w:szCs w:val="24"/>
          <w:lang w:eastAsia="it-IT"/>
        </w:rPr>
        <w:t>Ansikte mot ansikte</w:t>
      </w:r>
      <w:r w:rsidRPr="00766A9B">
        <w:rPr>
          <w:rFonts w:ascii="Times New Roman" w:eastAsia="Times New Roman" w:hAnsi="Times New Roman" w:cs="Times New Roman"/>
          <w:sz w:val="24"/>
          <w:szCs w:val="24"/>
          <w:lang w:eastAsia="it-IT"/>
        </w:rPr>
        <w:t xml:space="preserve"> 1976)    </w:t>
      </w:r>
    </w:p>
    <w:p w:rsidR="00DE06EC" w:rsidRPr="00766A9B" w:rsidRDefault="00DE06EC" w:rsidP="00766A9B">
      <w:pPr>
        <w:tabs>
          <w:tab w:val="left" w:pos="1695"/>
          <w:tab w:val="left" w:pos="8820"/>
        </w:tabs>
        <w:spacing w:after="0" w:line="240" w:lineRule="auto"/>
        <w:ind w:left="540" w:right="540"/>
        <w:rPr>
          <w:rFonts w:ascii="Times New Roman" w:eastAsia="Times New Roman" w:hAnsi="Times New Roman" w:cs="Times New Roman"/>
          <w:sz w:val="24"/>
          <w:szCs w:val="24"/>
          <w:lang w:eastAsia="it-IT"/>
        </w:rPr>
      </w:pPr>
    </w:p>
    <w:p w:rsidR="00DE06EC" w:rsidRPr="00766A9B" w:rsidRDefault="00DE06EC" w:rsidP="00766A9B">
      <w:pPr>
        <w:tabs>
          <w:tab w:val="left" w:pos="1695"/>
          <w:tab w:val="left" w:pos="8820"/>
        </w:tabs>
        <w:spacing w:after="0" w:line="240" w:lineRule="auto"/>
        <w:ind w:left="540" w:right="540"/>
        <w:rPr>
          <w:rFonts w:ascii="Times New Roman" w:eastAsia="Times New Roman" w:hAnsi="Times New Roman" w:cs="Times New Roman"/>
          <w:sz w:val="24"/>
          <w:szCs w:val="24"/>
          <w:lang w:eastAsia="it-IT"/>
        </w:rPr>
      </w:pPr>
      <w:r w:rsidRPr="00766A9B">
        <w:rPr>
          <w:rFonts w:ascii="Times New Roman" w:eastAsia="Times New Roman" w:hAnsi="Times New Roman" w:cs="Times New Roman"/>
          <w:sz w:val="24"/>
          <w:szCs w:val="24"/>
          <w:lang w:eastAsia="it-IT"/>
        </w:rPr>
        <w:t xml:space="preserve">Bergman I., </w:t>
      </w:r>
      <w:r w:rsidRPr="00766A9B">
        <w:rPr>
          <w:rFonts w:ascii="Times New Roman" w:eastAsia="Times New Roman" w:hAnsi="Times New Roman" w:cs="Times New Roman"/>
          <w:i/>
          <w:sz w:val="24"/>
          <w:szCs w:val="24"/>
          <w:lang w:eastAsia="it-IT"/>
        </w:rPr>
        <w:t>Sinfonia d’autunno</w:t>
      </w:r>
      <w:r w:rsidRPr="00766A9B">
        <w:rPr>
          <w:rFonts w:ascii="Times New Roman" w:eastAsia="Times New Roman" w:hAnsi="Times New Roman" w:cs="Times New Roman"/>
          <w:sz w:val="24"/>
          <w:szCs w:val="24"/>
          <w:lang w:eastAsia="it-IT"/>
        </w:rPr>
        <w:t>,</w:t>
      </w:r>
      <w:r w:rsidRPr="00766A9B">
        <w:rPr>
          <w:rFonts w:ascii="Times New Roman" w:eastAsia="Times New Roman" w:hAnsi="Times New Roman" w:cs="Times New Roman"/>
          <w:i/>
          <w:sz w:val="24"/>
          <w:szCs w:val="24"/>
          <w:lang w:eastAsia="it-IT"/>
        </w:rPr>
        <w:t xml:space="preserve"> (Hostsonaten </w:t>
      </w:r>
      <w:r w:rsidRPr="00766A9B">
        <w:rPr>
          <w:rFonts w:ascii="Times New Roman" w:eastAsia="Times New Roman" w:hAnsi="Times New Roman" w:cs="Times New Roman"/>
          <w:sz w:val="24"/>
          <w:szCs w:val="24"/>
          <w:lang w:eastAsia="it-IT"/>
        </w:rPr>
        <w:t>1978)</w:t>
      </w:r>
    </w:p>
    <w:p w:rsidR="00DE06EC" w:rsidRPr="00766A9B" w:rsidRDefault="00DE06EC" w:rsidP="00766A9B">
      <w:pPr>
        <w:tabs>
          <w:tab w:val="left" w:pos="1695"/>
          <w:tab w:val="left" w:pos="8820"/>
        </w:tabs>
        <w:spacing w:after="0" w:line="240" w:lineRule="auto"/>
        <w:ind w:left="540" w:right="540"/>
        <w:rPr>
          <w:rFonts w:ascii="Times New Roman" w:eastAsia="Times New Roman" w:hAnsi="Times New Roman" w:cs="Times New Roman"/>
          <w:sz w:val="24"/>
          <w:szCs w:val="24"/>
          <w:lang w:eastAsia="it-IT"/>
        </w:rPr>
      </w:pPr>
    </w:p>
    <w:p w:rsidR="00DE06EC" w:rsidRPr="00766A9B" w:rsidRDefault="00DE06EC" w:rsidP="00766A9B">
      <w:pPr>
        <w:tabs>
          <w:tab w:val="left" w:pos="1695"/>
          <w:tab w:val="left" w:pos="8820"/>
        </w:tabs>
        <w:spacing w:after="0" w:line="240" w:lineRule="auto"/>
        <w:ind w:left="540" w:right="540"/>
        <w:rPr>
          <w:rFonts w:ascii="Times New Roman" w:eastAsia="Times New Roman" w:hAnsi="Times New Roman" w:cs="Times New Roman"/>
          <w:i/>
          <w:sz w:val="24"/>
          <w:szCs w:val="24"/>
          <w:lang w:eastAsia="it-IT"/>
        </w:rPr>
      </w:pPr>
      <w:r w:rsidRPr="00766A9B">
        <w:rPr>
          <w:rFonts w:ascii="Times New Roman" w:eastAsia="Times New Roman" w:hAnsi="Times New Roman" w:cs="Times New Roman"/>
          <w:sz w:val="24"/>
          <w:szCs w:val="24"/>
          <w:lang w:eastAsia="it-IT"/>
        </w:rPr>
        <w:t xml:space="preserve">Bergman I., </w:t>
      </w:r>
      <w:r w:rsidRPr="00766A9B">
        <w:rPr>
          <w:rFonts w:ascii="Times New Roman" w:eastAsia="Times New Roman" w:hAnsi="Times New Roman" w:cs="Times New Roman"/>
          <w:i/>
          <w:sz w:val="24"/>
          <w:szCs w:val="24"/>
          <w:lang w:eastAsia="it-IT"/>
        </w:rPr>
        <w:t>Un mondo di marionette</w:t>
      </w:r>
      <w:r w:rsidRPr="00766A9B">
        <w:rPr>
          <w:rFonts w:ascii="Times New Roman" w:eastAsia="Times New Roman" w:hAnsi="Times New Roman" w:cs="Times New Roman"/>
          <w:sz w:val="24"/>
          <w:szCs w:val="24"/>
          <w:lang w:eastAsia="it-IT"/>
        </w:rPr>
        <w:t>, (</w:t>
      </w:r>
      <w:r w:rsidRPr="00766A9B">
        <w:rPr>
          <w:rFonts w:ascii="Times New Roman" w:eastAsia="Times New Roman" w:hAnsi="Times New Roman" w:cs="Times New Roman"/>
          <w:i/>
          <w:sz w:val="24"/>
          <w:szCs w:val="24"/>
          <w:lang w:eastAsia="it-IT"/>
        </w:rPr>
        <w:t>Aus dem Leber der Marionetten</w:t>
      </w:r>
      <w:r w:rsidRPr="00766A9B">
        <w:rPr>
          <w:rFonts w:ascii="Times New Roman" w:eastAsia="Times New Roman" w:hAnsi="Times New Roman" w:cs="Times New Roman"/>
          <w:sz w:val="24"/>
          <w:szCs w:val="24"/>
          <w:lang w:eastAsia="it-IT"/>
        </w:rPr>
        <w:t xml:space="preserve"> 1980)</w:t>
      </w:r>
    </w:p>
    <w:p w:rsidR="00DE06EC" w:rsidRDefault="00DE06EC" w:rsidP="00227BD6">
      <w:pPr>
        <w:pStyle w:val="Testonotadichiusura"/>
        <w:jc w:val="both"/>
      </w:pPr>
    </w:p>
    <w:p w:rsidR="00865E65" w:rsidRDefault="00865E65" w:rsidP="00227BD6">
      <w:pPr>
        <w:pStyle w:val="Testonotadichiusura"/>
        <w:jc w:val="both"/>
      </w:pPr>
    </w:p>
    <w:p w:rsidR="00865E65" w:rsidRDefault="00865E65" w:rsidP="00227BD6">
      <w:pPr>
        <w:pStyle w:val="Testonotadichiusura"/>
        <w:jc w:val="both"/>
      </w:pPr>
    </w:p>
    <w:p w:rsidR="00865E65" w:rsidRDefault="00865E65" w:rsidP="00227BD6">
      <w:pPr>
        <w:pStyle w:val="Testonotadichiusura"/>
        <w:jc w:val="both"/>
      </w:pPr>
    </w:p>
    <w:p w:rsidR="00865E65" w:rsidRDefault="00865E65" w:rsidP="00227BD6">
      <w:pPr>
        <w:pStyle w:val="Testonotadichiusura"/>
        <w:jc w:val="both"/>
      </w:pPr>
    </w:p>
    <w:p w:rsidR="00865E65" w:rsidRDefault="00865E65" w:rsidP="00227BD6">
      <w:pPr>
        <w:pStyle w:val="Testonotadichiusura"/>
        <w:jc w:val="both"/>
      </w:pPr>
    </w:p>
    <w:p w:rsidR="00865E65" w:rsidRDefault="00865E65" w:rsidP="00227BD6">
      <w:pPr>
        <w:pStyle w:val="Testonotadichiusura"/>
        <w:jc w:val="both"/>
      </w:pPr>
    </w:p>
    <w:p w:rsidR="00865E65" w:rsidRDefault="00865E65" w:rsidP="00227BD6">
      <w:pPr>
        <w:pStyle w:val="Testonotadichiusura"/>
        <w:jc w:val="both"/>
      </w:pPr>
    </w:p>
    <w:p w:rsidR="00865E65" w:rsidRDefault="00865E65" w:rsidP="00227BD6">
      <w:pPr>
        <w:pStyle w:val="Testonotadichiusura"/>
        <w:jc w:val="both"/>
      </w:pPr>
    </w:p>
    <w:p w:rsidR="00865E65" w:rsidRDefault="00865E65" w:rsidP="00227BD6">
      <w:pPr>
        <w:pStyle w:val="Testonotadichiusura"/>
        <w:jc w:val="both"/>
      </w:pPr>
    </w:p>
    <w:p w:rsidR="00865E65" w:rsidRDefault="00865E65" w:rsidP="00227BD6">
      <w:pPr>
        <w:pStyle w:val="Testonotadichiusura"/>
        <w:jc w:val="both"/>
      </w:pPr>
    </w:p>
    <w:p w:rsidR="00865E65" w:rsidRDefault="00865E65" w:rsidP="00227BD6">
      <w:pPr>
        <w:pStyle w:val="Testonotadichiusura"/>
        <w:jc w:val="both"/>
      </w:pPr>
    </w:p>
    <w:p w:rsidR="00865E65" w:rsidRDefault="00865E65" w:rsidP="00227BD6">
      <w:pPr>
        <w:pStyle w:val="Testonotadichiusura"/>
        <w:jc w:val="both"/>
      </w:pPr>
    </w:p>
    <w:p w:rsidR="00865E65" w:rsidRDefault="00865E65" w:rsidP="00227BD6">
      <w:pPr>
        <w:pStyle w:val="Testonotadichiusura"/>
        <w:jc w:val="both"/>
      </w:pPr>
    </w:p>
    <w:p w:rsidR="00865E65" w:rsidRDefault="00865E65" w:rsidP="00227BD6">
      <w:pPr>
        <w:pStyle w:val="Testonotadichiusura"/>
        <w:jc w:val="both"/>
      </w:pPr>
    </w:p>
    <w:p w:rsidR="00865E65" w:rsidRDefault="00865E65" w:rsidP="00227BD6">
      <w:pPr>
        <w:pStyle w:val="Testonotadichiusura"/>
        <w:jc w:val="both"/>
      </w:pPr>
    </w:p>
    <w:p w:rsidR="00865E65" w:rsidRDefault="00865E65" w:rsidP="00227BD6">
      <w:pPr>
        <w:pStyle w:val="Testonotadichiusura"/>
        <w:jc w:val="both"/>
      </w:pPr>
    </w:p>
    <w:p w:rsidR="00865E65" w:rsidRDefault="00865E65" w:rsidP="00227BD6">
      <w:pPr>
        <w:pStyle w:val="Testonotadichiusura"/>
        <w:jc w:val="both"/>
      </w:pPr>
    </w:p>
    <w:p w:rsidR="00865E65" w:rsidRDefault="00865E65" w:rsidP="00227BD6">
      <w:pPr>
        <w:pStyle w:val="Testonotadichiusura"/>
        <w:jc w:val="both"/>
      </w:pPr>
    </w:p>
    <w:p w:rsidR="00865E65" w:rsidRDefault="00865E65" w:rsidP="00227BD6">
      <w:pPr>
        <w:pStyle w:val="Testonotadichiusura"/>
        <w:jc w:val="both"/>
      </w:pPr>
    </w:p>
    <w:p w:rsidR="00865E65" w:rsidRDefault="00865E65" w:rsidP="00227BD6">
      <w:pPr>
        <w:pStyle w:val="Testonotadichiusura"/>
        <w:jc w:val="both"/>
      </w:pPr>
    </w:p>
    <w:p w:rsidR="00865E65" w:rsidRPr="007C4212" w:rsidRDefault="00865E65" w:rsidP="00865E65">
      <w:pPr>
        <w:rPr>
          <w:b/>
          <w:sz w:val="24"/>
          <w:szCs w:val="24"/>
        </w:rPr>
      </w:pPr>
      <w:r w:rsidRPr="007C4212">
        <w:rPr>
          <w:b/>
          <w:sz w:val="24"/>
          <w:szCs w:val="24"/>
        </w:rPr>
        <w:t>INDICE</w:t>
      </w:r>
    </w:p>
    <w:p w:rsidR="00865E65" w:rsidRDefault="00865E65" w:rsidP="00865E65"/>
    <w:p w:rsidR="00865E65" w:rsidRPr="00412F7D" w:rsidRDefault="00865E65" w:rsidP="00865E65">
      <w:pPr>
        <w:rPr>
          <w:rFonts w:ascii="Times New Roman" w:hAnsi="Times New Roman" w:cs="Times New Roman"/>
          <w:b/>
        </w:rPr>
      </w:pPr>
      <w:r w:rsidRPr="00412F7D">
        <w:rPr>
          <w:rFonts w:ascii="Times New Roman" w:hAnsi="Times New Roman" w:cs="Times New Roman"/>
          <w:b/>
        </w:rPr>
        <w:t xml:space="preserve">CAP. 1.  </w:t>
      </w:r>
      <w:r>
        <w:rPr>
          <w:rFonts w:ascii="Times New Roman" w:hAnsi="Times New Roman" w:cs="Times New Roman"/>
          <w:b/>
        </w:rPr>
        <w:t>INTRODUZIONE</w:t>
      </w:r>
    </w:p>
    <w:p w:rsidR="00865E65" w:rsidRDefault="00865E65" w:rsidP="00865E65">
      <w:pPr>
        <w:pStyle w:val="Paragrafoelenco"/>
        <w:numPr>
          <w:ilvl w:val="1"/>
          <w:numId w:val="11"/>
        </w:numPr>
        <w:rPr>
          <w:rFonts w:ascii="Times New Roman" w:hAnsi="Times New Roman" w:cs="Times New Roman"/>
          <w:b/>
        </w:rPr>
      </w:pPr>
      <w:r w:rsidRPr="00412F7D">
        <w:rPr>
          <w:rFonts w:ascii="Times New Roman" w:hAnsi="Times New Roman" w:cs="Times New Roman"/>
          <w:b/>
        </w:rPr>
        <w:t>Il temp</w:t>
      </w:r>
      <w:r>
        <w:rPr>
          <w:rFonts w:ascii="Times New Roman" w:hAnsi="Times New Roman" w:cs="Times New Roman"/>
          <w:b/>
        </w:rPr>
        <w:t>o</w:t>
      </w:r>
      <w:r w:rsidRPr="00412F7D">
        <w:rPr>
          <w:rFonts w:ascii="Times New Roman" w:hAnsi="Times New Roman" w:cs="Times New Roman"/>
          <w:b/>
        </w:rPr>
        <w:t xml:space="preserve"> che parla al cinema di Ingmar Bergman e Ingmar Bergman che parla al tempo</w:t>
      </w:r>
      <w:r>
        <w:rPr>
          <w:rFonts w:ascii="Times New Roman" w:hAnsi="Times New Roman" w:cs="Times New Roman"/>
          <w:b/>
        </w:rPr>
        <w:t>... p. 1</w:t>
      </w:r>
    </w:p>
    <w:p w:rsidR="00865E65" w:rsidRDefault="00865E65" w:rsidP="00865E65">
      <w:pPr>
        <w:pStyle w:val="Paragrafoelenco"/>
        <w:ind w:left="360"/>
        <w:rPr>
          <w:rFonts w:ascii="Times New Roman" w:hAnsi="Times New Roman" w:cs="Times New Roman"/>
          <w:b/>
        </w:rPr>
      </w:pPr>
    </w:p>
    <w:p w:rsidR="00865E65" w:rsidRDefault="00865E65" w:rsidP="00865E65">
      <w:pPr>
        <w:pStyle w:val="Paragrafoelenco"/>
        <w:numPr>
          <w:ilvl w:val="1"/>
          <w:numId w:val="11"/>
        </w:numPr>
        <w:rPr>
          <w:rFonts w:ascii="Times New Roman" w:hAnsi="Times New Roman" w:cs="Times New Roman"/>
          <w:b/>
        </w:rPr>
      </w:pPr>
      <w:r w:rsidRPr="00412F7D">
        <w:rPr>
          <w:rFonts w:ascii="Times New Roman" w:hAnsi="Times New Roman" w:cs="Times New Roman"/>
          <w:b/>
        </w:rPr>
        <w:t>Il cin</w:t>
      </w:r>
      <w:r>
        <w:rPr>
          <w:rFonts w:ascii="Times New Roman" w:hAnsi="Times New Roman" w:cs="Times New Roman"/>
          <w:b/>
        </w:rPr>
        <w:t>ema e il tempo………………………………………………………………………………p. 12</w:t>
      </w:r>
    </w:p>
    <w:p w:rsidR="00865E65" w:rsidRDefault="00865E65" w:rsidP="00865E65">
      <w:pPr>
        <w:rPr>
          <w:rFonts w:ascii="Times New Roman" w:hAnsi="Times New Roman" w:cs="Times New Roman"/>
          <w:b/>
        </w:rPr>
      </w:pPr>
    </w:p>
    <w:p w:rsidR="00865E65" w:rsidRDefault="00865E65" w:rsidP="00865E65">
      <w:pPr>
        <w:rPr>
          <w:rFonts w:ascii="Times New Roman" w:hAnsi="Times New Roman" w:cs="Times New Roman"/>
          <w:b/>
        </w:rPr>
      </w:pPr>
      <w:r>
        <w:rPr>
          <w:rFonts w:ascii="Times New Roman" w:hAnsi="Times New Roman" w:cs="Times New Roman"/>
          <w:b/>
        </w:rPr>
        <w:t>CAP. 2  IL POSTO DELLE FRAGOLE</w:t>
      </w:r>
    </w:p>
    <w:p w:rsidR="00865E65" w:rsidRDefault="00865E65" w:rsidP="00865E65">
      <w:pPr>
        <w:rPr>
          <w:rFonts w:ascii="Times New Roman" w:hAnsi="Times New Roman" w:cs="Times New Roman"/>
          <w:b/>
        </w:rPr>
      </w:pPr>
      <w:r>
        <w:rPr>
          <w:rFonts w:ascii="Times New Roman" w:hAnsi="Times New Roman" w:cs="Times New Roman"/>
          <w:b/>
        </w:rPr>
        <w:t>2.1. Il tempo della realtà……………………………………………………………………………..p. 25</w:t>
      </w:r>
    </w:p>
    <w:p w:rsidR="00865E65" w:rsidRDefault="00865E65" w:rsidP="00865E65">
      <w:pPr>
        <w:rPr>
          <w:rFonts w:ascii="Times New Roman" w:hAnsi="Times New Roman" w:cs="Times New Roman"/>
          <w:b/>
        </w:rPr>
      </w:pPr>
      <w:r>
        <w:rPr>
          <w:rFonts w:ascii="Times New Roman" w:hAnsi="Times New Roman" w:cs="Times New Roman"/>
          <w:b/>
        </w:rPr>
        <w:t>2.2. Il tempo dei sogni………………………………………………………………………………...p. 31</w:t>
      </w:r>
    </w:p>
    <w:p w:rsidR="00865E65" w:rsidRDefault="00865E65" w:rsidP="00865E65">
      <w:pPr>
        <w:rPr>
          <w:rFonts w:ascii="Times New Roman" w:hAnsi="Times New Roman" w:cs="Times New Roman"/>
          <w:b/>
        </w:rPr>
      </w:pPr>
      <w:r>
        <w:rPr>
          <w:rFonts w:ascii="Times New Roman" w:hAnsi="Times New Roman" w:cs="Times New Roman"/>
          <w:b/>
        </w:rPr>
        <w:t>2.3. Il tempo della memoria…………………………………………………………………………..p.41</w:t>
      </w:r>
    </w:p>
    <w:p w:rsidR="00865E65" w:rsidRDefault="00865E65" w:rsidP="00865E65">
      <w:pPr>
        <w:rPr>
          <w:rFonts w:ascii="Times New Roman" w:hAnsi="Times New Roman" w:cs="Times New Roman"/>
          <w:b/>
        </w:rPr>
      </w:pPr>
    </w:p>
    <w:p w:rsidR="00865E65" w:rsidRDefault="00865E65" w:rsidP="00865E65">
      <w:pPr>
        <w:rPr>
          <w:rFonts w:ascii="Times New Roman" w:hAnsi="Times New Roman" w:cs="Times New Roman"/>
          <w:b/>
        </w:rPr>
      </w:pPr>
      <w:r>
        <w:rPr>
          <w:rFonts w:ascii="Times New Roman" w:hAnsi="Times New Roman" w:cs="Times New Roman"/>
          <w:b/>
        </w:rPr>
        <w:t>CAP. 3  IL SETTIMO SIGILLO</w:t>
      </w:r>
    </w:p>
    <w:p w:rsidR="00865E65" w:rsidRDefault="00865E65" w:rsidP="00865E65">
      <w:pPr>
        <w:rPr>
          <w:rFonts w:ascii="Times New Roman" w:hAnsi="Times New Roman" w:cs="Times New Roman"/>
          <w:b/>
        </w:rPr>
      </w:pPr>
      <w:r>
        <w:rPr>
          <w:rFonts w:ascii="Times New Roman" w:hAnsi="Times New Roman" w:cs="Times New Roman"/>
          <w:b/>
        </w:rPr>
        <w:t>3.1. Il tempo della morte……………………………………………………………………………...p. 56</w:t>
      </w:r>
    </w:p>
    <w:p w:rsidR="00865E65" w:rsidRDefault="00865E65" w:rsidP="00865E65">
      <w:pPr>
        <w:rPr>
          <w:rFonts w:ascii="Times New Roman" w:hAnsi="Times New Roman" w:cs="Times New Roman"/>
          <w:b/>
        </w:rPr>
      </w:pPr>
      <w:r>
        <w:rPr>
          <w:rFonts w:ascii="Times New Roman" w:hAnsi="Times New Roman" w:cs="Times New Roman"/>
          <w:b/>
        </w:rPr>
        <w:t>3.2  La messinscena del tempo nel racconto filmico………………………………………………...p. 66</w:t>
      </w:r>
    </w:p>
    <w:p w:rsidR="00865E65" w:rsidRDefault="00865E65" w:rsidP="00865E65">
      <w:pPr>
        <w:rPr>
          <w:rFonts w:ascii="Times New Roman" w:hAnsi="Times New Roman" w:cs="Times New Roman"/>
          <w:b/>
        </w:rPr>
      </w:pPr>
      <w:r>
        <w:rPr>
          <w:rFonts w:ascii="Times New Roman" w:hAnsi="Times New Roman" w:cs="Times New Roman"/>
          <w:b/>
        </w:rPr>
        <w:t>3.3  Lo sguardo: le allucinazioni e il tempo………………………………………………………….p. 71</w:t>
      </w:r>
    </w:p>
    <w:p w:rsidR="00865E65" w:rsidRDefault="00865E65" w:rsidP="00865E65">
      <w:pPr>
        <w:rPr>
          <w:rFonts w:ascii="Times New Roman" w:hAnsi="Times New Roman" w:cs="Times New Roman"/>
          <w:b/>
        </w:rPr>
      </w:pPr>
    </w:p>
    <w:p w:rsidR="00865E65" w:rsidRDefault="00865E65" w:rsidP="00865E65">
      <w:pPr>
        <w:rPr>
          <w:rFonts w:ascii="Times New Roman" w:hAnsi="Times New Roman" w:cs="Times New Roman"/>
          <w:b/>
        </w:rPr>
      </w:pPr>
      <w:r>
        <w:rPr>
          <w:rFonts w:ascii="Times New Roman" w:hAnsi="Times New Roman" w:cs="Times New Roman"/>
          <w:b/>
        </w:rPr>
        <w:t>CAP. 4 IL VOLTO</w:t>
      </w:r>
    </w:p>
    <w:p w:rsidR="00865E65" w:rsidRDefault="00865E65" w:rsidP="00865E65">
      <w:pPr>
        <w:rPr>
          <w:rFonts w:ascii="Times New Roman" w:hAnsi="Times New Roman" w:cs="Times New Roman"/>
          <w:b/>
        </w:rPr>
      </w:pPr>
      <w:r>
        <w:rPr>
          <w:rFonts w:ascii="Times New Roman" w:hAnsi="Times New Roman" w:cs="Times New Roman"/>
          <w:b/>
        </w:rPr>
        <w:t>4.1. La magia e la società come manipolazione del tempo………………………………………….p. 81</w:t>
      </w:r>
    </w:p>
    <w:p w:rsidR="00865E65" w:rsidRDefault="00865E65" w:rsidP="00865E65">
      <w:pPr>
        <w:rPr>
          <w:rFonts w:ascii="Times New Roman" w:hAnsi="Times New Roman" w:cs="Times New Roman"/>
          <w:b/>
        </w:rPr>
      </w:pPr>
      <w:r>
        <w:rPr>
          <w:rFonts w:ascii="Times New Roman" w:hAnsi="Times New Roman" w:cs="Times New Roman"/>
          <w:b/>
        </w:rPr>
        <w:t>4.2 L’immagine della morte come creazione di verità………………………………………………p. 92</w:t>
      </w:r>
    </w:p>
    <w:p w:rsidR="00865E65" w:rsidRDefault="00865E65" w:rsidP="00865E65">
      <w:pPr>
        <w:rPr>
          <w:rFonts w:ascii="Times New Roman" w:hAnsi="Times New Roman" w:cs="Times New Roman"/>
          <w:b/>
        </w:rPr>
      </w:pPr>
      <w:bookmarkStart w:id="0" w:name="_GoBack"/>
      <w:bookmarkEnd w:id="0"/>
    </w:p>
    <w:p w:rsidR="00865E65" w:rsidRDefault="00865E65" w:rsidP="00865E65">
      <w:pPr>
        <w:rPr>
          <w:rFonts w:ascii="Times New Roman" w:hAnsi="Times New Roman" w:cs="Times New Roman"/>
          <w:b/>
        </w:rPr>
      </w:pPr>
      <w:r>
        <w:rPr>
          <w:rFonts w:ascii="Times New Roman" w:hAnsi="Times New Roman" w:cs="Times New Roman"/>
          <w:b/>
        </w:rPr>
        <w:t>CAP. 5  L’ORA DEL LUPO</w:t>
      </w:r>
    </w:p>
    <w:p w:rsidR="00865E65" w:rsidRDefault="00865E65" w:rsidP="00865E65">
      <w:pPr>
        <w:rPr>
          <w:rFonts w:ascii="Times New Roman" w:hAnsi="Times New Roman" w:cs="Times New Roman"/>
          <w:b/>
        </w:rPr>
      </w:pPr>
      <w:r>
        <w:rPr>
          <w:rFonts w:ascii="Times New Roman" w:hAnsi="Times New Roman" w:cs="Times New Roman"/>
          <w:b/>
        </w:rPr>
        <w:t>5.1. L’ora del lupo……………………………………………………………………………………. p. 106</w:t>
      </w:r>
    </w:p>
    <w:p w:rsidR="00865E65" w:rsidRPr="00412F7D" w:rsidRDefault="00865E65" w:rsidP="00865E65">
      <w:pPr>
        <w:rPr>
          <w:rFonts w:ascii="Times New Roman" w:hAnsi="Times New Roman" w:cs="Times New Roman"/>
          <w:b/>
        </w:rPr>
      </w:pPr>
      <w:r>
        <w:rPr>
          <w:rFonts w:ascii="Times New Roman" w:hAnsi="Times New Roman" w:cs="Times New Roman"/>
          <w:b/>
        </w:rPr>
        <w:t>5.2. Il tempo dei demoni o dell’Eros………………………………………………………………… p. 114</w:t>
      </w:r>
    </w:p>
    <w:p w:rsidR="00865E65" w:rsidRDefault="00865E65" w:rsidP="00227BD6">
      <w:pPr>
        <w:pStyle w:val="Testonotadichiusura"/>
        <w:jc w:val="both"/>
      </w:pPr>
    </w:p>
    <w:p w:rsidR="00865E65" w:rsidRDefault="00865E65" w:rsidP="00227BD6">
      <w:pPr>
        <w:pStyle w:val="Testonotadichiusura"/>
        <w:jc w:val="both"/>
      </w:pPr>
    </w:p>
    <w:p w:rsidR="00865E65" w:rsidRPr="00784F04" w:rsidRDefault="00865E65" w:rsidP="00227BD6">
      <w:pPr>
        <w:pStyle w:val="Testonotadichiusura"/>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6EC" w:rsidRDefault="00DE06EC" w:rsidP="00227BD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DE06EC" w:rsidRDefault="00DE06EC" w:rsidP="00227BD6">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9891730"/>
      <w:docPartObj>
        <w:docPartGallery w:val="Page Numbers (Bottom of Page)"/>
        <w:docPartUnique/>
      </w:docPartObj>
    </w:sdtPr>
    <w:sdtContent>
      <w:p w:rsidR="00865E65" w:rsidRDefault="00865E65">
        <w:pPr>
          <w:pStyle w:val="Pidipagina"/>
          <w:jc w:val="center"/>
        </w:pPr>
        <w:r>
          <w:fldChar w:fldCharType="begin"/>
        </w:r>
        <w:r>
          <w:instrText>PAGE   \* MERGEFORMAT</w:instrText>
        </w:r>
        <w:r>
          <w:fldChar w:fldCharType="separate"/>
        </w:r>
        <w:r w:rsidR="00D85F77">
          <w:rPr>
            <w:noProof/>
          </w:rPr>
          <w:t>114</w:t>
        </w:r>
        <w:r>
          <w:fldChar w:fldCharType="end"/>
        </w:r>
      </w:p>
    </w:sdtContent>
  </w:sdt>
  <w:p w:rsidR="00DE06EC" w:rsidRDefault="00DE06EC" w:rsidP="00227BD6">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6EC" w:rsidRDefault="00DE06EC" w:rsidP="00912AD3">
      <w:pPr>
        <w:spacing w:after="0" w:line="240" w:lineRule="auto"/>
      </w:pPr>
      <w:r>
        <w:separator/>
      </w:r>
    </w:p>
  </w:footnote>
  <w:footnote w:type="continuationSeparator" w:id="0">
    <w:p w:rsidR="00DE06EC" w:rsidRDefault="00DE06EC" w:rsidP="00912AD3">
      <w:pPr>
        <w:spacing w:after="0" w:line="240" w:lineRule="auto"/>
      </w:pPr>
      <w:r>
        <w:continuationSeparator/>
      </w:r>
    </w:p>
  </w:footnote>
  <w:footnote w:id="1">
    <w:p w:rsidR="00DE06EC" w:rsidRDefault="00DE06EC" w:rsidP="00912AD3">
      <w:pPr>
        <w:pStyle w:val="Testonotaapidipagina"/>
        <w:ind w:right="818"/>
        <w:jc w:val="both"/>
      </w:pPr>
    </w:p>
  </w:footnote>
  <w:footnote w:id="2">
    <w:p w:rsidR="00DE06EC" w:rsidRDefault="00DE06EC" w:rsidP="00912AD3">
      <w:pPr>
        <w:pStyle w:val="Testonotaapidipagina"/>
        <w:ind w:left="539"/>
        <w:jc w:val="both"/>
      </w:pPr>
    </w:p>
  </w:footnote>
  <w:footnote w:id="3">
    <w:p w:rsidR="00DE06EC" w:rsidRDefault="00DE06EC" w:rsidP="00912AD3">
      <w:pPr>
        <w:pStyle w:val="Testonotaapidipagina"/>
        <w:tabs>
          <w:tab w:val="left" w:pos="8820"/>
        </w:tabs>
        <w:ind w:left="539" w:hanging="1080"/>
        <w:jc w:val="both"/>
      </w:pPr>
    </w:p>
  </w:footnote>
  <w:footnote w:id="4">
    <w:p w:rsidR="00DE06EC" w:rsidRDefault="00DE06EC" w:rsidP="00912AD3">
      <w:pPr>
        <w:pStyle w:val="Testonotaapidipagina"/>
        <w:ind w:left="539"/>
        <w:jc w:val="both"/>
      </w:pPr>
      <w:r w:rsidRPr="004C062A">
        <w:rPr>
          <w:i/>
        </w:rPr>
        <w:t xml:space="preserve">, </w:t>
      </w:r>
    </w:p>
    <w:p w:rsidR="00DE06EC" w:rsidRDefault="00DE06EC" w:rsidP="00912AD3">
      <w:pPr>
        <w:pStyle w:val="Testonotaapidipagina"/>
        <w:ind w:left="539"/>
        <w:jc w:val="both"/>
      </w:pPr>
    </w:p>
  </w:footnote>
  <w:footnote w:id="5">
    <w:p w:rsidR="00DE06EC" w:rsidRDefault="00DE06EC" w:rsidP="00912AD3">
      <w:pPr>
        <w:pStyle w:val="Testonotaapidipagina"/>
      </w:pPr>
    </w:p>
  </w:footnote>
  <w:footnote w:id="6">
    <w:p w:rsidR="00DE06EC" w:rsidRDefault="00DE06EC" w:rsidP="00912AD3">
      <w:pPr>
        <w:pStyle w:val="Testonotaapidipagina"/>
        <w:ind w:right="818" w:firstLine="708"/>
      </w:pPr>
    </w:p>
  </w:footnote>
  <w:footnote w:id="7">
    <w:p w:rsidR="00DE06EC" w:rsidRDefault="00DE06EC" w:rsidP="00912AD3">
      <w:pPr>
        <w:pStyle w:val="Testonotaapidipagina"/>
        <w:ind w:left="540" w:right="818"/>
        <w:jc w:val="both"/>
      </w:pPr>
    </w:p>
    <w:p w:rsidR="00DE06EC" w:rsidRDefault="00DE06EC" w:rsidP="00912AD3">
      <w:pPr>
        <w:pStyle w:val="Testonotaapidipagina"/>
        <w:ind w:left="540" w:right="818"/>
        <w:jc w:val="both"/>
      </w:pPr>
    </w:p>
    <w:p w:rsidR="00DE06EC" w:rsidRDefault="00DE06EC" w:rsidP="00912AD3">
      <w:pPr>
        <w:pStyle w:val="Testonotaapidipagina"/>
        <w:ind w:left="540" w:right="818"/>
        <w:jc w:val="both"/>
      </w:pPr>
    </w:p>
    <w:p w:rsidR="00DE06EC" w:rsidRDefault="00DE06EC" w:rsidP="00912AD3">
      <w:pPr>
        <w:pStyle w:val="Testonotaapidipagina"/>
        <w:ind w:left="540" w:right="818"/>
        <w:jc w:val="both"/>
      </w:pPr>
    </w:p>
    <w:p w:rsidR="00DE06EC" w:rsidRDefault="00DE06EC" w:rsidP="00912AD3">
      <w:pPr>
        <w:pStyle w:val="Testonotaapidipagina"/>
        <w:ind w:left="540" w:right="818"/>
        <w:jc w:val="both"/>
      </w:pPr>
    </w:p>
    <w:p w:rsidR="00DE06EC" w:rsidRDefault="00DE06EC" w:rsidP="00912AD3">
      <w:pPr>
        <w:pStyle w:val="Testonotaapidipagina"/>
        <w:ind w:left="540" w:right="818"/>
        <w:jc w:val="both"/>
      </w:pPr>
    </w:p>
    <w:p w:rsidR="00DE06EC" w:rsidRDefault="00DE06EC" w:rsidP="00912AD3">
      <w:pPr>
        <w:pStyle w:val="Testonotaapidipagina"/>
        <w:ind w:left="540" w:right="818"/>
        <w:jc w:val="both"/>
      </w:pPr>
    </w:p>
    <w:p w:rsidR="00DE06EC" w:rsidRDefault="00DE06EC" w:rsidP="00912AD3">
      <w:pPr>
        <w:pStyle w:val="Testonotaapidipagina"/>
        <w:ind w:left="540" w:right="818"/>
        <w:jc w:val="both"/>
      </w:pPr>
    </w:p>
    <w:p w:rsidR="00DE06EC" w:rsidRDefault="00DE06EC" w:rsidP="00912AD3">
      <w:pPr>
        <w:pStyle w:val="Testonotaapidipagina"/>
        <w:ind w:left="540" w:right="818"/>
      </w:pPr>
    </w:p>
  </w:footnote>
  <w:footnote w:id="8">
    <w:p w:rsidR="00DE06EC" w:rsidRDefault="00DE06EC" w:rsidP="00912AD3">
      <w:pPr>
        <w:pStyle w:val="Testonotaapidipagina"/>
        <w:ind w:left="1080" w:right="818"/>
        <w:jc w:val="both"/>
      </w:pPr>
    </w:p>
    <w:p w:rsidR="00DE06EC" w:rsidRDefault="00DE06EC" w:rsidP="00912AD3">
      <w:pPr>
        <w:pStyle w:val="Testonotaapidipagina"/>
        <w:ind w:right="816"/>
        <w:jc w:val="both"/>
      </w:pPr>
      <w:r w:rsidRPr="000B0DAE">
        <w:t xml:space="preserve"> </w:t>
      </w:r>
    </w:p>
    <w:p w:rsidR="00DE06EC" w:rsidRDefault="00DE06EC" w:rsidP="00912AD3">
      <w:pPr>
        <w:pStyle w:val="Testonotaapidipagina"/>
        <w:ind w:left="539"/>
        <w:jc w:val="both"/>
      </w:pPr>
    </w:p>
    <w:p w:rsidR="00DE06EC" w:rsidRDefault="00DE06EC" w:rsidP="00912AD3">
      <w:pPr>
        <w:pStyle w:val="Testonotaapidipagina"/>
        <w:ind w:left="540" w:right="818"/>
        <w:jc w:val="both"/>
      </w:pPr>
    </w:p>
    <w:p w:rsidR="00DE06EC" w:rsidRDefault="00DE06EC" w:rsidP="00912AD3">
      <w:pPr>
        <w:pStyle w:val="Testonotaapidipagina"/>
        <w:ind w:right="816"/>
        <w:jc w:val="both"/>
      </w:pPr>
    </w:p>
    <w:p w:rsidR="00DE06EC" w:rsidRDefault="00DE06EC" w:rsidP="00912AD3">
      <w:pPr>
        <w:pStyle w:val="Testonotaapidipagina"/>
        <w:ind w:left="1080" w:right="818"/>
        <w:jc w:val="both"/>
      </w:pPr>
    </w:p>
    <w:p w:rsidR="00DE06EC" w:rsidRDefault="00DE06EC" w:rsidP="00912AD3">
      <w:pPr>
        <w:pStyle w:val="Testonotaapidipagina"/>
        <w:ind w:left="1080" w:right="818"/>
        <w:jc w:val="both"/>
      </w:pPr>
    </w:p>
    <w:p w:rsidR="00DE06EC" w:rsidRDefault="00DE06EC" w:rsidP="00912AD3">
      <w:pPr>
        <w:pStyle w:val="Testonotaapidipagina"/>
        <w:ind w:left="1080" w:right="818"/>
        <w:jc w:val="both"/>
      </w:pPr>
    </w:p>
    <w:p w:rsidR="00DE06EC" w:rsidRDefault="00DE06EC" w:rsidP="00912AD3">
      <w:pPr>
        <w:pStyle w:val="Testonotaapidipagina"/>
        <w:ind w:left="1080" w:right="818"/>
        <w:jc w:val="both"/>
      </w:pPr>
    </w:p>
    <w:p w:rsidR="00DE06EC" w:rsidRDefault="00DE06EC" w:rsidP="00912AD3">
      <w:pPr>
        <w:pStyle w:val="Testonotaapidipagina"/>
        <w:ind w:left="1080" w:right="818"/>
        <w:jc w:val="both"/>
      </w:pPr>
    </w:p>
    <w:p w:rsidR="00DE06EC" w:rsidRDefault="00DE06EC" w:rsidP="00912AD3">
      <w:pPr>
        <w:pStyle w:val="Testonotaapidipagina"/>
        <w:ind w:left="1080" w:right="818"/>
        <w:jc w:val="both"/>
      </w:pPr>
    </w:p>
    <w:p w:rsidR="00DE06EC" w:rsidRDefault="00DE06EC" w:rsidP="00912AD3">
      <w:pPr>
        <w:pStyle w:val="Testonotaapidipagina"/>
        <w:ind w:left="1080" w:right="818"/>
        <w:jc w:val="both"/>
      </w:pPr>
    </w:p>
    <w:p w:rsidR="00DE06EC" w:rsidRDefault="00DE06EC" w:rsidP="00912AD3">
      <w:pPr>
        <w:pStyle w:val="Testonotaapidipagina"/>
        <w:ind w:left="1080" w:right="818"/>
        <w:jc w:val="both"/>
      </w:pPr>
    </w:p>
    <w:p w:rsidR="00DE06EC" w:rsidRDefault="00DE06EC" w:rsidP="00912AD3">
      <w:pPr>
        <w:pStyle w:val="Testonotaapidipagina"/>
        <w:ind w:left="1080" w:right="818"/>
        <w:jc w:val="both"/>
      </w:pPr>
    </w:p>
    <w:p w:rsidR="00DE06EC" w:rsidRDefault="00DE06EC" w:rsidP="00912AD3">
      <w:pPr>
        <w:pStyle w:val="Testonotaapidipagina"/>
        <w:ind w:left="1080" w:right="818"/>
        <w:jc w:val="both"/>
      </w:pPr>
    </w:p>
    <w:p w:rsidR="00DE06EC" w:rsidRDefault="00DE06EC" w:rsidP="00912AD3">
      <w:pPr>
        <w:pStyle w:val="Testonotaapidipagina"/>
        <w:ind w:left="1080" w:right="818"/>
        <w:jc w:val="both"/>
      </w:pPr>
    </w:p>
    <w:p w:rsidR="00DE06EC" w:rsidRDefault="00DE06EC" w:rsidP="00912AD3">
      <w:pPr>
        <w:pStyle w:val="Testonotaapidipagina"/>
        <w:ind w:left="1080" w:right="818"/>
        <w:jc w:val="both"/>
      </w:pPr>
    </w:p>
    <w:p w:rsidR="00DE06EC" w:rsidRDefault="00DE06EC" w:rsidP="00912AD3">
      <w:pPr>
        <w:pStyle w:val="Testonotaapidipagina"/>
        <w:ind w:left="1080" w:right="818"/>
        <w:jc w:val="both"/>
      </w:pPr>
    </w:p>
    <w:p w:rsidR="00DE06EC" w:rsidRDefault="00DE06EC" w:rsidP="00912AD3">
      <w:pPr>
        <w:pStyle w:val="Testonotaapidipagina"/>
        <w:ind w:right="818"/>
      </w:pPr>
    </w:p>
    <w:p w:rsidR="00DE06EC" w:rsidRDefault="00DE06EC" w:rsidP="00912AD3">
      <w:pPr>
        <w:pStyle w:val="Testonotaapidipagina"/>
        <w:ind w:left="1080" w:right="818"/>
      </w:pPr>
      <w:r>
        <w:t xml:space="preserve">                    </w:t>
      </w:r>
    </w:p>
  </w:footnote>
  <w:footnote w:id="9">
    <w:p w:rsidR="00DE06EC" w:rsidRDefault="00DE06EC" w:rsidP="00912AD3">
      <w:pPr>
        <w:pStyle w:val="Testonotaapidipagina"/>
        <w:ind w:left="540" w:right="818"/>
        <w:jc w:val="both"/>
      </w:pPr>
      <w:r>
        <w:t xml:space="preserve">      </w:t>
      </w:r>
    </w:p>
    <w:p w:rsidR="00DE06EC" w:rsidRDefault="00DE06EC" w:rsidP="00912AD3">
      <w:pPr>
        <w:pStyle w:val="Testonotaapidipagina"/>
        <w:ind w:left="540" w:right="818"/>
        <w:jc w:val="both"/>
      </w:pPr>
    </w:p>
    <w:p w:rsidR="00DE06EC" w:rsidRDefault="00DE06EC" w:rsidP="00912AD3">
      <w:pPr>
        <w:pStyle w:val="Testonotaapidipagina"/>
        <w:ind w:left="540" w:right="818"/>
        <w:jc w:val="both"/>
      </w:pPr>
    </w:p>
    <w:p w:rsidR="00DE06EC" w:rsidRDefault="00DE06EC" w:rsidP="00912AD3">
      <w:pPr>
        <w:pStyle w:val="Testonotaapidipagina"/>
        <w:ind w:right="818"/>
        <w:jc w:val="both"/>
      </w:pPr>
      <w:r>
        <w:t xml:space="preserve">         </w:t>
      </w:r>
    </w:p>
    <w:p w:rsidR="00DE06EC" w:rsidRDefault="00DE06EC" w:rsidP="00912AD3">
      <w:pPr>
        <w:pStyle w:val="Testonotaapidipagina"/>
      </w:pPr>
    </w:p>
  </w:footnote>
  <w:footnote w:id="10">
    <w:p w:rsidR="00DE06EC" w:rsidRDefault="00DE06EC" w:rsidP="00912AD3">
      <w:pPr>
        <w:pStyle w:val="Testonotaapidipagina"/>
        <w:ind w:left="540"/>
      </w:pPr>
    </w:p>
  </w:footnote>
  <w:footnote w:id="11">
    <w:p w:rsidR="00DE06EC" w:rsidRDefault="00DE06EC" w:rsidP="00912AD3">
      <w:pPr>
        <w:pStyle w:val="Testonotaapidipagina"/>
      </w:pPr>
    </w:p>
  </w:footnote>
  <w:footnote w:id="12">
    <w:p w:rsidR="00DE06EC" w:rsidRDefault="00DE06EC">
      <w:pPr>
        <w:pStyle w:val="Testonotaapidipagina"/>
      </w:pPr>
    </w:p>
  </w:footnote>
  <w:footnote w:id="13">
    <w:p w:rsidR="00DE06EC" w:rsidRDefault="00DE06EC">
      <w:pPr>
        <w:pStyle w:val="Testonotaapidipagina"/>
      </w:pPr>
    </w:p>
  </w:footnote>
  <w:footnote w:id="14">
    <w:p w:rsidR="00DE06EC" w:rsidRDefault="00DE06EC">
      <w:pPr>
        <w:pStyle w:val="Testonotaapidipagina"/>
      </w:pPr>
    </w:p>
  </w:footnote>
  <w:footnote w:id="15">
    <w:p w:rsidR="00DE06EC" w:rsidRDefault="00DE06EC">
      <w:pPr>
        <w:pStyle w:val="Testonotaapidipagina"/>
      </w:pPr>
    </w:p>
  </w:footnote>
  <w:footnote w:id="16">
    <w:p w:rsidR="00DE06EC" w:rsidRDefault="00DE06EC">
      <w:pPr>
        <w:pStyle w:val="Testonotaapidipagina"/>
      </w:pPr>
    </w:p>
  </w:footnote>
  <w:footnote w:id="17">
    <w:p w:rsidR="00DE06EC" w:rsidRDefault="00DE06EC">
      <w:pPr>
        <w:pStyle w:val="Testonotaapidipagina"/>
      </w:pPr>
    </w:p>
  </w:footnote>
  <w:footnote w:id="18">
    <w:p w:rsidR="00DE06EC" w:rsidRDefault="00DE06EC">
      <w:pPr>
        <w:pStyle w:val="Testonotaapidipagina"/>
      </w:pPr>
    </w:p>
  </w:footnote>
  <w:footnote w:id="19">
    <w:p w:rsidR="00DE06EC" w:rsidRDefault="00DE06EC">
      <w:pPr>
        <w:pStyle w:val="Testonotaapidipagina"/>
      </w:pPr>
    </w:p>
  </w:footnote>
  <w:footnote w:id="20">
    <w:p w:rsidR="00DE06EC" w:rsidRDefault="00DE06EC">
      <w:pPr>
        <w:pStyle w:val="Testonotaapidipagina"/>
      </w:pPr>
    </w:p>
  </w:footnote>
  <w:footnote w:id="21">
    <w:p w:rsidR="00DE06EC" w:rsidRDefault="00DE06EC">
      <w:pPr>
        <w:pStyle w:val="Testonotaapidipagina"/>
      </w:pPr>
    </w:p>
  </w:footnote>
  <w:footnote w:id="22">
    <w:p w:rsidR="00DE06EC" w:rsidRDefault="00DE06EC">
      <w:pPr>
        <w:pStyle w:val="Testonotaapidipagina"/>
      </w:pPr>
    </w:p>
  </w:footnote>
  <w:footnote w:id="23">
    <w:p w:rsidR="00DE06EC" w:rsidRDefault="00DE06EC">
      <w:pPr>
        <w:pStyle w:val="Testonotaapidipagina"/>
      </w:pPr>
    </w:p>
  </w:footnote>
  <w:footnote w:id="24">
    <w:p w:rsidR="00DE06EC" w:rsidRDefault="00DE06EC">
      <w:pPr>
        <w:pStyle w:val="Testonotaapidipagina"/>
      </w:pPr>
    </w:p>
  </w:footnote>
  <w:footnote w:id="25">
    <w:p w:rsidR="00DE06EC" w:rsidRDefault="00DE06EC">
      <w:pPr>
        <w:pStyle w:val="Testonotaapidipagina"/>
      </w:pPr>
    </w:p>
  </w:footnote>
  <w:footnote w:id="26">
    <w:p w:rsidR="00DE06EC" w:rsidRDefault="00DE06EC">
      <w:pPr>
        <w:pStyle w:val="Testonotaapidipagina"/>
      </w:pPr>
    </w:p>
  </w:footnote>
  <w:footnote w:id="27">
    <w:p w:rsidR="00DE06EC" w:rsidRDefault="00DE06EC">
      <w:pPr>
        <w:pStyle w:val="Testonotaapidipagina"/>
      </w:pPr>
    </w:p>
  </w:footnote>
  <w:footnote w:id="28">
    <w:p w:rsidR="00DE06EC" w:rsidRDefault="00DE06EC">
      <w:pPr>
        <w:pStyle w:val="Testonotaapidipagina"/>
      </w:pPr>
    </w:p>
  </w:footnote>
  <w:footnote w:id="29">
    <w:p w:rsidR="00DE06EC" w:rsidRDefault="00DE06EC">
      <w:pPr>
        <w:pStyle w:val="Testonotaapidipagina"/>
      </w:pPr>
    </w:p>
  </w:footnote>
  <w:footnote w:id="30">
    <w:p w:rsidR="00DE06EC" w:rsidRDefault="00DE06EC" w:rsidP="00FA08BA">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E65" w:rsidRDefault="00865E65" w:rsidP="00865E65">
    <w:pPr>
      <w:pStyle w:val="Intestazione"/>
      <w:jc w:val="center"/>
    </w:pPr>
  </w:p>
  <w:p w:rsidR="00865E65" w:rsidRDefault="00865E6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A145B"/>
    <w:multiLevelType w:val="hybridMultilevel"/>
    <w:tmpl w:val="75E43172"/>
    <w:lvl w:ilvl="0" w:tplc="F386F804">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 w15:restartNumberingAfterBreak="0">
    <w:nsid w:val="1B2462F5"/>
    <w:multiLevelType w:val="multilevel"/>
    <w:tmpl w:val="55B6A1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342D5F"/>
    <w:multiLevelType w:val="hybridMultilevel"/>
    <w:tmpl w:val="76CE2536"/>
    <w:lvl w:ilvl="0" w:tplc="63B6D90E">
      <w:start w:val="1"/>
      <w:numFmt w:val="decimal"/>
      <w:lvlText w:val="%1."/>
      <w:lvlJc w:val="left"/>
      <w:pPr>
        <w:ind w:left="960" w:hanging="360"/>
      </w:pPr>
      <w:rPr>
        <w:rFonts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3" w15:restartNumberingAfterBreak="0">
    <w:nsid w:val="239B1DD9"/>
    <w:multiLevelType w:val="multilevel"/>
    <w:tmpl w:val="99DE4634"/>
    <w:lvl w:ilvl="0">
      <w:start w:val="1"/>
      <w:numFmt w:val="decimal"/>
      <w:lvlText w:val="%1."/>
      <w:lvlJc w:val="left"/>
      <w:pPr>
        <w:ind w:left="432" w:hanging="432"/>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294736EF"/>
    <w:multiLevelType w:val="hybridMultilevel"/>
    <w:tmpl w:val="5094AA72"/>
    <w:lvl w:ilvl="0" w:tplc="0EDAFD2E">
      <w:start w:val="1"/>
      <w:numFmt w:val="decimal"/>
      <w:lvlText w:val="%1."/>
      <w:lvlJc w:val="left"/>
      <w:pPr>
        <w:ind w:left="1259" w:hanging="360"/>
      </w:pPr>
      <w:rPr>
        <w:rFonts w:hint="default"/>
      </w:rPr>
    </w:lvl>
    <w:lvl w:ilvl="1" w:tplc="04100019" w:tentative="1">
      <w:start w:val="1"/>
      <w:numFmt w:val="lowerLetter"/>
      <w:lvlText w:val="%2."/>
      <w:lvlJc w:val="left"/>
      <w:pPr>
        <w:ind w:left="1979" w:hanging="360"/>
      </w:pPr>
    </w:lvl>
    <w:lvl w:ilvl="2" w:tplc="0410001B" w:tentative="1">
      <w:start w:val="1"/>
      <w:numFmt w:val="lowerRoman"/>
      <w:lvlText w:val="%3."/>
      <w:lvlJc w:val="right"/>
      <w:pPr>
        <w:ind w:left="2699" w:hanging="180"/>
      </w:pPr>
    </w:lvl>
    <w:lvl w:ilvl="3" w:tplc="0410000F" w:tentative="1">
      <w:start w:val="1"/>
      <w:numFmt w:val="decimal"/>
      <w:lvlText w:val="%4."/>
      <w:lvlJc w:val="left"/>
      <w:pPr>
        <w:ind w:left="3419" w:hanging="360"/>
      </w:pPr>
    </w:lvl>
    <w:lvl w:ilvl="4" w:tplc="04100019" w:tentative="1">
      <w:start w:val="1"/>
      <w:numFmt w:val="lowerLetter"/>
      <w:lvlText w:val="%5."/>
      <w:lvlJc w:val="left"/>
      <w:pPr>
        <w:ind w:left="4139" w:hanging="360"/>
      </w:pPr>
    </w:lvl>
    <w:lvl w:ilvl="5" w:tplc="0410001B" w:tentative="1">
      <w:start w:val="1"/>
      <w:numFmt w:val="lowerRoman"/>
      <w:lvlText w:val="%6."/>
      <w:lvlJc w:val="right"/>
      <w:pPr>
        <w:ind w:left="4859" w:hanging="180"/>
      </w:pPr>
    </w:lvl>
    <w:lvl w:ilvl="6" w:tplc="0410000F" w:tentative="1">
      <w:start w:val="1"/>
      <w:numFmt w:val="decimal"/>
      <w:lvlText w:val="%7."/>
      <w:lvlJc w:val="left"/>
      <w:pPr>
        <w:ind w:left="5579" w:hanging="360"/>
      </w:pPr>
    </w:lvl>
    <w:lvl w:ilvl="7" w:tplc="04100019" w:tentative="1">
      <w:start w:val="1"/>
      <w:numFmt w:val="lowerLetter"/>
      <w:lvlText w:val="%8."/>
      <w:lvlJc w:val="left"/>
      <w:pPr>
        <w:ind w:left="6299" w:hanging="360"/>
      </w:pPr>
    </w:lvl>
    <w:lvl w:ilvl="8" w:tplc="0410001B" w:tentative="1">
      <w:start w:val="1"/>
      <w:numFmt w:val="lowerRoman"/>
      <w:lvlText w:val="%9."/>
      <w:lvlJc w:val="right"/>
      <w:pPr>
        <w:ind w:left="7019" w:hanging="180"/>
      </w:pPr>
    </w:lvl>
  </w:abstractNum>
  <w:abstractNum w:abstractNumId="5" w15:restartNumberingAfterBreak="0">
    <w:nsid w:val="2B674D97"/>
    <w:multiLevelType w:val="hybridMultilevel"/>
    <w:tmpl w:val="BC5250D8"/>
    <w:lvl w:ilvl="0" w:tplc="52760748">
      <w:start w:val="4"/>
      <w:numFmt w:val="decimal"/>
      <w:lvlText w:val="%1."/>
      <w:lvlJc w:val="left"/>
      <w:pPr>
        <w:ind w:left="899" w:hanging="360"/>
      </w:pPr>
      <w:rPr>
        <w:rFonts w:hint="default"/>
      </w:rPr>
    </w:lvl>
    <w:lvl w:ilvl="1" w:tplc="04100019" w:tentative="1">
      <w:start w:val="1"/>
      <w:numFmt w:val="lowerLetter"/>
      <w:lvlText w:val="%2."/>
      <w:lvlJc w:val="left"/>
      <w:pPr>
        <w:ind w:left="1619" w:hanging="360"/>
      </w:pPr>
    </w:lvl>
    <w:lvl w:ilvl="2" w:tplc="0410001B" w:tentative="1">
      <w:start w:val="1"/>
      <w:numFmt w:val="lowerRoman"/>
      <w:lvlText w:val="%3."/>
      <w:lvlJc w:val="right"/>
      <w:pPr>
        <w:ind w:left="2339" w:hanging="180"/>
      </w:pPr>
    </w:lvl>
    <w:lvl w:ilvl="3" w:tplc="0410000F" w:tentative="1">
      <w:start w:val="1"/>
      <w:numFmt w:val="decimal"/>
      <w:lvlText w:val="%4."/>
      <w:lvlJc w:val="left"/>
      <w:pPr>
        <w:ind w:left="3059" w:hanging="360"/>
      </w:pPr>
    </w:lvl>
    <w:lvl w:ilvl="4" w:tplc="04100019" w:tentative="1">
      <w:start w:val="1"/>
      <w:numFmt w:val="lowerLetter"/>
      <w:lvlText w:val="%5."/>
      <w:lvlJc w:val="left"/>
      <w:pPr>
        <w:ind w:left="3779" w:hanging="360"/>
      </w:pPr>
    </w:lvl>
    <w:lvl w:ilvl="5" w:tplc="0410001B" w:tentative="1">
      <w:start w:val="1"/>
      <w:numFmt w:val="lowerRoman"/>
      <w:lvlText w:val="%6."/>
      <w:lvlJc w:val="right"/>
      <w:pPr>
        <w:ind w:left="4499" w:hanging="180"/>
      </w:pPr>
    </w:lvl>
    <w:lvl w:ilvl="6" w:tplc="0410000F" w:tentative="1">
      <w:start w:val="1"/>
      <w:numFmt w:val="decimal"/>
      <w:lvlText w:val="%7."/>
      <w:lvlJc w:val="left"/>
      <w:pPr>
        <w:ind w:left="5219" w:hanging="360"/>
      </w:pPr>
    </w:lvl>
    <w:lvl w:ilvl="7" w:tplc="04100019" w:tentative="1">
      <w:start w:val="1"/>
      <w:numFmt w:val="lowerLetter"/>
      <w:lvlText w:val="%8."/>
      <w:lvlJc w:val="left"/>
      <w:pPr>
        <w:ind w:left="5939" w:hanging="360"/>
      </w:pPr>
    </w:lvl>
    <w:lvl w:ilvl="8" w:tplc="0410001B" w:tentative="1">
      <w:start w:val="1"/>
      <w:numFmt w:val="lowerRoman"/>
      <w:lvlText w:val="%9."/>
      <w:lvlJc w:val="right"/>
      <w:pPr>
        <w:ind w:left="6659" w:hanging="180"/>
      </w:pPr>
    </w:lvl>
  </w:abstractNum>
  <w:abstractNum w:abstractNumId="6" w15:restartNumberingAfterBreak="0">
    <w:nsid w:val="333A016F"/>
    <w:multiLevelType w:val="hybridMultilevel"/>
    <w:tmpl w:val="23D06990"/>
    <w:lvl w:ilvl="0" w:tplc="66CAD8D6">
      <w:start w:val="1"/>
      <w:numFmt w:val="decimal"/>
      <w:lvlText w:val="%1."/>
      <w:lvlJc w:val="left"/>
      <w:pPr>
        <w:ind w:left="899" w:hanging="360"/>
      </w:pPr>
      <w:rPr>
        <w:rFonts w:hint="default"/>
      </w:rPr>
    </w:lvl>
    <w:lvl w:ilvl="1" w:tplc="04100019" w:tentative="1">
      <w:start w:val="1"/>
      <w:numFmt w:val="lowerLetter"/>
      <w:lvlText w:val="%2."/>
      <w:lvlJc w:val="left"/>
      <w:pPr>
        <w:ind w:left="1619" w:hanging="360"/>
      </w:pPr>
    </w:lvl>
    <w:lvl w:ilvl="2" w:tplc="0410001B" w:tentative="1">
      <w:start w:val="1"/>
      <w:numFmt w:val="lowerRoman"/>
      <w:lvlText w:val="%3."/>
      <w:lvlJc w:val="right"/>
      <w:pPr>
        <w:ind w:left="2339" w:hanging="180"/>
      </w:pPr>
    </w:lvl>
    <w:lvl w:ilvl="3" w:tplc="0410000F" w:tentative="1">
      <w:start w:val="1"/>
      <w:numFmt w:val="decimal"/>
      <w:lvlText w:val="%4."/>
      <w:lvlJc w:val="left"/>
      <w:pPr>
        <w:ind w:left="3059" w:hanging="360"/>
      </w:pPr>
    </w:lvl>
    <w:lvl w:ilvl="4" w:tplc="04100019" w:tentative="1">
      <w:start w:val="1"/>
      <w:numFmt w:val="lowerLetter"/>
      <w:lvlText w:val="%5."/>
      <w:lvlJc w:val="left"/>
      <w:pPr>
        <w:ind w:left="3779" w:hanging="360"/>
      </w:pPr>
    </w:lvl>
    <w:lvl w:ilvl="5" w:tplc="0410001B" w:tentative="1">
      <w:start w:val="1"/>
      <w:numFmt w:val="lowerRoman"/>
      <w:lvlText w:val="%6."/>
      <w:lvlJc w:val="right"/>
      <w:pPr>
        <w:ind w:left="4499" w:hanging="180"/>
      </w:pPr>
    </w:lvl>
    <w:lvl w:ilvl="6" w:tplc="0410000F" w:tentative="1">
      <w:start w:val="1"/>
      <w:numFmt w:val="decimal"/>
      <w:lvlText w:val="%7."/>
      <w:lvlJc w:val="left"/>
      <w:pPr>
        <w:ind w:left="5219" w:hanging="360"/>
      </w:pPr>
    </w:lvl>
    <w:lvl w:ilvl="7" w:tplc="04100019" w:tentative="1">
      <w:start w:val="1"/>
      <w:numFmt w:val="lowerLetter"/>
      <w:lvlText w:val="%8."/>
      <w:lvlJc w:val="left"/>
      <w:pPr>
        <w:ind w:left="5939" w:hanging="360"/>
      </w:pPr>
    </w:lvl>
    <w:lvl w:ilvl="8" w:tplc="0410001B" w:tentative="1">
      <w:start w:val="1"/>
      <w:numFmt w:val="lowerRoman"/>
      <w:lvlText w:val="%9."/>
      <w:lvlJc w:val="right"/>
      <w:pPr>
        <w:ind w:left="6659" w:hanging="180"/>
      </w:pPr>
    </w:lvl>
  </w:abstractNum>
  <w:abstractNum w:abstractNumId="7" w15:restartNumberingAfterBreak="0">
    <w:nsid w:val="47F40F30"/>
    <w:multiLevelType w:val="hybridMultilevel"/>
    <w:tmpl w:val="93D832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A6B3FC7"/>
    <w:multiLevelType w:val="hybridMultilevel"/>
    <w:tmpl w:val="AC3C1ED0"/>
    <w:lvl w:ilvl="0" w:tplc="309E90F6">
      <w:start w:val="1"/>
      <w:numFmt w:val="decimal"/>
      <w:lvlText w:val="%1."/>
      <w:lvlJc w:val="left"/>
      <w:pPr>
        <w:ind w:left="899" w:hanging="360"/>
      </w:pPr>
      <w:rPr>
        <w:rFonts w:hint="default"/>
      </w:rPr>
    </w:lvl>
    <w:lvl w:ilvl="1" w:tplc="04100019" w:tentative="1">
      <w:start w:val="1"/>
      <w:numFmt w:val="lowerLetter"/>
      <w:lvlText w:val="%2."/>
      <w:lvlJc w:val="left"/>
      <w:pPr>
        <w:ind w:left="1619" w:hanging="360"/>
      </w:pPr>
    </w:lvl>
    <w:lvl w:ilvl="2" w:tplc="0410001B" w:tentative="1">
      <w:start w:val="1"/>
      <w:numFmt w:val="lowerRoman"/>
      <w:lvlText w:val="%3."/>
      <w:lvlJc w:val="right"/>
      <w:pPr>
        <w:ind w:left="2339" w:hanging="180"/>
      </w:pPr>
    </w:lvl>
    <w:lvl w:ilvl="3" w:tplc="0410000F" w:tentative="1">
      <w:start w:val="1"/>
      <w:numFmt w:val="decimal"/>
      <w:lvlText w:val="%4."/>
      <w:lvlJc w:val="left"/>
      <w:pPr>
        <w:ind w:left="3059" w:hanging="360"/>
      </w:pPr>
    </w:lvl>
    <w:lvl w:ilvl="4" w:tplc="04100019" w:tentative="1">
      <w:start w:val="1"/>
      <w:numFmt w:val="lowerLetter"/>
      <w:lvlText w:val="%5."/>
      <w:lvlJc w:val="left"/>
      <w:pPr>
        <w:ind w:left="3779" w:hanging="360"/>
      </w:pPr>
    </w:lvl>
    <w:lvl w:ilvl="5" w:tplc="0410001B" w:tentative="1">
      <w:start w:val="1"/>
      <w:numFmt w:val="lowerRoman"/>
      <w:lvlText w:val="%6."/>
      <w:lvlJc w:val="right"/>
      <w:pPr>
        <w:ind w:left="4499" w:hanging="180"/>
      </w:pPr>
    </w:lvl>
    <w:lvl w:ilvl="6" w:tplc="0410000F" w:tentative="1">
      <w:start w:val="1"/>
      <w:numFmt w:val="decimal"/>
      <w:lvlText w:val="%7."/>
      <w:lvlJc w:val="left"/>
      <w:pPr>
        <w:ind w:left="5219" w:hanging="360"/>
      </w:pPr>
    </w:lvl>
    <w:lvl w:ilvl="7" w:tplc="04100019" w:tentative="1">
      <w:start w:val="1"/>
      <w:numFmt w:val="lowerLetter"/>
      <w:lvlText w:val="%8."/>
      <w:lvlJc w:val="left"/>
      <w:pPr>
        <w:ind w:left="5939" w:hanging="360"/>
      </w:pPr>
    </w:lvl>
    <w:lvl w:ilvl="8" w:tplc="0410001B" w:tentative="1">
      <w:start w:val="1"/>
      <w:numFmt w:val="lowerRoman"/>
      <w:lvlText w:val="%9."/>
      <w:lvlJc w:val="right"/>
      <w:pPr>
        <w:ind w:left="6659" w:hanging="180"/>
      </w:pPr>
    </w:lvl>
  </w:abstractNum>
  <w:abstractNum w:abstractNumId="9" w15:restartNumberingAfterBreak="0">
    <w:nsid w:val="6B1966F3"/>
    <w:multiLevelType w:val="hybridMultilevel"/>
    <w:tmpl w:val="E7E4980C"/>
    <w:lvl w:ilvl="0" w:tplc="06BA53A8">
      <w:start w:val="1"/>
      <w:numFmt w:val="decimal"/>
      <w:lvlText w:val="%1."/>
      <w:lvlJc w:val="left"/>
      <w:pPr>
        <w:ind w:left="899" w:hanging="360"/>
      </w:pPr>
      <w:rPr>
        <w:rFonts w:hint="default"/>
      </w:rPr>
    </w:lvl>
    <w:lvl w:ilvl="1" w:tplc="04100019" w:tentative="1">
      <w:start w:val="1"/>
      <w:numFmt w:val="lowerLetter"/>
      <w:lvlText w:val="%2."/>
      <w:lvlJc w:val="left"/>
      <w:pPr>
        <w:ind w:left="1619" w:hanging="360"/>
      </w:pPr>
    </w:lvl>
    <w:lvl w:ilvl="2" w:tplc="0410001B" w:tentative="1">
      <w:start w:val="1"/>
      <w:numFmt w:val="lowerRoman"/>
      <w:lvlText w:val="%3."/>
      <w:lvlJc w:val="right"/>
      <w:pPr>
        <w:ind w:left="2339" w:hanging="180"/>
      </w:pPr>
    </w:lvl>
    <w:lvl w:ilvl="3" w:tplc="0410000F" w:tentative="1">
      <w:start w:val="1"/>
      <w:numFmt w:val="decimal"/>
      <w:lvlText w:val="%4."/>
      <w:lvlJc w:val="left"/>
      <w:pPr>
        <w:ind w:left="3059" w:hanging="360"/>
      </w:pPr>
    </w:lvl>
    <w:lvl w:ilvl="4" w:tplc="04100019" w:tentative="1">
      <w:start w:val="1"/>
      <w:numFmt w:val="lowerLetter"/>
      <w:lvlText w:val="%5."/>
      <w:lvlJc w:val="left"/>
      <w:pPr>
        <w:ind w:left="3779" w:hanging="360"/>
      </w:pPr>
    </w:lvl>
    <w:lvl w:ilvl="5" w:tplc="0410001B" w:tentative="1">
      <w:start w:val="1"/>
      <w:numFmt w:val="lowerRoman"/>
      <w:lvlText w:val="%6."/>
      <w:lvlJc w:val="right"/>
      <w:pPr>
        <w:ind w:left="4499" w:hanging="180"/>
      </w:pPr>
    </w:lvl>
    <w:lvl w:ilvl="6" w:tplc="0410000F" w:tentative="1">
      <w:start w:val="1"/>
      <w:numFmt w:val="decimal"/>
      <w:lvlText w:val="%7."/>
      <w:lvlJc w:val="left"/>
      <w:pPr>
        <w:ind w:left="5219" w:hanging="360"/>
      </w:pPr>
    </w:lvl>
    <w:lvl w:ilvl="7" w:tplc="04100019" w:tentative="1">
      <w:start w:val="1"/>
      <w:numFmt w:val="lowerLetter"/>
      <w:lvlText w:val="%8."/>
      <w:lvlJc w:val="left"/>
      <w:pPr>
        <w:ind w:left="5939" w:hanging="360"/>
      </w:pPr>
    </w:lvl>
    <w:lvl w:ilvl="8" w:tplc="0410001B" w:tentative="1">
      <w:start w:val="1"/>
      <w:numFmt w:val="lowerRoman"/>
      <w:lvlText w:val="%9."/>
      <w:lvlJc w:val="right"/>
      <w:pPr>
        <w:ind w:left="6659" w:hanging="180"/>
      </w:pPr>
    </w:lvl>
  </w:abstractNum>
  <w:abstractNum w:abstractNumId="10" w15:restartNumberingAfterBreak="0">
    <w:nsid w:val="7D5F6D40"/>
    <w:multiLevelType w:val="hybridMultilevel"/>
    <w:tmpl w:val="802692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4"/>
  </w:num>
  <w:num w:numId="5">
    <w:abstractNumId w:val="10"/>
  </w:num>
  <w:num w:numId="6">
    <w:abstractNumId w:val="7"/>
  </w:num>
  <w:num w:numId="7">
    <w:abstractNumId w:val="6"/>
  </w:num>
  <w:num w:numId="8">
    <w:abstractNumId w:val="0"/>
  </w:num>
  <w:num w:numId="9">
    <w:abstractNumId w:val="2"/>
  </w:num>
  <w:num w:numId="10">
    <w:abstractNumId w:val="9"/>
  </w:num>
  <w:num w:numId="1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defaultTabStop w:val="708"/>
  <w:hyphenationZone w:val="283"/>
  <w:characterSpacingControl w:val="doNotCompress"/>
  <w:footnotePr>
    <w:numStart w:val="21"/>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D3"/>
    <w:rsid w:val="00016B54"/>
    <w:rsid w:val="000234D9"/>
    <w:rsid w:val="0003261B"/>
    <w:rsid w:val="00066213"/>
    <w:rsid w:val="000730E0"/>
    <w:rsid w:val="00092097"/>
    <w:rsid w:val="00095DDB"/>
    <w:rsid w:val="000A2CD6"/>
    <w:rsid w:val="000B6604"/>
    <w:rsid w:val="000B6F9D"/>
    <w:rsid w:val="000C1578"/>
    <w:rsid w:val="000E5329"/>
    <w:rsid w:val="000E601C"/>
    <w:rsid w:val="00103696"/>
    <w:rsid w:val="0010429B"/>
    <w:rsid w:val="00107713"/>
    <w:rsid w:val="001142FC"/>
    <w:rsid w:val="001155AE"/>
    <w:rsid w:val="001239A5"/>
    <w:rsid w:val="00131E33"/>
    <w:rsid w:val="00133260"/>
    <w:rsid w:val="00161FCE"/>
    <w:rsid w:val="00182A86"/>
    <w:rsid w:val="001920A9"/>
    <w:rsid w:val="001A27A4"/>
    <w:rsid w:val="001A62E3"/>
    <w:rsid w:val="001C019E"/>
    <w:rsid w:val="001C20DF"/>
    <w:rsid w:val="00203AD4"/>
    <w:rsid w:val="002134B7"/>
    <w:rsid w:val="002277D3"/>
    <w:rsid w:val="00227BD6"/>
    <w:rsid w:val="0023154D"/>
    <w:rsid w:val="00245A3B"/>
    <w:rsid w:val="00256214"/>
    <w:rsid w:val="002625A8"/>
    <w:rsid w:val="00265A30"/>
    <w:rsid w:val="002714EF"/>
    <w:rsid w:val="002C5644"/>
    <w:rsid w:val="002E6DB3"/>
    <w:rsid w:val="002F2360"/>
    <w:rsid w:val="00306E61"/>
    <w:rsid w:val="0030730A"/>
    <w:rsid w:val="0031105A"/>
    <w:rsid w:val="00320BBF"/>
    <w:rsid w:val="00321352"/>
    <w:rsid w:val="0032165A"/>
    <w:rsid w:val="00330F5D"/>
    <w:rsid w:val="003577A1"/>
    <w:rsid w:val="00361585"/>
    <w:rsid w:val="003760FE"/>
    <w:rsid w:val="003B0DB7"/>
    <w:rsid w:val="003C6999"/>
    <w:rsid w:val="003D0B12"/>
    <w:rsid w:val="003F72C6"/>
    <w:rsid w:val="00405EFC"/>
    <w:rsid w:val="00413832"/>
    <w:rsid w:val="00460E49"/>
    <w:rsid w:val="0046196A"/>
    <w:rsid w:val="00464D2C"/>
    <w:rsid w:val="004932DC"/>
    <w:rsid w:val="004943BA"/>
    <w:rsid w:val="0049751F"/>
    <w:rsid w:val="004A4793"/>
    <w:rsid w:val="004B58B7"/>
    <w:rsid w:val="004D412B"/>
    <w:rsid w:val="0050340D"/>
    <w:rsid w:val="00503480"/>
    <w:rsid w:val="00522F02"/>
    <w:rsid w:val="00526F68"/>
    <w:rsid w:val="00533AD3"/>
    <w:rsid w:val="00537C2D"/>
    <w:rsid w:val="005470EE"/>
    <w:rsid w:val="005517D2"/>
    <w:rsid w:val="00590F04"/>
    <w:rsid w:val="00596831"/>
    <w:rsid w:val="005B46E2"/>
    <w:rsid w:val="005E59D9"/>
    <w:rsid w:val="005E642E"/>
    <w:rsid w:val="005F2933"/>
    <w:rsid w:val="00603B3A"/>
    <w:rsid w:val="0061474A"/>
    <w:rsid w:val="0062049C"/>
    <w:rsid w:val="00631D01"/>
    <w:rsid w:val="0066165B"/>
    <w:rsid w:val="00661BBB"/>
    <w:rsid w:val="006744D2"/>
    <w:rsid w:val="00674FB3"/>
    <w:rsid w:val="00693447"/>
    <w:rsid w:val="0069626C"/>
    <w:rsid w:val="006B11EF"/>
    <w:rsid w:val="006B3945"/>
    <w:rsid w:val="006C1C60"/>
    <w:rsid w:val="006C2301"/>
    <w:rsid w:val="006C23CA"/>
    <w:rsid w:val="006C3EE6"/>
    <w:rsid w:val="006E6CB2"/>
    <w:rsid w:val="006F581F"/>
    <w:rsid w:val="00712A9F"/>
    <w:rsid w:val="00713393"/>
    <w:rsid w:val="007212D0"/>
    <w:rsid w:val="0072308C"/>
    <w:rsid w:val="00732D2C"/>
    <w:rsid w:val="00735F6B"/>
    <w:rsid w:val="00740039"/>
    <w:rsid w:val="00766A9B"/>
    <w:rsid w:val="0077373E"/>
    <w:rsid w:val="007742B7"/>
    <w:rsid w:val="00784F04"/>
    <w:rsid w:val="007908C0"/>
    <w:rsid w:val="007933B0"/>
    <w:rsid w:val="007C186F"/>
    <w:rsid w:val="007D00AB"/>
    <w:rsid w:val="007E1623"/>
    <w:rsid w:val="007F0240"/>
    <w:rsid w:val="007F598D"/>
    <w:rsid w:val="007F7EC9"/>
    <w:rsid w:val="00802833"/>
    <w:rsid w:val="0080432F"/>
    <w:rsid w:val="00830E80"/>
    <w:rsid w:val="00840443"/>
    <w:rsid w:val="008474A5"/>
    <w:rsid w:val="00865E65"/>
    <w:rsid w:val="008774A1"/>
    <w:rsid w:val="008802FB"/>
    <w:rsid w:val="00881229"/>
    <w:rsid w:val="00885B30"/>
    <w:rsid w:val="00897AAA"/>
    <w:rsid w:val="008A5AFC"/>
    <w:rsid w:val="008B4990"/>
    <w:rsid w:val="008D0A4C"/>
    <w:rsid w:val="008E5C78"/>
    <w:rsid w:val="008E658B"/>
    <w:rsid w:val="008F276A"/>
    <w:rsid w:val="00912AD3"/>
    <w:rsid w:val="00917604"/>
    <w:rsid w:val="00922A74"/>
    <w:rsid w:val="00932E35"/>
    <w:rsid w:val="009335C9"/>
    <w:rsid w:val="00941661"/>
    <w:rsid w:val="00947521"/>
    <w:rsid w:val="009A2588"/>
    <w:rsid w:val="009D1FAE"/>
    <w:rsid w:val="009D777A"/>
    <w:rsid w:val="00A20968"/>
    <w:rsid w:val="00A2734B"/>
    <w:rsid w:val="00A30585"/>
    <w:rsid w:val="00A4069B"/>
    <w:rsid w:val="00A421EB"/>
    <w:rsid w:val="00A45398"/>
    <w:rsid w:val="00A53426"/>
    <w:rsid w:val="00A57A31"/>
    <w:rsid w:val="00A6280B"/>
    <w:rsid w:val="00A80A88"/>
    <w:rsid w:val="00A82E03"/>
    <w:rsid w:val="00A842BE"/>
    <w:rsid w:val="00A8549A"/>
    <w:rsid w:val="00AA00C7"/>
    <w:rsid w:val="00AA5DF4"/>
    <w:rsid w:val="00AD46AB"/>
    <w:rsid w:val="00AE3AD3"/>
    <w:rsid w:val="00AE5089"/>
    <w:rsid w:val="00B1389C"/>
    <w:rsid w:val="00B1542F"/>
    <w:rsid w:val="00B161B6"/>
    <w:rsid w:val="00B1726C"/>
    <w:rsid w:val="00B35A0E"/>
    <w:rsid w:val="00B43ECE"/>
    <w:rsid w:val="00B47066"/>
    <w:rsid w:val="00B526F6"/>
    <w:rsid w:val="00B541E5"/>
    <w:rsid w:val="00B62EE9"/>
    <w:rsid w:val="00B6436B"/>
    <w:rsid w:val="00B72409"/>
    <w:rsid w:val="00BB32C9"/>
    <w:rsid w:val="00BB65BF"/>
    <w:rsid w:val="00BD0EA5"/>
    <w:rsid w:val="00BD4211"/>
    <w:rsid w:val="00BE6D2E"/>
    <w:rsid w:val="00C061BC"/>
    <w:rsid w:val="00C10CCB"/>
    <w:rsid w:val="00C11118"/>
    <w:rsid w:val="00C12BB6"/>
    <w:rsid w:val="00C1302F"/>
    <w:rsid w:val="00C426EE"/>
    <w:rsid w:val="00C469AA"/>
    <w:rsid w:val="00C47500"/>
    <w:rsid w:val="00C5171C"/>
    <w:rsid w:val="00C76A32"/>
    <w:rsid w:val="00C9136B"/>
    <w:rsid w:val="00C95247"/>
    <w:rsid w:val="00C95A06"/>
    <w:rsid w:val="00CA1394"/>
    <w:rsid w:val="00CB3B66"/>
    <w:rsid w:val="00CB4ACE"/>
    <w:rsid w:val="00CC2F31"/>
    <w:rsid w:val="00CC50CB"/>
    <w:rsid w:val="00CC593C"/>
    <w:rsid w:val="00CC680B"/>
    <w:rsid w:val="00CE51D2"/>
    <w:rsid w:val="00CF29A2"/>
    <w:rsid w:val="00D2650E"/>
    <w:rsid w:val="00D476D1"/>
    <w:rsid w:val="00D77FD7"/>
    <w:rsid w:val="00D85F2A"/>
    <w:rsid w:val="00D85F77"/>
    <w:rsid w:val="00D864B8"/>
    <w:rsid w:val="00DA2070"/>
    <w:rsid w:val="00DA3B4A"/>
    <w:rsid w:val="00DB4C65"/>
    <w:rsid w:val="00DC5DA8"/>
    <w:rsid w:val="00DD093E"/>
    <w:rsid w:val="00DE06EC"/>
    <w:rsid w:val="00E034D0"/>
    <w:rsid w:val="00E17362"/>
    <w:rsid w:val="00E17972"/>
    <w:rsid w:val="00E342FA"/>
    <w:rsid w:val="00E41212"/>
    <w:rsid w:val="00E42127"/>
    <w:rsid w:val="00E4491D"/>
    <w:rsid w:val="00E468F6"/>
    <w:rsid w:val="00E64268"/>
    <w:rsid w:val="00E8407D"/>
    <w:rsid w:val="00E86497"/>
    <w:rsid w:val="00EA27C3"/>
    <w:rsid w:val="00EE4C02"/>
    <w:rsid w:val="00EF6750"/>
    <w:rsid w:val="00F52554"/>
    <w:rsid w:val="00F55181"/>
    <w:rsid w:val="00F56835"/>
    <w:rsid w:val="00F60ECF"/>
    <w:rsid w:val="00F70BAA"/>
    <w:rsid w:val="00F8200F"/>
    <w:rsid w:val="00F95035"/>
    <w:rsid w:val="00FA08BA"/>
    <w:rsid w:val="00FA70B6"/>
    <w:rsid w:val="00FB5884"/>
    <w:rsid w:val="00FC238F"/>
    <w:rsid w:val="00FC34C2"/>
    <w:rsid w:val="00FD5A7B"/>
    <w:rsid w:val="00FD693D"/>
    <w:rsid w:val="00FE72DB"/>
    <w:rsid w:val="00FE7D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197DD608-6A61-4827-BD56-2CA5DFE8C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6A32"/>
  </w:style>
  <w:style w:type="paragraph" w:styleId="Titolo1">
    <w:name w:val="heading 1"/>
    <w:basedOn w:val="Normale"/>
    <w:next w:val="Normale"/>
    <w:link w:val="Titolo1Carattere"/>
    <w:qFormat/>
    <w:rsid w:val="000E5329"/>
    <w:pPr>
      <w:keepNext/>
      <w:spacing w:before="240" w:after="60" w:line="240" w:lineRule="auto"/>
      <w:outlineLvl w:val="0"/>
    </w:pPr>
    <w:rPr>
      <w:rFonts w:ascii="Arial" w:eastAsia="Times New Roman" w:hAnsi="Arial" w:cs="Times New Roman"/>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912AD3"/>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912AD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rsid w:val="00912AD3"/>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PidipaginaCarattere">
    <w:name w:val="Piè di pagina Carattere"/>
    <w:basedOn w:val="Carpredefinitoparagrafo"/>
    <w:link w:val="Pidipagina"/>
    <w:uiPriority w:val="99"/>
    <w:rsid w:val="00912AD3"/>
    <w:rPr>
      <w:rFonts w:ascii="Times New Roman" w:eastAsia="Times New Roman" w:hAnsi="Times New Roman" w:cs="Times New Roman"/>
      <w:sz w:val="24"/>
      <w:szCs w:val="24"/>
    </w:rPr>
  </w:style>
  <w:style w:type="character" w:styleId="Numeropagina">
    <w:name w:val="page number"/>
    <w:basedOn w:val="Carpredefinitoparagrafo"/>
    <w:rsid w:val="00912AD3"/>
  </w:style>
  <w:style w:type="paragraph" w:styleId="Testonotadichiusura">
    <w:name w:val="endnote text"/>
    <w:basedOn w:val="Normale"/>
    <w:link w:val="TestonotadichiusuraCarattere"/>
    <w:uiPriority w:val="99"/>
    <w:unhideWhenUsed/>
    <w:rsid w:val="00912AD3"/>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uiPriority w:val="99"/>
    <w:rsid w:val="00912AD3"/>
    <w:rPr>
      <w:rFonts w:ascii="Times New Roman" w:eastAsia="Times New Roman" w:hAnsi="Times New Roman" w:cs="Times New Roman"/>
      <w:sz w:val="20"/>
      <w:szCs w:val="20"/>
      <w:lang w:eastAsia="it-IT"/>
    </w:rPr>
  </w:style>
  <w:style w:type="character" w:styleId="Rimandonotadichiusura">
    <w:name w:val="endnote reference"/>
    <w:uiPriority w:val="99"/>
    <w:semiHidden/>
    <w:unhideWhenUsed/>
    <w:rsid w:val="00912AD3"/>
    <w:rPr>
      <w:vertAlign w:val="superscript"/>
    </w:rPr>
  </w:style>
  <w:style w:type="paragraph" w:styleId="Intestazione">
    <w:name w:val="header"/>
    <w:basedOn w:val="Normale"/>
    <w:link w:val="IntestazioneCarattere"/>
    <w:uiPriority w:val="99"/>
    <w:unhideWhenUsed/>
    <w:rsid w:val="00912AD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12AD3"/>
  </w:style>
  <w:style w:type="character" w:styleId="Rimandonotaapidipagina">
    <w:name w:val="footnote reference"/>
    <w:basedOn w:val="Carpredefinitoparagrafo"/>
    <w:semiHidden/>
    <w:unhideWhenUsed/>
    <w:rsid w:val="00FD5A7B"/>
    <w:rPr>
      <w:vertAlign w:val="superscript"/>
    </w:rPr>
  </w:style>
  <w:style w:type="paragraph" w:styleId="Paragrafoelenco">
    <w:name w:val="List Paragraph"/>
    <w:basedOn w:val="Normale"/>
    <w:uiPriority w:val="34"/>
    <w:qFormat/>
    <w:rsid w:val="003D0B12"/>
    <w:pPr>
      <w:ind w:left="720"/>
      <w:contextualSpacing/>
    </w:pPr>
  </w:style>
  <w:style w:type="character" w:customStyle="1" w:styleId="Titolo1Carattere">
    <w:name w:val="Titolo 1 Carattere"/>
    <w:basedOn w:val="Carpredefinitoparagrafo"/>
    <w:link w:val="Titolo1"/>
    <w:rsid w:val="000E5329"/>
    <w:rPr>
      <w:rFonts w:ascii="Arial" w:eastAsia="Times New Roman" w:hAnsi="Arial" w:cs="Times New Roman"/>
      <w:b/>
      <w:bCs/>
      <w:kern w:val="32"/>
      <w:sz w:val="32"/>
      <w:szCs w:val="32"/>
    </w:rPr>
  </w:style>
  <w:style w:type="numbering" w:customStyle="1" w:styleId="Nessunelenco1">
    <w:name w:val="Nessun elenco1"/>
    <w:next w:val="Nessunelenco"/>
    <w:semiHidden/>
    <w:rsid w:val="000E5329"/>
  </w:style>
  <w:style w:type="character" w:styleId="Rimandocommento">
    <w:name w:val="annotation reference"/>
    <w:semiHidden/>
    <w:rsid w:val="000E5329"/>
    <w:rPr>
      <w:sz w:val="16"/>
      <w:szCs w:val="16"/>
    </w:rPr>
  </w:style>
  <w:style w:type="paragraph" w:styleId="Testocommento">
    <w:name w:val="annotation text"/>
    <w:basedOn w:val="Normale"/>
    <w:link w:val="TestocommentoCarattere"/>
    <w:semiHidden/>
    <w:rsid w:val="000E5329"/>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semiHidden/>
    <w:rsid w:val="000E5329"/>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semiHidden/>
    <w:rsid w:val="000E5329"/>
    <w:rPr>
      <w:b/>
      <w:bCs/>
    </w:rPr>
  </w:style>
  <w:style w:type="character" w:customStyle="1" w:styleId="SoggettocommentoCarattere">
    <w:name w:val="Soggetto commento Carattere"/>
    <w:basedOn w:val="TestocommentoCarattere"/>
    <w:link w:val="Soggettocommento"/>
    <w:semiHidden/>
    <w:rsid w:val="000E5329"/>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semiHidden/>
    <w:rsid w:val="000E5329"/>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0E5329"/>
    <w:rPr>
      <w:rFonts w:ascii="Tahoma" w:eastAsia="Times New Roman" w:hAnsi="Tahoma" w:cs="Tahoma"/>
      <w:sz w:val="16"/>
      <w:szCs w:val="16"/>
      <w:lang w:eastAsia="it-IT"/>
    </w:rPr>
  </w:style>
  <w:style w:type="paragraph" w:styleId="Rientrocorpodeltesto">
    <w:name w:val="Body Text Indent"/>
    <w:basedOn w:val="Normale"/>
    <w:link w:val="RientrocorpodeltestoCarattere"/>
    <w:rsid w:val="000E5329"/>
    <w:pPr>
      <w:spacing w:after="120" w:line="240" w:lineRule="auto"/>
      <w:ind w:left="283"/>
    </w:pPr>
    <w:rPr>
      <w:rFonts w:ascii="Times New Roman" w:eastAsia="Times New Roman" w:hAnsi="Times New Roman" w:cs="Times New Roman"/>
      <w:sz w:val="24"/>
      <w:szCs w:val="24"/>
    </w:rPr>
  </w:style>
  <w:style w:type="character" w:customStyle="1" w:styleId="RientrocorpodeltestoCarattere">
    <w:name w:val="Rientro corpo del testo Carattere"/>
    <w:basedOn w:val="Carpredefinitoparagrafo"/>
    <w:link w:val="Rientrocorpodeltesto"/>
    <w:rsid w:val="000E5329"/>
    <w:rPr>
      <w:rFonts w:ascii="Times New Roman" w:eastAsia="Times New Roman" w:hAnsi="Times New Roman" w:cs="Times New Roman"/>
      <w:sz w:val="24"/>
      <w:szCs w:val="24"/>
    </w:rPr>
  </w:style>
  <w:style w:type="character" w:customStyle="1" w:styleId="grame">
    <w:name w:val="grame"/>
    <w:rsid w:val="000E5329"/>
  </w:style>
  <w:style w:type="character" w:customStyle="1" w:styleId="spelle">
    <w:name w:val="spelle"/>
    <w:rsid w:val="000E5329"/>
  </w:style>
  <w:style w:type="paragraph" w:styleId="Testodelblocco">
    <w:name w:val="Block Text"/>
    <w:basedOn w:val="Normale"/>
    <w:rsid w:val="000E5329"/>
    <w:pPr>
      <w:spacing w:after="0" w:line="360" w:lineRule="auto"/>
      <w:ind w:left="360" w:right="851"/>
      <w:jc w:val="both"/>
    </w:pPr>
    <w:rPr>
      <w:rFonts w:ascii="Times New Roman" w:eastAsia="Times New Roman" w:hAnsi="Times New Roman" w:cs="Times New Roman"/>
      <w:sz w:val="20"/>
      <w:szCs w:val="20"/>
      <w:lang w:eastAsia="it-IT"/>
    </w:rPr>
  </w:style>
  <w:style w:type="paragraph" w:styleId="Rientrocorpodeltesto2">
    <w:name w:val="Body Text Indent 2"/>
    <w:basedOn w:val="Normale"/>
    <w:link w:val="Rientrocorpodeltesto2Carattere"/>
    <w:rsid w:val="000E5329"/>
    <w:pPr>
      <w:spacing w:before="100" w:beforeAutospacing="1" w:after="100" w:afterAutospacing="1" w:line="360" w:lineRule="auto"/>
      <w:ind w:left="540"/>
      <w:jc w:val="both"/>
    </w:pPr>
    <w:rPr>
      <w:rFonts w:ascii="Times New Roman" w:eastAsia="Times New Roman" w:hAnsi="Times New Roman" w:cs="Times New Roman"/>
      <w:sz w:val="24"/>
      <w:szCs w:val="24"/>
    </w:rPr>
  </w:style>
  <w:style w:type="character" w:customStyle="1" w:styleId="Rientrocorpodeltesto2Carattere">
    <w:name w:val="Rientro corpo del testo 2 Carattere"/>
    <w:basedOn w:val="Carpredefinitoparagrafo"/>
    <w:link w:val="Rientrocorpodeltesto2"/>
    <w:rsid w:val="000E5329"/>
    <w:rPr>
      <w:rFonts w:ascii="Times New Roman" w:eastAsia="Times New Roman" w:hAnsi="Times New Roman" w:cs="Times New Roman"/>
      <w:sz w:val="24"/>
      <w:szCs w:val="24"/>
    </w:rPr>
  </w:style>
  <w:style w:type="character" w:customStyle="1" w:styleId="Caratteredellanota">
    <w:name w:val="Carattere della nota"/>
    <w:uiPriority w:val="7"/>
    <w:rsid w:val="000E5329"/>
    <w:rPr>
      <w:vertAlign w:val="superscript"/>
    </w:rPr>
  </w:style>
  <w:style w:type="numbering" w:customStyle="1" w:styleId="Nessunelenco2">
    <w:name w:val="Nessun elenco2"/>
    <w:next w:val="Nessunelenco"/>
    <w:semiHidden/>
    <w:unhideWhenUsed/>
    <w:rsid w:val="00766A9B"/>
  </w:style>
  <w:style w:type="character" w:styleId="Collegamentoipertestuale">
    <w:name w:val="Hyperlink"/>
    <w:basedOn w:val="Carpredefinitoparagrafo"/>
    <w:uiPriority w:val="99"/>
    <w:semiHidden/>
    <w:unhideWhenUsed/>
    <w:rsid w:val="00BE6D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91638">
      <w:bodyDiv w:val="1"/>
      <w:marLeft w:val="0"/>
      <w:marRight w:val="0"/>
      <w:marTop w:val="0"/>
      <w:marBottom w:val="0"/>
      <w:divBdr>
        <w:top w:val="none" w:sz="0" w:space="0" w:color="auto"/>
        <w:left w:val="none" w:sz="0" w:space="0" w:color="auto"/>
        <w:bottom w:val="none" w:sz="0" w:space="0" w:color="auto"/>
        <w:right w:val="none" w:sz="0" w:space="0" w:color="auto"/>
      </w:divBdr>
    </w:div>
    <w:div w:id="462693294">
      <w:bodyDiv w:val="1"/>
      <w:marLeft w:val="0"/>
      <w:marRight w:val="0"/>
      <w:marTop w:val="0"/>
      <w:marBottom w:val="0"/>
      <w:divBdr>
        <w:top w:val="none" w:sz="0" w:space="0" w:color="auto"/>
        <w:left w:val="none" w:sz="0" w:space="0" w:color="auto"/>
        <w:bottom w:val="none" w:sz="0" w:space="0" w:color="auto"/>
        <w:right w:val="none" w:sz="0" w:space="0" w:color="auto"/>
      </w:divBdr>
    </w:div>
    <w:div w:id="752123443">
      <w:bodyDiv w:val="1"/>
      <w:marLeft w:val="0"/>
      <w:marRight w:val="0"/>
      <w:marTop w:val="0"/>
      <w:marBottom w:val="0"/>
      <w:divBdr>
        <w:top w:val="none" w:sz="0" w:space="0" w:color="auto"/>
        <w:left w:val="none" w:sz="0" w:space="0" w:color="auto"/>
        <w:bottom w:val="none" w:sz="0" w:space="0" w:color="auto"/>
        <w:right w:val="none" w:sz="0" w:space="0" w:color="auto"/>
      </w:divBdr>
    </w:div>
    <w:div w:id="964239058">
      <w:bodyDiv w:val="1"/>
      <w:marLeft w:val="0"/>
      <w:marRight w:val="0"/>
      <w:marTop w:val="0"/>
      <w:marBottom w:val="0"/>
      <w:divBdr>
        <w:top w:val="none" w:sz="0" w:space="0" w:color="auto"/>
        <w:left w:val="none" w:sz="0" w:space="0" w:color="auto"/>
        <w:bottom w:val="none" w:sz="0" w:space="0" w:color="auto"/>
        <w:right w:val="none" w:sz="0" w:space="0" w:color="auto"/>
      </w:divBdr>
    </w:div>
    <w:div w:id="1129713166">
      <w:bodyDiv w:val="1"/>
      <w:marLeft w:val="0"/>
      <w:marRight w:val="0"/>
      <w:marTop w:val="0"/>
      <w:marBottom w:val="0"/>
      <w:divBdr>
        <w:top w:val="none" w:sz="0" w:space="0" w:color="auto"/>
        <w:left w:val="none" w:sz="0" w:space="0" w:color="auto"/>
        <w:bottom w:val="none" w:sz="0" w:space="0" w:color="auto"/>
        <w:right w:val="none" w:sz="0" w:space="0" w:color="auto"/>
      </w:divBdr>
    </w:div>
    <w:div w:id="1384020110">
      <w:bodyDiv w:val="1"/>
      <w:marLeft w:val="0"/>
      <w:marRight w:val="0"/>
      <w:marTop w:val="0"/>
      <w:marBottom w:val="0"/>
      <w:divBdr>
        <w:top w:val="none" w:sz="0" w:space="0" w:color="auto"/>
        <w:left w:val="none" w:sz="0" w:space="0" w:color="auto"/>
        <w:bottom w:val="none" w:sz="0" w:space="0" w:color="auto"/>
        <w:right w:val="none" w:sz="0" w:space="0" w:color="auto"/>
      </w:divBdr>
    </w:div>
    <w:div w:id="1970478240">
      <w:bodyDiv w:val="1"/>
      <w:marLeft w:val="0"/>
      <w:marRight w:val="0"/>
      <w:marTop w:val="0"/>
      <w:marBottom w:val="0"/>
      <w:divBdr>
        <w:top w:val="none" w:sz="0" w:space="0" w:color="auto"/>
        <w:left w:val="none" w:sz="0" w:space="0" w:color="auto"/>
        <w:bottom w:val="none" w:sz="0" w:space="0" w:color="auto"/>
        <w:right w:val="none" w:sz="0" w:space="0" w:color="auto"/>
      </w:divBdr>
    </w:div>
    <w:div w:id="2071270603">
      <w:bodyDiv w:val="1"/>
      <w:marLeft w:val="0"/>
      <w:marRight w:val="0"/>
      <w:marTop w:val="0"/>
      <w:marBottom w:val="0"/>
      <w:divBdr>
        <w:top w:val="none" w:sz="0" w:space="0" w:color="auto"/>
        <w:left w:val="none" w:sz="0" w:space="0" w:color="auto"/>
        <w:bottom w:val="none" w:sz="0" w:space="0" w:color="auto"/>
        <w:right w:val="none" w:sz="0" w:space="0" w:color="auto"/>
      </w:divBdr>
    </w:div>
    <w:div w:id="211258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it.wikipedia.org/wiki/Sorrisi_di_una_notte_d%27estate" TargetMode="External"/><Relationship Id="rId2" Type="http://schemas.openxmlformats.org/officeDocument/2006/relationships/hyperlink" Target="https://it.wikipedia.org/wiki/Monica_e_il_desiderio" TargetMode="External"/><Relationship Id="rId1" Type="http://schemas.openxmlformats.org/officeDocument/2006/relationships/hyperlink" Target="https://it.wikipedia.org/wiki/194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ABE23-78E4-4E99-9008-46498F36B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6118</Words>
  <Characters>34877</Characters>
  <Application>Microsoft Office Word</Application>
  <DocSecurity>0</DocSecurity>
  <Lines>290</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2018-10-28T10:27:00Z</dcterms:created>
  <dcterms:modified xsi:type="dcterms:W3CDTF">2018-10-28T10:27:00Z</dcterms:modified>
</cp:coreProperties>
</file>